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0B" w:rsidRPr="0088799A" w:rsidRDefault="004C4F0B" w:rsidP="004C4F0B">
      <w:pPr>
        <w:jc w:val="right"/>
        <w:rPr>
          <w:rFonts w:eastAsia="Arial Unicode MS"/>
          <w:sz w:val="20"/>
          <w:szCs w:val="20"/>
        </w:rPr>
      </w:pPr>
      <w:r w:rsidRPr="0088799A">
        <w:rPr>
          <w:rFonts w:eastAsia="Arial Unicode MS"/>
          <w:sz w:val="20"/>
          <w:szCs w:val="20"/>
        </w:rPr>
        <w:t>ПУБЛИЧНОЕ АКЦИОНЕРНОЕ ОБЩЕСТВО</w:t>
      </w:r>
    </w:p>
    <w:p w:rsidR="004C4F0B" w:rsidRPr="0088799A" w:rsidRDefault="00D02445" w:rsidP="004C4F0B">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80305694" r:id="rId9"/>
        </w:object>
      </w:r>
      <w:r w:rsidR="004C4F0B" w:rsidRPr="0088799A">
        <w:rPr>
          <w:rFonts w:eastAsia="Arial Unicode MS"/>
          <w:sz w:val="20"/>
          <w:szCs w:val="20"/>
        </w:rPr>
        <w:t>СИБИРСКО-УРАЛЬСКАЯ ЭНЕРГЕТИЧЕСКАЯ КОМПАНИЯ</w:t>
      </w:r>
    </w:p>
    <w:p w:rsidR="004C4F0B" w:rsidRPr="0088799A" w:rsidRDefault="004C4F0B" w:rsidP="004C4F0B">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4C4F0B" w:rsidRPr="0088799A" w:rsidRDefault="004C4F0B" w:rsidP="004C4F0B">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4C4F0B" w:rsidRPr="0088799A" w:rsidRDefault="004C4F0B" w:rsidP="004C4F0B">
      <w:pPr>
        <w:jc w:val="right"/>
        <w:rPr>
          <w:rFonts w:eastAsia="Arial Unicode MS"/>
          <w:sz w:val="20"/>
          <w:szCs w:val="20"/>
        </w:rPr>
      </w:pPr>
      <w:r w:rsidRPr="0088799A">
        <w:rPr>
          <w:rFonts w:eastAsia="Arial Unicode MS"/>
          <w:sz w:val="20"/>
          <w:szCs w:val="20"/>
        </w:rPr>
        <w:t>АО КБ «АГРОПРОМКРЕДИТ» г. Тюмень</w:t>
      </w:r>
    </w:p>
    <w:p w:rsidR="004C4F0B" w:rsidRPr="0088799A" w:rsidRDefault="004C4F0B" w:rsidP="004C4F0B">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0B0182">
        <w:rPr>
          <w:rFonts w:eastAsia="Arial Unicode MS"/>
          <w:sz w:val="20"/>
          <w:szCs w:val="20"/>
        </w:rPr>
        <w:t>27</w:t>
      </w:r>
    </w:p>
    <w:p w:rsidR="004C4F0B" w:rsidRPr="0088799A" w:rsidRDefault="004C4F0B" w:rsidP="004C4F0B">
      <w:pPr>
        <w:jc w:val="right"/>
        <w:rPr>
          <w:rFonts w:eastAsia="Arial Unicode MS"/>
          <w:sz w:val="20"/>
          <w:szCs w:val="20"/>
        </w:rPr>
      </w:pPr>
      <w:r w:rsidRPr="0088799A">
        <w:rPr>
          <w:rFonts w:eastAsia="Arial Unicode MS"/>
          <w:sz w:val="20"/>
          <w:szCs w:val="20"/>
        </w:rPr>
        <w:tab/>
        <w:t xml:space="preserve">тел.: +7 (3452) </w:t>
      </w:r>
      <w:r w:rsidR="005F5AC1">
        <w:rPr>
          <w:rFonts w:eastAsia="Arial Unicode MS"/>
          <w:sz w:val="20"/>
          <w:szCs w:val="20"/>
        </w:rPr>
        <w:t>65</w:t>
      </w:r>
      <w:r w:rsidRPr="0088799A">
        <w:rPr>
          <w:rFonts w:eastAsia="Arial Unicode MS"/>
          <w:sz w:val="20"/>
          <w:szCs w:val="20"/>
        </w:rPr>
        <w:t>-</w:t>
      </w:r>
      <w:r w:rsidR="005F5AC1">
        <w:rPr>
          <w:rFonts w:eastAsia="Arial Unicode MS"/>
          <w:sz w:val="20"/>
          <w:szCs w:val="20"/>
        </w:rPr>
        <w:t>23-59</w:t>
      </w:r>
      <w:r w:rsidRPr="0088799A">
        <w:rPr>
          <w:rFonts w:eastAsia="Arial Unicode MS"/>
          <w:sz w:val="20"/>
          <w:szCs w:val="20"/>
        </w:rPr>
        <w:t xml:space="preserve">, </w:t>
      </w:r>
      <w:r w:rsidR="005F5AC1">
        <w:rPr>
          <w:rFonts w:eastAsia="Arial Unicode MS"/>
          <w:sz w:val="20"/>
          <w:szCs w:val="20"/>
        </w:rPr>
        <w:t>65-22</w:t>
      </w:r>
      <w:r w:rsidRPr="0088799A">
        <w:rPr>
          <w:rFonts w:eastAsia="Arial Unicode MS"/>
          <w:sz w:val="20"/>
          <w:szCs w:val="20"/>
        </w:rPr>
        <w:t>-</w:t>
      </w:r>
      <w:r w:rsidR="005F5AC1">
        <w:rPr>
          <w:rFonts w:eastAsia="Arial Unicode MS"/>
          <w:sz w:val="20"/>
          <w:szCs w:val="20"/>
        </w:rPr>
        <w:t>59</w:t>
      </w:r>
      <w:r w:rsidRPr="0088799A">
        <w:rPr>
          <w:rFonts w:eastAsia="Arial Unicode MS"/>
          <w:sz w:val="20"/>
          <w:szCs w:val="20"/>
        </w:rPr>
        <w:t xml:space="preserve"> (приёмная),</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+7 (3452) </w:t>
      </w:r>
      <w:r w:rsidR="005F5AC1">
        <w:rPr>
          <w:rFonts w:eastAsia="Arial Unicode MS"/>
          <w:sz w:val="20"/>
          <w:szCs w:val="20"/>
        </w:rPr>
        <w:t>65</w:t>
      </w:r>
      <w:r w:rsidRPr="0088799A">
        <w:rPr>
          <w:rFonts w:eastAsia="Arial Unicode MS"/>
          <w:sz w:val="20"/>
          <w:szCs w:val="20"/>
        </w:rPr>
        <w:t>-</w:t>
      </w:r>
      <w:r w:rsidR="005F5AC1">
        <w:rPr>
          <w:rFonts w:eastAsia="Arial Unicode MS"/>
          <w:sz w:val="20"/>
          <w:szCs w:val="20"/>
        </w:rPr>
        <w:t>23</w:t>
      </w:r>
      <w:r w:rsidRPr="0088799A">
        <w:rPr>
          <w:rFonts w:eastAsia="Arial Unicode MS"/>
          <w:sz w:val="20"/>
          <w:szCs w:val="20"/>
        </w:rPr>
        <w:t>-</w:t>
      </w:r>
      <w:r w:rsidR="005F5AC1">
        <w:rPr>
          <w:rFonts w:eastAsia="Arial Unicode MS"/>
          <w:sz w:val="20"/>
          <w:szCs w:val="20"/>
        </w:rPr>
        <w:t>34</w:t>
      </w:r>
      <w:r w:rsidRPr="0088799A">
        <w:rPr>
          <w:rFonts w:eastAsia="Arial Unicode MS"/>
          <w:sz w:val="20"/>
          <w:szCs w:val="20"/>
        </w:rPr>
        <w:t xml:space="preserve">, </w:t>
      </w:r>
      <w:r w:rsidR="005F5AC1">
        <w:rPr>
          <w:rFonts w:eastAsia="Arial Unicode MS"/>
          <w:sz w:val="20"/>
          <w:szCs w:val="20"/>
        </w:rPr>
        <w:t>65</w:t>
      </w:r>
      <w:r w:rsidRPr="0088799A">
        <w:rPr>
          <w:rFonts w:eastAsia="Arial Unicode MS"/>
          <w:sz w:val="20"/>
          <w:szCs w:val="20"/>
        </w:rPr>
        <w:t>-</w:t>
      </w:r>
      <w:r w:rsidR="005F5AC1">
        <w:rPr>
          <w:rFonts w:eastAsia="Arial Unicode MS"/>
          <w:sz w:val="20"/>
          <w:szCs w:val="20"/>
        </w:rPr>
        <w:t>23</w:t>
      </w:r>
      <w:r w:rsidRPr="0088799A">
        <w:rPr>
          <w:rFonts w:eastAsia="Arial Unicode MS"/>
          <w:sz w:val="20"/>
          <w:szCs w:val="20"/>
        </w:rPr>
        <w:t>-</w:t>
      </w:r>
      <w:r w:rsidR="005F5AC1">
        <w:rPr>
          <w:rFonts w:eastAsia="Arial Unicode MS"/>
          <w:sz w:val="20"/>
          <w:szCs w:val="20"/>
        </w:rPr>
        <w:t>35</w:t>
      </w:r>
      <w:r w:rsidRPr="0088799A">
        <w:rPr>
          <w:rFonts w:eastAsia="Arial Unicode MS"/>
          <w:sz w:val="20"/>
          <w:szCs w:val="20"/>
        </w:rPr>
        <w:t xml:space="preserve"> (общий отдел),</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+7 (3452) </w:t>
      </w:r>
      <w:r w:rsidR="005F5AC1">
        <w:rPr>
          <w:rFonts w:eastAsia="Arial Unicode MS"/>
          <w:sz w:val="20"/>
          <w:szCs w:val="20"/>
        </w:rPr>
        <w:t>65</w:t>
      </w:r>
      <w:r w:rsidRPr="0088799A">
        <w:rPr>
          <w:rFonts w:eastAsia="Arial Unicode MS"/>
          <w:sz w:val="20"/>
          <w:szCs w:val="20"/>
        </w:rPr>
        <w:t>-</w:t>
      </w:r>
      <w:r w:rsidR="005F5AC1">
        <w:rPr>
          <w:rFonts w:eastAsia="Arial Unicode MS"/>
          <w:sz w:val="20"/>
          <w:szCs w:val="20"/>
        </w:rPr>
        <w:t>24</w:t>
      </w:r>
      <w:r w:rsidRPr="0088799A">
        <w:rPr>
          <w:rFonts w:eastAsia="Arial Unicode MS"/>
          <w:sz w:val="20"/>
          <w:szCs w:val="20"/>
        </w:rPr>
        <w:t>-</w:t>
      </w:r>
      <w:r w:rsidR="005F5AC1">
        <w:rPr>
          <w:rFonts w:eastAsia="Arial Unicode MS"/>
          <w:sz w:val="20"/>
          <w:szCs w:val="20"/>
        </w:rPr>
        <w:t>59</w:t>
      </w:r>
      <w:r w:rsidRPr="0088799A">
        <w:rPr>
          <w:rFonts w:eastAsia="Arial Unicode MS"/>
          <w:sz w:val="20"/>
          <w:szCs w:val="20"/>
        </w:rPr>
        <w:t xml:space="preserve"> (факс),</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5"/>
            <w:rFonts w:eastAsia="Arial Unicode MS"/>
            <w:sz w:val="20"/>
            <w:szCs w:val="20"/>
          </w:rPr>
          <w:t>oo@suenco.ru</w:t>
        </w:r>
      </w:hyperlink>
      <w:r w:rsidRPr="0088799A">
        <w:rPr>
          <w:rFonts w:eastAsia="Arial Unicode MS"/>
          <w:sz w:val="20"/>
          <w:szCs w:val="20"/>
        </w:rPr>
        <w:t xml:space="preserve">; </w:t>
      </w:r>
      <w:hyperlink r:id="rId11" w:history="1">
        <w:r w:rsidRPr="0088799A">
          <w:rPr>
            <w:rStyle w:val="a5"/>
            <w:rFonts w:eastAsia="Arial Unicode MS"/>
            <w:sz w:val="20"/>
            <w:szCs w:val="20"/>
          </w:rPr>
          <w:t>office@suenco.ru</w:t>
        </w:r>
      </w:hyperlink>
    </w:p>
    <w:p w:rsidR="004C4F0B" w:rsidRPr="0088799A" w:rsidRDefault="004C4F0B" w:rsidP="004C4F0B">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5"/>
            <w:rFonts w:eastAsia="Arial Unicode MS"/>
            <w:sz w:val="20"/>
            <w:szCs w:val="20"/>
          </w:rPr>
          <w:t>www.suenco.ru</w:t>
        </w:r>
      </w:hyperlink>
    </w:p>
    <w:p w:rsidR="004C4F0B" w:rsidRPr="00E06768" w:rsidRDefault="004C4F0B" w:rsidP="004C4F0B">
      <w:pPr>
        <w:widowControl w:val="0"/>
        <w:suppressAutoHyphens/>
        <w:spacing w:line="360" w:lineRule="auto"/>
        <w:ind w:left="-567"/>
        <w:rPr>
          <w:rFonts w:ascii="Arial" w:eastAsia="Arial Unicode MS" w:hAnsi="Arial" w:cs="Arial"/>
          <w:kern w:val="2"/>
          <w:sz w:val="18"/>
          <w:szCs w:val="18"/>
        </w:rPr>
      </w:pPr>
    </w:p>
    <w:p w:rsidR="004C4F0B" w:rsidRPr="00E06768" w:rsidRDefault="004C4F0B" w:rsidP="004C4F0B">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4C4F0B" w:rsidRPr="00014C91" w:rsidRDefault="004C4F0B" w:rsidP="004C4F0B">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4C4F0B" w:rsidRPr="00014C91" w:rsidRDefault="004C4F0B" w:rsidP="004C4F0B">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4C4F0B" w:rsidRPr="00014C91" w:rsidRDefault="004124B0" w:rsidP="004C4F0B">
      <w:pPr>
        <w:pStyle w:val="western"/>
        <w:spacing w:before="0" w:beforeAutospacing="0" w:after="0" w:afterAutospacing="0"/>
        <w:ind w:left="5556"/>
        <w:jc w:val="right"/>
        <w:rPr>
          <w:color w:val="000000"/>
          <w:sz w:val="20"/>
          <w:szCs w:val="20"/>
        </w:rPr>
      </w:pPr>
      <w:r w:rsidRPr="00014C91">
        <w:rPr>
          <w:iCs/>
          <w:color w:val="000000"/>
          <w:sz w:val="20"/>
          <w:szCs w:val="20"/>
        </w:rPr>
        <w:t>О</w:t>
      </w:r>
      <w:r w:rsidR="004C4F0B" w:rsidRPr="00014C91">
        <w:rPr>
          <w:iCs/>
          <w:color w:val="000000"/>
          <w:sz w:val="20"/>
          <w:szCs w:val="20"/>
        </w:rPr>
        <w:t>т</w:t>
      </w:r>
      <w:r>
        <w:rPr>
          <w:iCs/>
          <w:color w:val="000000"/>
          <w:sz w:val="20"/>
          <w:szCs w:val="20"/>
        </w:rPr>
        <w:t xml:space="preserve"> </w:t>
      </w:r>
      <w:r w:rsidR="00406084" w:rsidRPr="00C91310">
        <w:rPr>
          <w:iCs/>
          <w:color w:val="000000"/>
          <w:sz w:val="20"/>
          <w:szCs w:val="20"/>
        </w:rPr>
        <w:t>14</w:t>
      </w:r>
      <w:r w:rsidR="00406084">
        <w:rPr>
          <w:iCs/>
          <w:color w:val="000000"/>
          <w:sz w:val="20"/>
          <w:szCs w:val="20"/>
        </w:rPr>
        <w:t>.</w:t>
      </w:r>
      <w:r w:rsidR="00406084" w:rsidRPr="00C91310">
        <w:rPr>
          <w:iCs/>
          <w:color w:val="000000"/>
          <w:sz w:val="20"/>
          <w:szCs w:val="20"/>
        </w:rPr>
        <w:t>02</w:t>
      </w:r>
      <w:r w:rsidR="00630A77">
        <w:rPr>
          <w:iCs/>
          <w:color w:val="000000"/>
          <w:sz w:val="20"/>
          <w:szCs w:val="20"/>
        </w:rPr>
        <w:t>.</w:t>
      </w:r>
      <w:r w:rsidR="00EA4327">
        <w:rPr>
          <w:iCs/>
          <w:color w:val="000000"/>
          <w:sz w:val="20"/>
          <w:szCs w:val="20"/>
        </w:rPr>
        <w:t>201</w:t>
      </w:r>
      <w:r w:rsidR="007E1D95">
        <w:rPr>
          <w:iCs/>
          <w:color w:val="000000"/>
          <w:sz w:val="20"/>
          <w:szCs w:val="20"/>
        </w:rPr>
        <w:t>8</w:t>
      </w:r>
      <w:r w:rsidR="004C4F0B" w:rsidRPr="00014C91">
        <w:rPr>
          <w:iCs/>
          <w:color w:val="000000"/>
          <w:sz w:val="20"/>
          <w:szCs w:val="20"/>
        </w:rPr>
        <w:t xml:space="preserve"> г. №</w:t>
      </w:r>
      <w:r>
        <w:rPr>
          <w:iCs/>
          <w:color w:val="000000"/>
          <w:sz w:val="20"/>
          <w:szCs w:val="20"/>
        </w:rPr>
        <w:t xml:space="preserve"> </w:t>
      </w:r>
      <w:r w:rsidR="00406084">
        <w:rPr>
          <w:iCs/>
          <w:color w:val="000000"/>
          <w:sz w:val="20"/>
          <w:szCs w:val="20"/>
        </w:rPr>
        <w:t>0069</w:t>
      </w:r>
    </w:p>
    <w:p w:rsidR="004C4F0B" w:rsidRPr="00014C91" w:rsidRDefault="004C4F0B" w:rsidP="004C4F0B">
      <w:pPr>
        <w:pStyle w:val="western"/>
        <w:spacing w:before="0" w:beforeAutospacing="0" w:after="0" w:afterAutospacing="0"/>
        <w:ind w:left="5556"/>
        <w:jc w:val="right"/>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804F00" w:rsidRDefault="004C4F0B" w:rsidP="004C4F0B">
      <w:pPr>
        <w:pStyle w:val="western"/>
        <w:spacing w:before="0" w:beforeAutospacing="0" w:after="0" w:afterAutospacing="0"/>
        <w:jc w:val="center"/>
        <w:rPr>
          <w:color w:val="000000"/>
          <w:sz w:val="20"/>
          <w:szCs w:val="20"/>
        </w:rPr>
      </w:pPr>
      <w:r w:rsidRPr="00804F00">
        <w:rPr>
          <w:b/>
          <w:bCs/>
          <w:color w:val="000000"/>
          <w:sz w:val="20"/>
          <w:szCs w:val="20"/>
        </w:rPr>
        <w:t xml:space="preserve">ДОКУМЕНТАЦИЯ О ЗАКУПКЕ </w:t>
      </w:r>
      <w:r w:rsidR="008647CC" w:rsidRPr="00804F00">
        <w:rPr>
          <w:b/>
          <w:bCs/>
          <w:color w:val="000000"/>
          <w:sz w:val="20"/>
          <w:szCs w:val="20"/>
        </w:rPr>
        <w:t>№</w:t>
      </w:r>
      <w:r w:rsidR="00653F77">
        <w:rPr>
          <w:b/>
          <w:bCs/>
          <w:color w:val="000000"/>
          <w:sz w:val="20"/>
          <w:szCs w:val="20"/>
        </w:rPr>
        <w:t xml:space="preserve"> </w:t>
      </w:r>
      <w:r w:rsidR="001A4D1A">
        <w:rPr>
          <w:b/>
          <w:bCs/>
          <w:color w:val="000000"/>
          <w:sz w:val="20"/>
          <w:szCs w:val="20"/>
        </w:rPr>
        <w:t>36/</w:t>
      </w:r>
      <w:r w:rsidRPr="00804F00">
        <w:rPr>
          <w:b/>
          <w:bCs/>
          <w:color w:val="000000"/>
          <w:sz w:val="20"/>
          <w:szCs w:val="20"/>
        </w:rPr>
        <w:t>201</w:t>
      </w:r>
      <w:r w:rsidR="002C0C18">
        <w:rPr>
          <w:b/>
          <w:bCs/>
          <w:color w:val="000000"/>
          <w:sz w:val="20"/>
          <w:szCs w:val="20"/>
        </w:rPr>
        <w:t>8</w:t>
      </w:r>
    </w:p>
    <w:p w:rsidR="004C4F0B" w:rsidRPr="00804F00" w:rsidRDefault="004C4F0B" w:rsidP="004C4F0B">
      <w:pPr>
        <w:pStyle w:val="aa"/>
        <w:contextualSpacing/>
        <w:jc w:val="both"/>
        <w:rPr>
          <w:rFonts w:ascii="Times New Roman" w:hAnsi="Times New Roman"/>
          <w:b/>
          <w:bCs/>
          <w:color w:val="000000"/>
          <w:sz w:val="20"/>
          <w:szCs w:val="20"/>
        </w:rPr>
      </w:pPr>
    </w:p>
    <w:p w:rsidR="005A08D4" w:rsidRPr="005A08D4" w:rsidRDefault="004C4F0B" w:rsidP="005F5AC1">
      <w:pPr>
        <w:pStyle w:val="ad"/>
        <w:keepLines/>
        <w:suppressLineNumbers/>
        <w:suppressAutoHyphens/>
        <w:spacing w:before="0" w:after="0"/>
      </w:pPr>
      <w:r w:rsidRPr="00804F00">
        <w:rPr>
          <w:rFonts w:ascii="Times New Roman" w:hAnsi="Times New Roman"/>
          <w:bCs w:val="0"/>
          <w:color w:val="000000"/>
          <w:sz w:val="20"/>
          <w:szCs w:val="20"/>
        </w:rPr>
        <w:t xml:space="preserve">открытый запрос </w:t>
      </w:r>
      <w:r w:rsidR="00056C6E">
        <w:rPr>
          <w:rFonts w:ascii="Times New Roman" w:hAnsi="Times New Roman"/>
          <w:bCs w:val="0"/>
          <w:color w:val="000000"/>
          <w:sz w:val="20"/>
          <w:szCs w:val="20"/>
        </w:rPr>
        <w:t>предложений</w:t>
      </w:r>
      <w:r w:rsidRPr="00804F00">
        <w:rPr>
          <w:rFonts w:ascii="Times New Roman" w:hAnsi="Times New Roman"/>
          <w:bCs w:val="0"/>
          <w:color w:val="000000"/>
          <w:sz w:val="20"/>
          <w:szCs w:val="20"/>
        </w:rPr>
        <w:t xml:space="preserve"> на </w:t>
      </w:r>
      <w:r w:rsidR="0011230D">
        <w:rPr>
          <w:rFonts w:ascii="Times New Roman" w:hAnsi="Times New Roman"/>
          <w:bCs w:val="0"/>
          <w:color w:val="000000"/>
          <w:sz w:val="20"/>
          <w:szCs w:val="20"/>
        </w:rPr>
        <w:t>выполнение</w:t>
      </w:r>
      <w:r w:rsidR="0011230D" w:rsidRPr="0011230D">
        <w:rPr>
          <w:rFonts w:ascii="Times New Roman" w:hAnsi="Times New Roman"/>
          <w:bCs w:val="0"/>
          <w:color w:val="000000"/>
          <w:sz w:val="20"/>
          <w:szCs w:val="20"/>
        </w:rPr>
        <w:t xml:space="preserve"> проектно-изыскательски</w:t>
      </w:r>
      <w:r w:rsidR="0011230D">
        <w:rPr>
          <w:rFonts w:ascii="Times New Roman" w:hAnsi="Times New Roman"/>
          <w:bCs w:val="0"/>
          <w:color w:val="000000"/>
          <w:sz w:val="20"/>
          <w:szCs w:val="20"/>
        </w:rPr>
        <w:t>х</w:t>
      </w:r>
      <w:r w:rsidR="0011230D" w:rsidRPr="0011230D">
        <w:rPr>
          <w:rFonts w:ascii="Times New Roman" w:hAnsi="Times New Roman"/>
          <w:bCs w:val="0"/>
          <w:color w:val="000000"/>
          <w:sz w:val="20"/>
          <w:szCs w:val="20"/>
        </w:rPr>
        <w:t xml:space="preserve"> работ по объекту: «Строительство производственной базы ПАО «СУЭНКО», расположенной по адресу: Тюменская обл., Тюменский район, п. Винзили, ул. 50 лет Октября»</w:t>
      </w:r>
    </w:p>
    <w:p w:rsidR="004C4F0B" w:rsidRPr="00014C91" w:rsidRDefault="004C4F0B" w:rsidP="004C4F0B">
      <w:pPr>
        <w:keepLines/>
        <w:widowControl w:val="0"/>
        <w:suppressLineNumbers/>
        <w:tabs>
          <w:tab w:val="left" w:pos="6237"/>
        </w:tabs>
        <w:suppressAutoHyphens/>
        <w:snapToGrid w:val="0"/>
        <w:jc w:val="both"/>
        <w:rPr>
          <w:b/>
          <w:color w:val="000000"/>
          <w:kern w:val="28"/>
          <w:sz w:val="20"/>
          <w:szCs w:val="20"/>
        </w:rPr>
      </w:pPr>
    </w:p>
    <w:p w:rsidR="004C4F0B" w:rsidRPr="00014C91" w:rsidRDefault="004C4F0B" w:rsidP="004C4F0B">
      <w:pPr>
        <w:pStyle w:val="aa"/>
        <w:contextualSpacing/>
        <w:jc w:val="both"/>
        <w:rPr>
          <w:rFonts w:ascii="Times New Roman" w:hAnsi="Times New Roman"/>
          <w:b/>
          <w:sz w:val="20"/>
          <w:szCs w:val="20"/>
        </w:rPr>
      </w:pPr>
    </w:p>
    <w:p w:rsidR="004C4F0B" w:rsidRPr="00014C91" w:rsidRDefault="004C4F0B" w:rsidP="004C4F0B">
      <w:pPr>
        <w:pStyle w:val="a4"/>
        <w:spacing w:before="0" w:beforeAutospacing="0" w:after="0" w:afterAutospacing="0"/>
        <w:jc w:val="both"/>
        <w:rPr>
          <w:color w:val="000000"/>
          <w:sz w:val="20"/>
          <w:szCs w:val="20"/>
        </w:rPr>
      </w:pPr>
      <w:r w:rsidRPr="00014C91">
        <w:rPr>
          <w:b/>
          <w:bCs/>
          <w:color w:val="000000"/>
          <w:sz w:val="20"/>
          <w:szCs w:val="20"/>
        </w:rPr>
        <w:t xml:space="preserve"> </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4"/>
        <w:spacing w:before="0" w:beforeAutospacing="0" w:after="0" w:afterAutospacing="0"/>
        <w:jc w:val="both"/>
        <w:rPr>
          <w:b/>
          <w:bCs/>
          <w:color w:val="000000"/>
          <w:sz w:val="20"/>
          <w:szCs w:val="20"/>
        </w:rPr>
      </w:pPr>
    </w:p>
    <w:p w:rsidR="004C4F0B" w:rsidRDefault="004C4F0B" w:rsidP="004C4F0B">
      <w:pPr>
        <w:pStyle w:val="a4"/>
        <w:spacing w:before="0" w:beforeAutospacing="0" w:after="0" w:afterAutospacing="0"/>
        <w:jc w:val="center"/>
        <w:rPr>
          <w:b/>
          <w:bCs/>
          <w:color w:val="000000"/>
          <w:sz w:val="20"/>
          <w:szCs w:val="20"/>
        </w:rPr>
      </w:pPr>
    </w:p>
    <w:p w:rsidR="004C4F0B" w:rsidRPr="00014C91" w:rsidRDefault="004C4F0B" w:rsidP="004C4F0B">
      <w:pPr>
        <w:pStyle w:val="a4"/>
        <w:spacing w:before="0" w:beforeAutospacing="0" w:after="0" w:afterAutospacing="0"/>
        <w:jc w:val="center"/>
        <w:rPr>
          <w:b/>
          <w:bCs/>
          <w:color w:val="000000"/>
          <w:sz w:val="20"/>
          <w:szCs w:val="20"/>
        </w:rPr>
      </w:pPr>
      <w:r w:rsidRPr="00014C91">
        <w:rPr>
          <w:b/>
          <w:bCs/>
          <w:color w:val="000000"/>
          <w:sz w:val="20"/>
          <w:szCs w:val="20"/>
        </w:rPr>
        <w:t>г. Тюмень</w:t>
      </w:r>
    </w:p>
    <w:p w:rsidR="00663D77" w:rsidRDefault="00663D77" w:rsidP="004C4F0B">
      <w:pPr>
        <w:tabs>
          <w:tab w:val="left" w:pos="6420"/>
        </w:tabs>
        <w:jc w:val="both"/>
        <w:rPr>
          <w:b/>
          <w:bCs/>
          <w:color w:val="000000"/>
          <w:sz w:val="20"/>
          <w:szCs w:val="20"/>
        </w:rPr>
      </w:pPr>
    </w:p>
    <w:p w:rsidR="004C4F0B" w:rsidRPr="00014C91" w:rsidRDefault="004C4F0B" w:rsidP="004C4F0B">
      <w:pPr>
        <w:tabs>
          <w:tab w:val="left" w:pos="6420"/>
        </w:tabs>
        <w:jc w:val="both"/>
        <w:rPr>
          <w:b/>
          <w:bCs/>
          <w:color w:val="000000"/>
          <w:sz w:val="20"/>
          <w:szCs w:val="20"/>
        </w:rPr>
      </w:pPr>
      <w:r w:rsidRPr="00014C91">
        <w:rPr>
          <w:b/>
          <w:bCs/>
          <w:color w:val="000000"/>
          <w:sz w:val="20"/>
          <w:szCs w:val="20"/>
        </w:rPr>
        <w:t>СОДЕРЖАНИЕ ДОКУМЕНТАЦИИ О ЗАКУПКЕ</w:t>
      </w:r>
    </w:p>
    <w:p w:rsidR="004C4F0B" w:rsidRPr="00014C91" w:rsidRDefault="004C4F0B" w:rsidP="004C4F0B">
      <w:pPr>
        <w:tabs>
          <w:tab w:val="left" w:pos="6420"/>
        </w:tabs>
        <w:jc w:val="both"/>
        <w:rPr>
          <w:color w:val="000000"/>
          <w:sz w:val="20"/>
          <w:szCs w:val="20"/>
        </w:rPr>
      </w:pPr>
    </w:p>
    <w:p w:rsidR="004C4F0B" w:rsidRPr="00014C91" w:rsidRDefault="004C4F0B" w:rsidP="004C4F0B">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4C4F0B" w:rsidRPr="00014C91" w:rsidRDefault="004C4F0B" w:rsidP="004C4F0B">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Pr>
          <w:color w:val="000000"/>
          <w:sz w:val="20"/>
          <w:szCs w:val="20"/>
        </w:rPr>
        <w:t>закупки</w:t>
      </w:r>
      <w:r w:rsidRPr="00014C91">
        <w:rPr>
          <w:color w:val="000000"/>
          <w:sz w:val="20"/>
          <w:szCs w:val="20"/>
        </w:rPr>
        <w:t>.</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Pr>
          <w:color w:val="000000"/>
          <w:sz w:val="20"/>
          <w:szCs w:val="20"/>
        </w:rPr>
        <w:t>закупки</w:t>
      </w:r>
      <w:r w:rsidRPr="00014C91">
        <w:rPr>
          <w:color w:val="000000"/>
          <w:sz w:val="20"/>
          <w:szCs w:val="20"/>
        </w:rPr>
        <w:t xml:space="preserve"> разъяснений положений документации о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4C4F0B" w:rsidRPr="00014C91" w:rsidRDefault="004C4F0B" w:rsidP="004C4F0B">
      <w:pPr>
        <w:pStyle w:val="a4"/>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4C4F0B" w:rsidRPr="00014C91" w:rsidRDefault="004C4F0B" w:rsidP="004C4F0B">
      <w:pPr>
        <w:pStyle w:val="a4"/>
        <w:spacing w:before="0" w:beforeAutospacing="0" w:after="0" w:afterAutospacing="0"/>
        <w:jc w:val="both"/>
        <w:rPr>
          <w:color w:val="000000"/>
          <w:sz w:val="20"/>
          <w:szCs w:val="20"/>
        </w:rPr>
      </w:pPr>
    </w:p>
    <w:p w:rsidR="00B826AA" w:rsidRPr="00014C91" w:rsidRDefault="00B826AA" w:rsidP="00B826AA">
      <w:pPr>
        <w:pStyle w:val="a4"/>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Pr>
          <w:color w:val="000000"/>
          <w:sz w:val="20"/>
          <w:szCs w:val="20"/>
        </w:rPr>
        <w:t>ЗАКУПКИ</w:t>
      </w:r>
      <w:r w:rsidRPr="00014C91">
        <w:rPr>
          <w:color w:val="000000"/>
          <w:sz w:val="20"/>
          <w:szCs w:val="20"/>
        </w:rPr>
        <w:t xml:space="preserve"> И ИНСТРУКЦИЯ ПО ИХ ЗАПОЛНЕНИЮ</w:t>
      </w:r>
    </w:p>
    <w:p w:rsidR="00B826AA" w:rsidRPr="00014C91" w:rsidRDefault="00B826AA" w:rsidP="00B826AA">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ЗАКУПОЧНОЙ ПРОЦЕДУРЕ</w:t>
      </w:r>
    </w:p>
    <w:p w:rsidR="00B826AA" w:rsidRPr="00014C91" w:rsidRDefault="00B826AA" w:rsidP="00B826AA">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Pr>
          <w:color w:val="000000"/>
          <w:sz w:val="20"/>
          <w:szCs w:val="20"/>
        </w:rPr>
        <w:t>ЗАКУПКИ</w:t>
      </w:r>
    </w:p>
    <w:p w:rsidR="00B826AA" w:rsidRPr="00014C91" w:rsidRDefault="00B826AA" w:rsidP="00B826AA">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B826AA" w:rsidRPr="00014C91" w:rsidRDefault="00B826AA" w:rsidP="00B826AA">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B826AA" w:rsidRPr="005559DC" w:rsidRDefault="00B826AA" w:rsidP="00B826AA">
      <w:pPr>
        <w:pStyle w:val="a4"/>
        <w:numPr>
          <w:ilvl w:val="1"/>
          <w:numId w:val="6"/>
        </w:numPr>
        <w:spacing w:before="0" w:beforeAutospacing="0" w:after="0" w:afterAutospacing="0"/>
        <w:ind w:left="0" w:firstLine="0"/>
        <w:jc w:val="both"/>
        <w:rPr>
          <w:color w:val="000000"/>
          <w:sz w:val="20"/>
          <w:szCs w:val="20"/>
        </w:rPr>
      </w:pPr>
      <w:r w:rsidRPr="005559DC">
        <w:rPr>
          <w:color w:val="000000"/>
          <w:sz w:val="20"/>
          <w:szCs w:val="20"/>
        </w:rPr>
        <w:t>ФОРМА СВЕДЕНИЙ ОБ ОПЫТЕ УЧАСТНИКА ЗАКУПКИ ПО ВЫПОЛНЕНИЮ РАБОТ, АНАЛОГИЧНЫХ РАБОТАМ, ЯВЛЯЮЩИМСЯ ПРЕДМЕТОМ ЗАКУПКИ</w:t>
      </w:r>
    </w:p>
    <w:p w:rsidR="004C4F0B" w:rsidRPr="00014C91" w:rsidRDefault="00B826AA" w:rsidP="00B826AA">
      <w:pPr>
        <w:pStyle w:val="a4"/>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0"/>
          <w:numId w:val="6"/>
        </w:numPr>
        <w:spacing w:before="0" w:beforeAutospacing="0" w:after="0" w:afterAutospacing="0"/>
        <w:ind w:left="0" w:firstLine="0"/>
        <w:jc w:val="both"/>
        <w:rPr>
          <w:color w:val="000000"/>
          <w:sz w:val="20"/>
          <w:szCs w:val="20"/>
        </w:rPr>
        <w:sectPr w:rsidR="004C4F0B" w:rsidRPr="00014C91" w:rsidSect="00804F00">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4C4F0B" w:rsidRPr="00014C91" w:rsidRDefault="004C4F0B" w:rsidP="004C4F0B">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4C4F0B" w:rsidRPr="00014C91" w:rsidRDefault="004C4F0B" w:rsidP="004C4F0B">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4C4F0B" w:rsidRPr="00014C91" w:rsidRDefault="004C4F0B" w:rsidP="004C4F0B">
      <w:pPr>
        <w:pStyle w:val="western"/>
        <w:spacing w:before="0" w:beforeAutospacing="0" w:after="0" w:afterAutospacing="0"/>
        <w:jc w:val="center"/>
        <w:rPr>
          <w:b/>
          <w:color w:val="000000"/>
          <w:sz w:val="20"/>
          <w:szCs w:val="20"/>
        </w:rPr>
      </w:pPr>
    </w:p>
    <w:p w:rsidR="004C4F0B" w:rsidRPr="00014C91" w:rsidRDefault="004C4F0B" w:rsidP="004C4F0B">
      <w:pPr>
        <w:pStyle w:val="a4"/>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 xml:space="preserve">Форма закупки: открытый запрос </w:t>
      </w:r>
      <w:r w:rsidR="005C669B">
        <w:rPr>
          <w:color w:val="000000"/>
          <w:sz w:val="20"/>
          <w:szCs w:val="20"/>
        </w:rPr>
        <w:t>предложений</w:t>
      </w:r>
      <w:r w:rsidRPr="00014C91">
        <w:rPr>
          <w:color w:val="000000"/>
          <w:sz w:val="20"/>
          <w:szCs w:val="20"/>
        </w:rPr>
        <w:t>.</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w:t>
      </w:r>
      <w:r w:rsidR="000B0182">
        <w:rPr>
          <w:color w:val="000000"/>
          <w:sz w:val="20"/>
          <w:szCs w:val="20"/>
        </w:rPr>
        <w:t>25023, г. Тюмень, ул. Одесская,</w:t>
      </w:r>
      <w:r w:rsidR="008778F8">
        <w:rPr>
          <w:color w:val="000000"/>
          <w:sz w:val="20"/>
          <w:szCs w:val="20"/>
        </w:rPr>
        <w:t xml:space="preserve"> </w:t>
      </w:r>
      <w:r w:rsidR="000B0182">
        <w:rPr>
          <w:color w:val="000000"/>
          <w:sz w:val="20"/>
          <w:szCs w:val="20"/>
        </w:rPr>
        <w:t>27</w:t>
      </w:r>
      <w:r w:rsidRPr="00014C91">
        <w:rPr>
          <w:color w:val="000000"/>
          <w:sz w:val="20"/>
          <w:szCs w:val="20"/>
        </w:rPr>
        <w:t>).</w:t>
      </w:r>
    </w:p>
    <w:p w:rsidR="004C4F0B" w:rsidRPr="00014C91" w:rsidRDefault="004C4F0B" w:rsidP="004C4F0B">
      <w:pPr>
        <w:snapToGrid w:val="0"/>
        <w:jc w:val="both"/>
        <w:rPr>
          <w:rFonts w:eastAsia="Calibri"/>
          <w:color w:val="000000"/>
          <w:sz w:val="20"/>
          <w:szCs w:val="20"/>
        </w:rPr>
      </w:pPr>
      <w:r w:rsidRPr="00014C91">
        <w:rPr>
          <w:rFonts w:eastAsia="Calibri"/>
          <w:color w:val="000000"/>
          <w:sz w:val="20"/>
          <w:szCs w:val="20"/>
        </w:rPr>
        <w:t xml:space="preserve">Настоящий открытый запрос </w:t>
      </w:r>
      <w:r w:rsidR="0011230D">
        <w:rPr>
          <w:rFonts w:eastAsia="Calibri"/>
          <w:color w:val="000000"/>
          <w:sz w:val="20"/>
          <w:szCs w:val="20"/>
        </w:rPr>
        <w:t>предложений</w:t>
      </w:r>
      <w:r w:rsidRPr="00014C91">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11230D">
        <w:rPr>
          <w:rFonts w:eastAsia="Calibri"/>
          <w:color w:val="000000"/>
          <w:sz w:val="20"/>
          <w:szCs w:val="20"/>
        </w:rPr>
        <w:t>предложений</w:t>
      </w:r>
      <w:r w:rsidRPr="00014C91">
        <w:rPr>
          <w:rFonts w:eastAsia="Calibri"/>
          <w:color w:val="000000"/>
          <w:sz w:val="20"/>
          <w:szCs w:val="20"/>
        </w:rPr>
        <w:t>.</w:t>
      </w:r>
    </w:p>
    <w:p w:rsidR="004C4F0B" w:rsidRPr="00014C91" w:rsidRDefault="004C4F0B" w:rsidP="004C4F0B">
      <w:pPr>
        <w:snapToGrid w:val="0"/>
        <w:jc w:val="both"/>
        <w:rPr>
          <w:rFonts w:eastAsia="Calibri"/>
          <w:color w:val="000000"/>
          <w:sz w:val="20"/>
          <w:szCs w:val="20"/>
        </w:rPr>
      </w:pPr>
    </w:p>
    <w:p w:rsidR="004C4F0B" w:rsidRPr="00014C91" w:rsidRDefault="004C4F0B" w:rsidP="004C4F0B">
      <w:pPr>
        <w:pStyle w:val="a4"/>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4C4F0B" w:rsidRPr="00014C91" w:rsidRDefault="004C4F0B" w:rsidP="004C4F0B">
      <w:pPr>
        <w:pStyle w:val="a4"/>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4C4F0B" w:rsidRPr="00014C91" w:rsidRDefault="004C4F0B" w:rsidP="004C4F0B">
      <w:pPr>
        <w:pStyle w:val="a4"/>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4C4F0B" w:rsidRPr="00014C91" w:rsidRDefault="004C4F0B" w:rsidP="004C4F0B">
      <w:pPr>
        <w:pStyle w:val="a4"/>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4C4F0B" w:rsidRPr="00014C91" w:rsidRDefault="004C4F0B" w:rsidP="004C4F0B">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a4"/>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Pr>
          <w:b/>
          <w:bCs/>
          <w:color w:val="000000"/>
          <w:sz w:val="20"/>
          <w:szCs w:val="20"/>
        </w:rPr>
        <w:t>закупки</w:t>
      </w:r>
    </w:p>
    <w:p w:rsidR="004C4F0B" w:rsidRPr="00014C91" w:rsidRDefault="004C4F0B" w:rsidP="0010709C">
      <w:pPr>
        <w:pStyle w:val="a4"/>
        <w:numPr>
          <w:ilvl w:val="0"/>
          <w:numId w:val="15"/>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C4F0B" w:rsidRPr="00014C91" w:rsidRDefault="004C4F0B" w:rsidP="0010709C">
      <w:pPr>
        <w:pStyle w:val="a4"/>
        <w:numPr>
          <w:ilvl w:val="0"/>
          <w:numId w:val="15"/>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4C4F0B" w:rsidRPr="00014C91" w:rsidRDefault="004C4F0B" w:rsidP="0010709C">
      <w:pPr>
        <w:pStyle w:val="a4"/>
        <w:numPr>
          <w:ilvl w:val="0"/>
          <w:numId w:val="15"/>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Pr>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4C4F0B" w:rsidRPr="00014C91" w:rsidRDefault="004C4F0B" w:rsidP="0010709C">
      <w:pPr>
        <w:pStyle w:val="a4"/>
        <w:numPr>
          <w:ilvl w:val="0"/>
          <w:numId w:val="15"/>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Pr>
          <w:color w:val="000000"/>
          <w:sz w:val="20"/>
          <w:szCs w:val="20"/>
        </w:rPr>
        <w:t>закупки</w:t>
      </w:r>
      <w:r w:rsidRPr="00014C91">
        <w:rPr>
          <w:color w:val="000000"/>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4C4F0B" w:rsidRPr="00014C91" w:rsidRDefault="004C4F0B" w:rsidP="0010709C">
      <w:pPr>
        <w:pStyle w:val="a4"/>
        <w:numPr>
          <w:ilvl w:val="0"/>
          <w:numId w:val="15"/>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themeColor="text1"/>
          <w:sz w:val="20"/>
          <w:szCs w:val="20"/>
        </w:rPr>
        <w:t>закупки</w:t>
      </w:r>
      <w:r w:rsidRPr="00014C91">
        <w:rPr>
          <w:color w:val="000000" w:themeColor="text1"/>
          <w:sz w:val="20"/>
          <w:szCs w:val="20"/>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4C4F0B" w:rsidRDefault="004C4F0B" w:rsidP="0010709C">
      <w:pPr>
        <w:pStyle w:val="a4"/>
        <w:numPr>
          <w:ilvl w:val="0"/>
          <w:numId w:val="15"/>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6C2F7A">
        <w:rPr>
          <w:color w:val="000000"/>
          <w:sz w:val="20"/>
          <w:szCs w:val="20"/>
        </w:rPr>
        <w:t>рственных и муниципальных нужд»;</w:t>
      </w:r>
    </w:p>
    <w:p w:rsidR="006C2F7A" w:rsidRDefault="006C2F7A" w:rsidP="0010709C">
      <w:pPr>
        <w:pStyle w:val="a4"/>
        <w:numPr>
          <w:ilvl w:val="0"/>
          <w:numId w:val="15"/>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6C2F7A" w:rsidRDefault="006C2F7A" w:rsidP="0010709C">
      <w:pPr>
        <w:pStyle w:val="a4"/>
        <w:numPr>
          <w:ilvl w:val="0"/>
          <w:numId w:val="15"/>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6C2F7A" w:rsidRDefault="006C2F7A" w:rsidP="0010709C">
      <w:pPr>
        <w:pStyle w:val="a4"/>
        <w:numPr>
          <w:ilvl w:val="0"/>
          <w:numId w:val="15"/>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C3456" w:rsidRPr="00CC3456" w:rsidRDefault="00CC3456" w:rsidP="00CC3456">
      <w:pPr>
        <w:pStyle w:val="a4"/>
        <w:numPr>
          <w:ilvl w:val="0"/>
          <w:numId w:val="15"/>
        </w:numPr>
        <w:ind w:left="0" w:firstLine="0"/>
        <w:jc w:val="both"/>
        <w:rPr>
          <w:color w:val="000000"/>
          <w:sz w:val="20"/>
          <w:szCs w:val="20"/>
        </w:rPr>
      </w:pPr>
      <w:r w:rsidRPr="00CC3456">
        <w:rPr>
          <w:color w:val="000000"/>
          <w:sz w:val="20"/>
          <w:szCs w:val="20"/>
        </w:rPr>
        <w:t>участник закупки должен быть членом СРО в области архитектурно-строительного проектирования и инженерных изысканий;</w:t>
      </w:r>
    </w:p>
    <w:p w:rsidR="00CC3456" w:rsidRPr="00CC3456" w:rsidRDefault="00CC3456" w:rsidP="00CC3456">
      <w:pPr>
        <w:pStyle w:val="a4"/>
        <w:numPr>
          <w:ilvl w:val="0"/>
          <w:numId w:val="15"/>
        </w:numPr>
        <w:ind w:left="0" w:firstLine="0"/>
        <w:jc w:val="both"/>
        <w:rPr>
          <w:color w:val="000000"/>
          <w:sz w:val="20"/>
          <w:szCs w:val="20"/>
        </w:rPr>
      </w:pPr>
      <w:r w:rsidRPr="00CC3456">
        <w:rPr>
          <w:color w:val="000000"/>
          <w:sz w:val="20"/>
          <w:szCs w:val="20"/>
        </w:rPr>
        <w:t>СРО, в которой состоит участник, должна иметь компенсационный фонд обеспечения договорных обязательств;</w:t>
      </w:r>
    </w:p>
    <w:p w:rsidR="00CC3456" w:rsidRDefault="00CC3456" w:rsidP="00CC3456">
      <w:pPr>
        <w:pStyle w:val="a4"/>
        <w:numPr>
          <w:ilvl w:val="0"/>
          <w:numId w:val="15"/>
        </w:numPr>
        <w:spacing w:before="0" w:beforeAutospacing="0" w:after="0" w:afterAutospacing="0"/>
        <w:ind w:left="0" w:firstLine="0"/>
        <w:jc w:val="both"/>
        <w:rPr>
          <w:color w:val="000000"/>
          <w:sz w:val="20"/>
          <w:szCs w:val="20"/>
        </w:rPr>
      </w:pPr>
      <w:r w:rsidRPr="00CC3456">
        <w:rPr>
          <w:color w:val="000000"/>
          <w:sz w:val="20"/>
          <w:szCs w:val="20"/>
        </w:rPr>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AD3F6B" w:rsidRDefault="00AD3F6B" w:rsidP="00AD3F6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не допускается к участию в закупке в случаях:</w:t>
      </w:r>
    </w:p>
    <w:p w:rsidR="004C4F0B" w:rsidRPr="00014C91" w:rsidRDefault="004C4F0B" w:rsidP="0010709C">
      <w:pPr>
        <w:pStyle w:val="aa"/>
        <w:numPr>
          <w:ilvl w:val="0"/>
          <w:numId w:val="16"/>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4C4F0B" w:rsidRPr="00014C91" w:rsidRDefault="004C4F0B" w:rsidP="004C4F0B">
      <w:pPr>
        <w:pStyle w:val="aa"/>
        <w:ind w:left="0"/>
        <w:jc w:val="both"/>
        <w:rPr>
          <w:rFonts w:ascii="Times New Roman" w:hAnsi="Times New Roman"/>
          <w:sz w:val="20"/>
          <w:szCs w:val="20"/>
        </w:rPr>
      </w:pPr>
      <w:r w:rsidRPr="00014C91">
        <w:rPr>
          <w:rFonts w:ascii="Times New Roman" w:hAnsi="Times New Roman"/>
          <w:sz w:val="20"/>
          <w:szCs w:val="20"/>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C4F0B" w:rsidRPr="00014C91" w:rsidRDefault="004C4F0B" w:rsidP="004C4F0B">
      <w:pPr>
        <w:pStyle w:val="aa"/>
        <w:ind w:left="0"/>
        <w:jc w:val="both"/>
        <w:rPr>
          <w:rFonts w:ascii="Times New Roman" w:hAnsi="Times New Roman"/>
          <w:sz w:val="20"/>
          <w:szCs w:val="20"/>
        </w:rPr>
      </w:pPr>
      <w:r w:rsidRPr="00014C91">
        <w:rPr>
          <w:rFonts w:ascii="Times New Roman" w:hAnsi="Times New Roman"/>
          <w:sz w:val="20"/>
          <w:szCs w:val="20"/>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4C4F0B" w:rsidRPr="00014C91" w:rsidRDefault="004C4F0B" w:rsidP="0010709C">
      <w:pPr>
        <w:pStyle w:val="aa"/>
        <w:numPr>
          <w:ilvl w:val="0"/>
          <w:numId w:val="16"/>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804F00">
        <w:rPr>
          <w:rFonts w:ascii="Times New Roman" w:hAnsi="Times New Roman"/>
          <w:b/>
          <w:sz w:val="20"/>
          <w:szCs w:val="20"/>
        </w:rPr>
        <w:t>предусмотренных</w:t>
      </w:r>
      <w:r w:rsidRPr="00804F00">
        <w:rPr>
          <w:rFonts w:ascii="Times New Roman" w:hAnsi="Times New Roman"/>
          <w:sz w:val="20"/>
          <w:szCs w:val="20"/>
        </w:rPr>
        <w:t xml:space="preserve"> </w:t>
      </w:r>
      <w:proofErr w:type="spellStart"/>
      <w:r w:rsidRPr="001D1117">
        <w:rPr>
          <w:rFonts w:ascii="Times New Roman" w:hAnsi="Times New Roman"/>
          <w:b/>
          <w:sz w:val="20"/>
          <w:szCs w:val="20"/>
          <w:highlight w:val="yellow"/>
        </w:rPr>
        <w:t>пп</w:t>
      </w:r>
      <w:proofErr w:type="spellEnd"/>
      <w:r w:rsidRPr="001D1117">
        <w:rPr>
          <w:rFonts w:ascii="Times New Roman" w:hAnsi="Times New Roman"/>
          <w:b/>
          <w:sz w:val="20"/>
          <w:szCs w:val="20"/>
          <w:highlight w:val="yellow"/>
        </w:rPr>
        <w:t xml:space="preserve">. 3 – </w:t>
      </w:r>
      <w:r w:rsidR="008F430C">
        <w:rPr>
          <w:rFonts w:ascii="Times New Roman" w:hAnsi="Times New Roman"/>
          <w:b/>
          <w:sz w:val="20"/>
          <w:szCs w:val="20"/>
        </w:rPr>
        <w:t>10</w:t>
      </w:r>
      <w:r w:rsidRPr="00804F00">
        <w:rPr>
          <w:rFonts w:ascii="Times New Roman" w:hAnsi="Times New Roman"/>
          <w:b/>
          <w:sz w:val="20"/>
          <w:szCs w:val="20"/>
        </w:rPr>
        <w:t xml:space="preserve"> п</w:t>
      </w:r>
      <w:r w:rsidRPr="00014C91">
        <w:rPr>
          <w:rFonts w:ascii="Times New Roman" w:hAnsi="Times New Roman"/>
          <w:b/>
          <w:sz w:val="20"/>
          <w:szCs w:val="20"/>
        </w:rPr>
        <w:t>.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w:t>
      </w:r>
      <w:proofErr w:type="spellStart"/>
      <w:r w:rsidRPr="00014C91">
        <w:rPr>
          <w:rFonts w:ascii="Times New Roman" w:hAnsi="Times New Roman"/>
          <w:sz w:val="20"/>
          <w:szCs w:val="20"/>
        </w:rPr>
        <w:t>т.ч</w:t>
      </w:r>
      <w:proofErr w:type="spellEnd"/>
      <w:r w:rsidRPr="00014C91">
        <w:rPr>
          <w:rFonts w:ascii="Times New Roman" w:hAnsi="Times New Roman"/>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014C91">
        <w:rPr>
          <w:rFonts w:ascii="Times New Roman" w:hAnsi="Times New Roman"/>
          <w:sz w:val="20"/>
          <w:szCs w:val="20"/>
        </w:rPr>
        <w:t>неустранения</w:t>
      </w:r>
      <w:proofErr w:type="spellEnd"/>
      <w:r w:rsidRPr="00014C91">
        <w:rPr>
          <w:rFonts w:ascii="Times New Roman" w:hAnsi="Times New Roman"/>
          <w:sz w:val="20"/>
          <w:szCs w:val="20"/>
        </w:rPr>
        <w:t xml:space="preserve"> в установленный срок замечаний закупочной комиссии;</w:t>
      </w:r>
    </w:p>
    <w:p w:rsidR="004C4F0B" w:rsidRPr="00014C91" w:rsidRDefault="004C4F0B" w:rsidP="0010709C">
      <w:pPr>
        <w:pStyle w:val="aa"/>
        <w:numPr>
          <w:ilvl w:val="0"/>
          <w:numId w:val="16"/>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4C4F0B" w:rsidRPr="00014C91" w:rsidRDefault="004C4F0B" w:rsidP="0010709C">
      <w:pPr>
        <w:pStyle w:val="aa"/>
        <w:numPr>
          <w:ilvl w:val="0"/>
          <w:numId w:val="16"/>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 xml:space="preserve">в </w:t>
      </w:r>
      <w:proofErr w:type="spellStart"/>
      <w:r w:rsidRPr="00014C91">
        <w:rPr>
          <w:rFonts w:ascii="Times New Roman" w:hAnsi="Times New Roman"/>
          <w:color w:val="000000"/>
          <w:sz w:val="20"/>
          <w:szCs w:val="20"/>
          <w:u w:val="single"/>
          <w:lang w:eastAsia="en-US"/>
        </w:rPr>
        <w:t>т.ч</w:t>
      </w:r>
      <w:proofErr w:type="spellEnd"/>
      <w:r w:rsidRPr="00014C91">
        <w:rPr>
          <w:rFonts w:ascii="Times New Roman" w:hAnsi="Times New Roman"/>
          <w:color w:val="000000"/>
          <w:sz w:val="20"/>
          <w:szCs w:val="20"/>
          <w:u w:val="single"/>
          <w:lang w:eastAsia="en-US"/>
        </w:rPr>
        <w:t>.</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4C4F0B" w:rsidRPr="00014C91" w:rsidRDefault="004C4F0B" w:rsidP="004C4F0B">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4C4F0B" w:rsidRPr="00014C91" w:rsidRDefault="004C4F0B" w:rsidP="004C4F0B">
      <w:pPr>
        <w:pStyle w:val="32"/>
        <w:spacing w:after="0" w:line="240" w:lineRule="auto"/>
        <w:ind w:left="0"/>
        <w:jc w:val="both"/>
        <w:rPr>
          <w:rFonts w:eastAsia="Calibri"/>
          <w:color w:val="000000"/>
          <w:sz w:val="20"/>
          <w:szCs w:val="20"/>
          <w:lang w:eastAsia="en-US"/>
        </w:rPr>
      </w:pPr>
    </w:p>
    <w:p w:rsidR="004C4F0B" w:rsidRPr="00014C91" w:rsidRDefault="004C4F0B" w:rsidP="004C4F0B">
      <w:pPr>
        <w:pStyle w:val="a4"/>
        <w:numPr>
          <w:ilvl w:val="1"/>
          <w:numId w:val="8"/>
        </w:numPr>
        <w:spacing w:before="0" w:beforeAutospacing="0" w:after="0" w:afterAutospacing="0"/>
        <w:ind w:left="0" w:firstLine="0"/>
        <w:jc w:val="both"/>
        <w:rPr>
          <w:color w:val="000000"/>
          <w:sz w:val="20"/>
          <w:szCs w:val="20"/>
        </w:rPr>
      </w:pPr>
      <w:bookmarkStart w:id="0" w:name="_Ref119429659"/>
      <w:bookmarkEnd w:id="0"/>
      <w:r w:rsidRPr="00014C91">
        <w:rPr>
          <w:b/>
          <w:bCs/>
          <w:color w:val="000000"/>
          <w:sz w:val="20"/>
          <w:szCs w:val="20"/>
        </w:rPr>
        <w:t>ДОКУМЕНТАЦИЯ О ЗАКУПКЕ</w:t>
      </w: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4C4F0B" w:rsidRPr="00014C91" w:rsidRDefault="004C4F0B" w:rsidP="004C4F0B">
      <w:pPr>
        <w:pStyle w:val="a4"/>
        <w:spacing w:before="0" w:beforeAutospacing="0" w:after="0" w:afterAutospacing="0"/>
        <w:jc w:val="both"/>
        <w:rPr>
          <w:bCs/>
          <w:color w:val="000000"/>
          <w:sz w:val="20"/>
          <w:szCs w:val="20"/>
        </w:rPr>
      </w:pPr>
      <w:r w:rsidRPr="00014C91">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Pr>
          <w:color w:val="000000"/>
          <w:sz w:val="20"/>
          <w:szCs w:val="20"/>
        </w:rPr>
        <w:t>закупки</w:t>
      </w:r>
      <w:r w:rsidRPr="00014C91">
        <w:rPr>
          <w:color w:val="000000"/>
          <w:sz w:val="20"/>
          <w:szCs w:val="20"/>
        </w:rPr>
        <w:t xml:space="preserve">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4C4F0B" w:rsidRPr="00014C91" w:rsidRDefault="004C4F0B" w:rsidP="004C4F0B">
      <w:pPr>
        <w:pStyle w:val="a4"/>
        <w:spacing w:before="0" w:beforeAutospacing="0" w:after="0" w:afterAutospacing="0"/>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Pr>
          <w:color w:val="000000"/>
          <w:sz w:val="20"/>
          <w:szCs w:val="20"/>
        </w:rPr>
        <w:t>.</w:t>
      </w:r>
    </w:p>
    <w:p w:rsidR="004C4F0B" w:rsidRPr="00014C91" w:rsidRDefault="004C4F0B" w:rsidP="004C4F0B">
      <w:pPr>
        <w:pStyle w:val="a4"/>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4C4F0B" w:rsidRPr="00014C91" w:rsidRDefault="004C4F0B" w:rsidP="004C4F0B">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lastRenderedPageBreak/>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4C4F0B" w:rsidRPr="00014C91" w:rsidRDefault="004C4F0B" w:rsidP="0010709C">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4C4F0B" w:rsidRPr="00014C91" w:rsidRDefault="004C4F0B" w:rsidP="0010709C">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C4F0B" w:rsidRPr="00014C91" w:rsidRDefault="004C4F0B" w:rsidP="0010709C">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C4F0B" w:rsidRPr="00014C91" w:rsidRDefault="004C4F0B" w:rsidP="0010709C">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C4F0B" w:rsidRPr="00014C91" w:rsidRDefault="004C4F0B" w:rsidP="0010709C">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C4F0B" w:rsidRPr="00014C91" w:rsidRDefault="004C4F0B" w:rsidP="0010709C">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a4"/>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4C4F0B" w:rsidRPr="00014C91" w:rsidRDefault="004C4F0B" w:rsidP="0010709C">
      <w:pPr>
        <w:pStyle w:val="a4"/>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Pr>
          <w:color w:val="000000"/>
          <w:sz w:val="20"/>
          <w:szCs w:val="20"/>
        </w:rPr>
        <w:t>закупки</w:t>
      </w:r>
      <w:r w:rsidRPr="00014C91">
        <w:rPr>
          <w:color w:val="000000"/>
          <w:sz w:val="20"/>
          <w:szCs w:val="20"/>
        </w:rPr>
        <w:t xml:space="preserve"> подает заявку на участие в закупке в срок и по форме, которые установлены настоящей документацией о закупке.</w:t>
      </w:r>
    </w:p>
    <w:p w:rsidR="004C4F0B" w:rsidRPr="00014C91" w:rsidRDefault="004C4F0B" w:rsidP="0010709C">
      <w:pPr>
        <w:pStyle w:val="a4"/>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4C4F0B" w:rsidRPr="00014C91" w:rsidRDefault="004C4F0B" w:rsidP="0010709C">
      <w:pPr>
        <w:pStyle w:val="a4"/>
        <w:numPr>
          <w:ilvl w:val="0"/>
          <w:numId w:val="17"/>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4C4F0B" w:rsidRPr="00014C91" w:rsidRDefault="004C4F0B" w:rsidP="0010709C">
      <w:pPr>
        <w:pStyle w:val="a4"/>
        <w:numPr>
          <w:ilvl w:val="0"/>
          <w:numId w:val="17"/>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4C4F0B" w:rsidRPr="00014C91" w:rsidRDefault="004C4F0B" w:rsidP="004C4F0B">
      <w:pPr>
        <w:pStyle w:val="a4"/>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936474" w:rsidRPr="00014C91" w:rsidRDefault="00936474" w:rsidP="00936474">
      <w:pPr>
        <w:pStyle w:val="5ABCD"/>
        <w:numPr>
          <w:ilvl w:val="0"/>
          <w:numId w:val="5"/>
        </w:numPr>
        <w:spacing w:line="240" w:lineRule="auto"/>
        <w:ind w:left="0" w:firstLine="0"/>
        <w:rPr>
          <w:sz w:val="20"/>
        </w:rPr>
      </w:pPr>
      <w:r w:rsidRPr="00014C91">
        <w:rPr>
          <w:sz w:val="20"/>
        </w:rPr>
        <w:t xml:space="preserve">Анкета участника </w:t>
      </w:r>
      <w:r>
        <w:rPr>
          <w:sz w:val="20"/>
        </w:rPr>
        <w:t>закупки</w:t>
      </w:r>
      <w:r w:rsidRPr="00014C91">
        <w:rPr>
          <w:sz w:val="20"/>
        </w:rPr>
        <w:t xml:space="preserve"> (Форма № 3.2 к настоящей Документации о закупке);</w:t>
      </w:r>
    </w:p>
    <w:p w:rsidR="00936474" w:rsidRPr="00014C91" w:rsidRDefault="00936474" w:rsidP="00936474">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936474" w:rsidRPr="00014C91" w:rsidRDefault="00936474" w:rsidP="00936474">
      <w:pPr>
        <w:pStyle w:val="5ABCD"/>
        <w:numPr>
          <w:ilvl w:val="0"/>
          <w:numId w:val="5"/>
        </w:numPr>
        <w:spacing w:line="240" w:lineRule="auto"/>
        <w:ind w:left="0" w:firstLine="0"/>
        <w:rPr>
          <w:sz w:val="20"/>
        </w:rPr>
      </w:pPr>
      <w:r w:rsidRPr="00014C91">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цен </w:t>
      </w:r>
      <w:r>
        <w:rPr>
          <w:sz w:val="20"/>
        </w:rPr>
        <w:t xml:space="preserve">в электронной форме </w:t>
      </w:r>
      <w:r w:rsidRPr="00014C91">
        <w:rPr>
          <w:sz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936474" w:rsidRPr="00014C91" w:rsidRDefault="00936474" w:rsidP="00936474">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Pr>
          <w:sz w:val="20"/>
        </w:rPr>
        <w:t>закупки</w:t>
      </w:r>
      <w:r w:rsidRPr="00014C91">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sz w:val="20"/>
        </w:rPr>
        <w:t>закупки</w:t>
      </w:r>
      <w:r w:rsidRPr="00014C91">
        <w:rPr>
          <w:sz w:val="20"/>
        </w:rPr>
        <w:t xml:space="preserve"> без доверенности (руководитель) или доверенности;</w:t>
      </w:r>
    </w:p>
    <w:p w:rsidR="00936474" w:rsidRPr="00014C91" w:rsidRDefault="00936474" w:rsidP="00936474">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Pr>
          <w:sz w:val="20"/>
        </w:rPr>
        <w:t>закупки</w:t>
      </w:r>
      <w:r w:rsidRPr="00014C91">
        <w:rPr>
          <w:sz w:val="20"/>
        </w:rPr>
        <w:t>;</w:t>
      </w:r>
    </w:p>
    <w:p w:rsidR="00936474" w:rsidRPr="00014C91" w:rsidRDefault="00936474" w:rsidP="00936474">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Pr>
          <w:sz w:val="20"/>
        </w:rPr>
        <w:t>закупки</w:t>
      </w:r>
      <w:r w:rsidRPr="00014C91">
        <w:rPr>
          <w:sz w:val="20"/>
        </w:rPr>
        <w:t xml:space="preserve"> на налоговый учет;</w:t>
      </w:r>
    </w:p>
    <w:p w:rsidR="00936474" w:rsidRPr="00321023" w:rsidRDefault="00936474" w:rsidP="00936474">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w:t>
      </w:r>
      <w:r w:rsidRPr="00014C91">
        <w:rPr>
          <w:sz w:val="20"/>
        </w:rPr>
        <w:lastRenderedPageBreak/>
        <w:t xml:space="preserve">учредительными документами юридического лица и если для участника </w:t>
      </w:r>
      <w:r>
        <w:rPr>
          <w:sz w:val="20"/>
        </w:rPr>
        <w:t>закупки</w:t>
      </w:r>
      <w:r w:rsidRPr="00014C91">
        <w:rPr>
          <w:sz w:val="20"/>
        </w:rPr>
        <w:t xml:space="preserve"> выполнение работ, являющихся предметом </w:t>
      </w:r>
      <w:r>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936474" w:rsidRPr="00316AC6" w:rsidRDefault="00936474" w:rsidP="00936474">
      <w:pPr>
        <w:pStyle w:val="aa"/>
        <w:numPr>
          <w:ilvl w:val="0"/>
          <w:numId w:val="5"/>
        </w:numPr>
        <w:autoSpaceDE w:val="0"/>
        <w:autoSpaceDN w:val="0"/>
        <w:adjustRightInd w:val="0"/>
        <w:ind w:left="0" w:firstLine="0"/>
        <w:jc w:val="both"/>
        <w:rPr>
          <w:rFonts w:ascii="Times New Roman" w:hAnsi="Times New Roman"/>
          <w:sz w:val="20"/>
          <w:szCs w:val="20"/>
        </w:rPr>
      </w:pPr>
      <w:r w:rsidRPr="008E57AB">
        <w:rPr>
          <w:rFonts w:ascii="Times New Roman" w:hAnsi="Times New Roman"/>
          <w:sz w:val="20"/>
          <w:szCs w:val="20"/>
        </w:rPr>
        <w:t>Сметные расчеты, составленные</w:t>
      </w:r>
      <w:r w:rsidRPr="005559DC">
        <w:rPr>
          <w:rFonts w:ascii="Times New Roman" w:hAnsi="Times New Roman"/>
          <w:sz w:val="20"/>
          <w:szCs w:val="20"/>
        </w:rPr>
        <w:t xml:space="preserve"> в соответствии с требованиями Законодательства (с подписью участника закупки,</w:t>
      </w:r>
      <w:r w:rsidRPr="00B01CD9">
        <w:rPr>
          <w:rFonts w:ascii="Times New Roman" w:hAnsi="Times New Roman"/>
          <w:sz w:val="20"/>
          <w:szCs w:val="20"/>
        </w:rPr>
        <w:t xml:space="preserve"> </w:t>
      </w:r>
      <w:r>
        <w:rPr>
          <w:rFonts w:ascii="Times New Roman" w:hAnsi="Times New Roman"/>
          <w:sz w:val="20"/>
          <w:szCs w:val="20"/>
        </w:rPr>
        <w:t xml:space="preserve">отсканированные в формате </w:t>
      </w:r>
      <w:r>
        <w:rPr>
          <w:rFonts w:ascii="Times New Roman" w:hAnsi="Times New Roman"/>
          <w:sz w:val="20"/>
          <w:szCs w:val="20"/>
          <w:lang w:val="en-US"/>
        </w:rPr>
        <w:t>pdf</w:t>
      </w:r>
      <w:r w:rsidRPr="005559DC">
        <w:rPr>
          <w:rFonts w:ascii="Times New Roman" w:hAnsi="Times New Roman"/>
          <w:sz w:val="20"/>
          <w:szCs w:val="20"/>
        </w:rPr>
        <w:t xml:space="preserve">, </w:t>
      </w:r>
      <w:r w:rsidRPr="005559DC">
        <w:rPr>
          <w:rFonts w:ascii="Times New Roman" w:hAnsi="Times New Roman"/>
          <w:sz w:val="20"/>
          <w:szCs w:val="20"/>
          <w:u w:val="single"/>
        </w:rPr>
        <w:t>а также в программном комплексе «ГРАНД СМЕТА в электронном виде»</w:t>
      </w:r>
      <w:r>
        <w:rPr>
          <w:rFonts w:ascii="Times New Roman" w:hAnsi="Times New Roman"/>
          <w:sz w:val="20"/>
          <w:szCs w:val="20"/>
          <w:u w:val="single"/>
        </w:rPr>
        <w:t xml:space="preserve"> </w:t>
      </w:r>
      <w:r w:rsidRPr="00D60D3B">
        <w:rPr>
          <w:rFonts w:ascii="Times New Roman" w:hAnsi="Times New Roman"/>
          <w:sz w:val="20"/>
          <w:szCs w:val="20"/>
          <w:u w:val="single"/>
        </w:rPr>
        <w:t>и в электронном виде в формате «*.</w:t>
      </w:r>
      <w:proofErr w:type="spellStart"/>
      <w:r w:rsidRPr="00D60D3B">
        <w:rPr>
          <w:rFonts w:ascii="Times New Roman" w:hAnsi="Times New Roman"/>
          <w:sz w:val="20"/>
          <w:szCs w:val="20"/>
          <w:u w:val="single"/>
        </w:rPr>
        <w:t>xlsx</w:t>
      </w:r>
      <w:proofErr w:type="spellEnd"/>
      <w:r w:rsidRPr="00D60D3B">
        <w:rPr>
          <w:rFonts w:ascii="Times New Roman" w:hAnsi="Times New Roman"/>
          <w:sz w:val="20"/>
          <w:szCs w:val="20"/>
          <w:u w:val="single"/>
        </w:rPr>
        <w:t>»</w:t>
      </w:r>
      <w:r w:rsidRPr="005559DC">
        <w:rPr>
          <w:rFonts w:ascii="Times New Roman" w:hAnsi="Times New Roman"/>
          <w:sz w:val="20"/>
          <w:szCs w:val="20"/>
          <w:u w:val="single"/>
        </w:rPr>
        <w:t>);</w:t>
      </w:r>
    </w:p>
    <w:p w:rsidR="00316AC6" w:rsidRPr="005559DC" w:rsidRDefault="00316AC6" w:rsidP="00936474">
      <w:pPr>
        <w:pStyle w:val="aa"/>
        <w:numPr>
          <w:ilvl w:val="0"/>
          <w:numId w:val="5"/>
        </w:numPr>
        <w:autoSpaceDE w:val="0"/>
        <w:autoSpaceDN w:val="0"/>
        <w:adjustRightInd w:val="0"/>
        <w:ind w:left="0" w:firstLine="0"/>
        <w:jc w:val="both"/>
        <w:rPr>
          <w:rFonts w:ascii="Times New Roman" w:hAnsi="Times New Roman"/>
          <w:sz w:val="20"/>
          <w:szCs w:val="20"/>
        </w:rPr>
      </w:pPr>
      <w:r w:rsidRPr="00316AC6">
        <w:rPr>
          <w:rFonts w:ascii="Times New Roman" w:hAnsi="Times New Roman"/>
          <w:sz w:val="20"/>
          <w:szCs w:val="20"/>
          <w:u w:val="single"/>
        </w:rPr>
        <w:t xml:space="preserve">Выписка из реестра членов саморегулируемой организации в сфере строительства по форме, утв. Приказом </w:t>
      </w:r>
      <w:proofErr w:type="spellStart"/>
      <w:r w:rsidRPr="00316AC6">
        <w:rPr>
          <w:rFonts w:ascii="Times New Roman" w:hAnsi="Times New Roman"/>
          <w:sz w:val="20"/>
          <w:szCs w:val="20"/>
          <w:u w:val="single"/>
        </w:rPr>
        <w:t>Ростехнадзора</w:t>
      </w:r>
      <w:proofErr w:type="spellEnd"/>
      <w:r w:rsidRPr="00316AC6">
        <w:rPr>
          <w:rFonts w:ascii="Times New Roman" w:hAnsi="Times New Roman"/>
          <w:sz w:val="20"/>
          <w:szCs w:val="20"/>
          <w:u w:val="single"/>
        </w:rPr>
        <w:t xml:space="preserve"> от 16.02.2017 г. №58, выданная не ранее 30 дней до даты окончания срока подачи заявок в соответствии с настоящей документацией</w:t>
      </w:r>
      <w:r w:rsidR="00960E11">
        <w:rPr>
          <w:rFonts w:ascii="Times New Roman" w:hAnsi="Times New Roman"/>
          <w:sz w:val="20"/>
          <w:szCs w:val="20"/>
          <w:u w:val="single"/>
        </w:rPr>
        <w:t>;</w:t>
      </w:r>
    </w:p>
    <w:p w:rsidR="00936474" w:rsidRPr="00014C91" w:rsidRDefault="00936474" w:rsidP="00936474">
      <w:pPr>
        <w:pStyle w:val="5ABCD"/>
        <w:numPr>
          <w:ilvl w:val="0"/>
          <w:numId w:val="5"/>
        </w:numPr>
        <w:spacing w:line="240" w:lineRule="auto"/>
        <w:ind w:left="0" w:firstLine="0"/>
        <w:rPr>
          <w:sz w:val="20"/>
        </w:rPr>
      </w:pPr>
      <w:r w:rsidRPr="00014C91">
        <w:rPr>
          <w:sz w:val="20"/>
          <w:lang w:eastAsia="en-US"/>
        </w:rPr>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936474" w:rsidRPr="00014C91" w:rsidRDefault="00936474" w:rsidP="00936474">
      <w:pPr>
        <w:pStyle w:val="5ABCD"/>
        <w:numPr>
          <w:ilvl w:val="0"/>
          <w:numId w:val="24"/>
        </w:numPr>
        <w:spacing w:line="240" w:lineRule="auto"/>
        <w:ind w:left="0" w:firstLine="0"/>
        <w:rPr>
          <w:sz w:val="20"/>
        </w:rPr>
      </w:pPr>
      <w:r w:rsidRPr="00014C91">
        <w:rPr>
          <w:sz w:val="20"/>
          <w:lang w:eastAsia="en-US"/>
        </w:rPr>
        <w:t>бухгалтерский баланс;</w:t>
      </w:r>
    </w:p>
    <w:p w:rsidR="00936474" w:rsidRPr="00014C91" w:rsidRDefault="00936474" w:rsidP="00936474">
      <w:pPr>
        <w:pStyle w:val="5ABCD"/>
        <w:numPr>
          <w:ilvl w:val="0"/>
          <w:numId w:val="24"/>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936474" w:rsidRPr="00014C91" w:rsidRDefault="00936474" w:rsidP="00936474">
      <w:pPr>
        <w:pStyle w:val="5ABCD"/>
        <w:numPr>
          <w:ilvl w:val="0"/>
          <w:numId w:val="24"/>
        </w:numPr>
        <w:spacing w:line="240" w:lineRule="auto"/>
        <w:ind w:left="0" w:firstLine="0"/>
        <w:rPr>
          <w:sz w:val="20"/>
        </w:rPr>
      </w:pPr>
      <w:r w:rsidRPr="00014C91">
        <w:rPr>
          <w:sz w:val="20"/>
          <w:lang w:eastAsia="en-US"/>
        </w:rPr>
        <w:t>Приложения к бухгалтерской отчетности:</w:t>
      </w:r>
    </w:p>
    <w:p w:rsidR="00936474" w:rsidRPr="00014C91" w:rsidRDefault="00936474" w:rsidP="00936474">
      <w:pPr>
        <w:pStyle w:val="5ABCD"/>
        <w:numPr>
          <w:ilvl w:val="0"/>
          <w:numId w:val="25"/>
        </w:numPr>
        <w:spacing w:line="240" w:lineRule="auto"/>
        <w:ind w:left="0" w:firstLine="0"/>
        <w:rPr>
          <w:sz w:val="20"/>
        </w:rPr>
      </w:pPr>
      <w:r w:rsidRPr="00014C91">
        <w:rPr>
          <w:sz w:val="20"/>
          <w:lang w:eastAsia="en-US"/>
        </w:rPr>
        <w:t>Отчет об изменениях капитала;</w:t>
      </w:r>
    </w:p>
    <w:p w:rsidR="00936474" w:rsidRPr="00014C91" w:rsidRDefault="00936474" w:rsidP="00936474">
      <w:pPr>
        <w:pStyle w:val="5ABCD"/>
        <w:numPr>
          <w:ilvl w:val="0"/>
          <w:numId w:val="25"/>
        </w:numPr>
        <w:spacing w:line="240" w:lineRule="auto"/>
        <w:ind w:left="0" w:firstLine="0"/>
        <w:rPr>
          <w:sz w:val="20"/>
        </w:rPr>
      </w:pPr>
      <w:r w:rsidRPr="00014C91">
        <w:rPr>
          <w:sz w:val="20"/>
          <w:lang w:eastAsia="en-US"/>
        </w:rPr>
        <w:t>Отчет о движении денежных средств;</w:t>
      </w:r>
    </w:p>
    <w:p w:rsidR="00936474" w:rsidRPr="00014C91" w:rsidRDefault="00936474" w:rsidP="00936474">
      <w:pPr>
        <w:pStyle w:val="5ABCD"/>
        <w:numPr>
          <w:ilvl w:val="0"/>
          <w:numId w:val="25"/>
        </w:numPr>
        <w:spacing w:line="240" w:lineRule="auto"/>
        <w:ind w:left="0" w:firstLine="0"/>
        <w:rPr>
          <w:sz w:val="20"/>
        </w:rPr>
      </w:pPr>
      <w:r w:rsidRPr="00014C91">
        <w:rPr>
          <w:sz w:val="20"/>
          <w:lang w:eastAsia="en-US"/>
        </w:rPr>
        <w:t>Отчет о целевом использовании средств.</w:t>
      </w:r>
    </w:p>
    <w:p w:rsidR="00936474" w:rsidRDefault="00936474" w:rsidP="00936474">
      <w:pPr>
        <w:pStyle w:val="5ABCD"/>
        <w:numPr>
          <w:ilvl w:val="0"/>
          <w:numId w:val="0"/>
        </w:numPr>
        <w:spacing w:line="240" w:lineRule="auto"/>
        <w:rPr>
          <w:sz w:val="20"/>
          <w:lang w:eastAsia="en-US"/>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p>
    <w:p w:rsidR="00936474" w:rsidRPr="005559DC" w:rsidRDefault="00936474" w:rsidP="00936474">
      <w:pPr>
        <w:pStyle w:val="5ABCD"/>
        <w:numPr>
          <w:ilvl w:val="0"/>
          <w:numId w:val="5"/>
        </w:numPr>
        <w:spacing w:line="240" w:lineRule="auto"/>
        <w:ind w:left="0" w:firstLine="0"/>
        <w:rPr>
          <w:sz w:val="20"/>
        </w:rPr>
      </w:pPr>
      <w:r w:rsidRPr="005559DC">
        <w:rPr>
          <w:sz w:val="20"/>
        </w:rPr>
        <w:t>Документы, подтверждающие квалификацию участника размещения заказа:</w:t>
      </w:r>
    </w:p>
    <w:p w:rsidR="00936474" w:rsidRPr="005559DC" w:rsidRDefault="00936474" w:rsidP="00936474">
      <w:pPr>
        <w:pStyle w:val="aa"/>
        <w:numPr>
          <w:ilvl w:val="1"/>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Сведения об опыте участника закупки </w:t>
      </w:r>
      <w:r>
        <w:rPr>
          <w:rFonts w:ascii="Times New Roman" w:hAnsi="Times New Roman"/>
          <w:sz w:val="20"/>
          <w:szCs w:val="20"/>
        </w:rPr>
        <w:t>на</w:t>
      </w:r>
      <w:r w:rsidRPr="005559DC">
        <w:rPr>
          <w:rFonts w:ascii="Times New Roman" w:hAnsi="Times New Roman"/>
          <w:sz w:val="20"/>
          <w:szCs w:val="20"/>
        </w:rPr>
        <w:t xml:space="preserve"> </w:t>
      </w:r>
      <w:r w:rsidRPr="00936474">
        <w:rPr>
          <w:rFonts w:ascii="Times New Roman" w:hAnsi="Times New Roman"/>
          <w:sz w:val="20"/>
          <w:szCs w:val="20"/>
        </w:rPr>
        <w:t>оказани</w:t>
      </w:r>
      <w:r>
        <w:rPr>
          <w:rFonts w:ascii="Times New Roman" w:hAnsi="Times New Roman"/>
          <w:sz w:val="20"/>
          <w:szCs w:val="20"/>
        </w:rPr>
        <w:t>е</w:t>
      </w:r>
      <w:r w:rsidRPr="00936474">
        <w:rPr>
          <w:rFonts w:ascii="Times New Roman" w:hAnsi="Times New Roman"/>
          <w:sz w:val="20"/>
          <w:szCs w:val="20"/>
        </w:rPr>
        <w:t xml:space="preserve"> услуг по </w:t>
      </w:r>
      <w:r w:rsidR="00AA22E0">
        <w:rPr>
          <w:rFonts w:ascii="Times New Roman" w:hAnsi="Times New Roman"/>
          <w:sz w:val="20"/>
          <w:szCs w:val="20"/>
        </w:rPr>
        <w:t>проектным</w:t>
      </w:r>
      <w:r w:rsidR="0011230D">
        <w:rPr>
          <w:rFonts w:ascii="Times New Roman" w:hAnsi="Times New Roman"/>
          <w:sz w:val="20"/>
          <w:szCs w:val="20"/>
        </w:rPr>
        <w:t xml:space="preserve"> работам </w:t>
      </w:r>
      <w:r w:rsidR="001D47FA">
        <w:rPr>
          <w:rFonts w:ascii="Times New Roman" w:hAnsi="Times New Roman"/>
          <w:sz w:val="20"/>
          <w:szCs w:val="20"/>
        </w:rPr>
        <w:t xml:space="preserve">на строительство </w:t>
      </w:r>
      <w:r w:rsidR="00B60B26" w:rsidRPr="00B60B26">
        <w:rPr>
          <w:rFonts w:ascii="Times New Roman" w:hAnsi="Times New Roman"/>
          <w:sz w:val="20"/>
          <w:szCs w:val="20"/>
        </w:rPr>
        <w:t>зданий и сооружений</w:t>
      </w:r>
      <w:r w:rsidRPr="005559DC">
        <w:rPr>
          <w:rFonts w:ascii="Times New Roman" w:hAnsi="Times New Roman"/>
          <w:sz w:val="20"/>
          <w:szCs w:val="20"/>
        </w:rPr>
        <w:t xml:space="preserve"> (по форме 3.5. к настоящей Документации о закупке)</w:t>
      </w:r>
    </w:p>
    <w:p w:rsidR="004C4F0B" w:rsidRPr="00014C91" w:rsidRDefault="00936474" w:rsidP="00936474">
      <w:pPr>
        <w:pStyle w:val="aa"/>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Pr>
          <w:rFonts w:ascii="Times New Roman" w:hAnsi="Times New Roman"/>
          <w:sz w:val="20"/>
          <w:szCs w:val="20"/>
          <w:lang w:eastAsia="en-US"/>
        </w:rPr>
        <w:t>закупки</w:t>
      </w:r>
      <w:r w:rsidRPr="00014C91">
        <w:rPr>
          <w:rFonts w:ascii="Times New Roman" w:hAnsi="Times New Roman"/>
          <w:sz w:val="20"/>
          <w:szCs w:val="20"/>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4C4F0B" w:rsidRPr="00014C91" w:rsidRDefault="004C4F0B" w:rsidP="004C4F0B">
      <w:pPr>
        <w:pStyle w:val="aa"/>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4C4F0B" w:rsidRPr="00014C91" w:rsidRDefault="004C4F0B" w:rsidP="004C4F0B">
      <w:pPr>
        <w:pStyle w:val="aa"/>
        <w:autoSpaceDE w:val="0"/>
        <w:autoSpaceDN w:val="0"/>
        <w:adjustRightInd w:val="0"/>
        <w:ind w:left="0"/>
        <w:jc w:val="both"/>
        <w:rPr>
          <w:rFonts w:ascii="Times New Roman" w:hAnsi="Times New Roman"/>
          <w:sz w:val="20"/>
          <w:szCs w:val="20"/>
        </w:rPr>
      </w:pPr>
    </w:p>
    <w:p w:rsidR="004C4F0B" w:rsidRPr="00014C91" w:rsidRDefault="004C4F0B" w:rsidP="004C4F0B">
      <w:pPr>
        <w:pStyle w:val="a4"/>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4C4F0B" w:rsidRPr="00014C91" w:rsidRDefault="004C4F0B" w:rsidP="004C4F0B">
      <w:pPr>
        <w:pStyle w:val="a4"/>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Pr>
          <w:color w:val="000000"/>
          <w:sz w:val="20"/>
          <w:szCs w:val="20"/>
        </w:rPr>
        <w:t>закупки</w:t>
      </w:r>
      <w:r w:rsidRPr="00014C91">
        <w:rPr>
          <w:color w:val="000000"/>
          <w:sz w:val="20"/>
          <w:szCs w:val="20"/>
        </w:rPr>
        <w:t xml:space="preserve"> 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участником, превышает начальную (максимальную) цену контракта, закупочная комиссия вправе отклонить данную заявку.</w:t>
      </w:r>
    </w:p>
    <w:p w:rsidR="004C4F0B" w:rsidRPr="00014C91" w:rsidRDefault="004C4F0B" w:rsidP="004C4F0B">
      <w:pPr>
        <w:pStyle w:val="a4"/>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770E6D">
        <w:rPr>
          <w:b/>
          <w:sz w:val="20"/>
          <w:szCs w:val="20"/>
        </w:rPr>
        <w:t>Форма № 3.1</w:t>
      </w:r>
      <w:r w:rsidRPr="00014C91">
        <w:rPr>
          <w:sz w:val="20"/>
          <w:szCs w:val="20"/>
        </w:rPr>
        <w:t xml:space="preserve"> к настоящей Документации о закупке).</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Pr>
          <w:sz w:val="20"/>
          <w:szCs w:val="20"/>
        </w:rPr>
        <w:t>закупки</w:t>
      </w:r>
      <w:r w:rsidRPr="00014C91">
        <w:rPr>
          <w:rStyle w:val="apple-converted-space"/>
          <w:sz w:val="20"/>
          <w:szCs w:val="20"/>
        </w:rPr>
        <w:t>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4C4F0B" w:rsidRDefault="004C4F0B" w:rsidP="004C4F0B">
      <w:pPr>
        <w:pStyle w:val="a4"/>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Файлы формируются по принципу: один файл – один документ.</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385ED6">
        <w:rPr>
          <w:color w:val="000000"/>
          <w:sz w:val="20"/>
          <w:szCs w:val="20"/>
        </w:rPr>
        <w:t>doc</w:t>
      </w:r>
      <w:proofErr w:type="spellEnd"/>
      <w:r w:rsidRPr="00385ED6">
        <w:rPr>
          <w:color w:val="000000"/>
          <w:sz w:val="20"/>
          <w:szCs w:val="20"/>
        </w:rPr>
        <w:t>), (*.</w:t>
      </w:r>
      <w:proofErr w:type="spellStart"/>
      <w:r w:rsidRPr="00385ED6">
        <w:rPr>
          <w:color w:val="000000"/>
          <w:sz w:val="20"/>
          <w:szCs w:val="20"/>
        </w:rPr>
        <w:t>docx</w:t>
      </w:r>
      <w:proofErr w:type="spellEnd"/>
      <w:r w:rsidRPr="00385ED6">
        <w:rPr>
          <w:color w:val="000000"/>
          <w:sz w:val="20"/>
          <w:szCs w:val="20"/>
        </w:rPr>
        <w:t>), (*.</w:t>
      </w:r>
      <w:proofErr w:type="spellStart"/>
      <w:r w:rsidRPr="00385ED6">
        <w:rPr>
          <w:color w:val="000000"/>
          <w:sz w:val="20"/>
          <w:szCs w:val="20"/>
        </w:rPr>
        <w:t>xls</w:t>
      </w:r>
      <w:proofErr w:type="spellEnd"/>
      <w:r w:rsidRPr="00385ED6">
        <w:rPr>
          <w:color w:val="000000"/>
          <w:sz w:val="20"/>
          <w:szCs w:val="20"/>
        </w:rPr>
        <w:t>), (*.</w:t>
      </w:r>
      <w:proofErr w:type="spellStart"/>
      <w:r w:rsidRPr="00385ED6">
        <w:rPr>
          <w:color w:val="000000"/>
          <w:sz w:val="20"/>
          <w:szCs w:val="20"/>
        </w:rPr>
        <w:t>xlsx</w:t>
      </w:r>
      <w:proofErr w:type="spellEnd"/>
      <w:r w:rsidRPr="00385ED6">
        <w:rPr>
          <w:color w:val="000000"/>
          <w:sz w:val="20"/>
          <w:szCs w:val="20"/>
        </w:rPr>
        <w:t>), (*.</w:t>
      </w:r>
      <w:proofErr w:type="spellStart"/>
      <w:r w:rsidRPr="00385ED6">
        <w:rPr>
          <w:color w:val="000000"/>
          <w:sz w:val="20"/>
          <w:szCs w:val="20"/>
        </w:rPr>
        <w:t>pdf</w:t>
      </w:r>
      <w:proofErr w:type="spellEnd"/>
      <w:r w:rsidRPr="00385ED6">
        <w:rPr>
          <w:color w:val="000000"/>
          <w:sz w:val="20"/>
          <w:szCs w:val="20"/>
        </w:rPr>
        <w:t>) также рекомендуется поместить файлы в архив *.</w:t>
      </w:r>
      <w:proofErr w:type="spellStart"/>
      <w:r w:rsidRPr="00385ED6">
        <w:rPr>
          <w:color w:val="000000"/>
          <w:sz w:val="20"/>
          <w:szCs w:val="20"/>
        </w:rPr>
        <w:t>zip</w:t>
      </w:r>
      <w:proofErr w:type="spellEnd"/>
      <w:r w:rsidRPr="00385ED6">
        <w:rPr>
          <w:color w:val="000000"/>
          <w:sz w:val="20"/>
          <w:szCs w:val="20"/>
        </w:rPr>
        <w:t xml:space="preserve"> или *.</w:t>
      </w:r>
      <w:proofErr w:type="spellStart"/>
      <w:r w:rsidRPr="00385ED6">
        <w:rPr>
          <w:color w:val="000000"/>
          <w:sz w:val="20"/>
          <w:szCs w:val="20"/>
        </w:rPr>
        <w:t>rar</w:t>
      </w:r>
      <w:proofErr w:type="spellEnd"/>
      <w:r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r w:rsidRPr="001F6A8C">
        <w:rPr>
          <w:color w:val="000000"/>
          <w:sz w:val="20"/>
          <w:szCs w:val="20"/>
        </w:rPr>
        <w:t xml:space="preserve"> </w:t>
      </w:r>
      <w:r w:rsidRPr="00014C91">
        <w:rPr>
          <w:color w:val="000000"/>
          <w:sz w:val="20"/>
          <w:szCs w:val="20"/>
        </w:rPr>
        <w:t xml:space="preserve">Все сканы документов, в </w:t>
      </w:r>
      <w:proofErr w:type="spellStart"/>
      <w:r w:rsidRPr="00014C91">
        <w:rPr>
          <w:color w:val="000000"/>
          <w:sz w:val="20"/>
          <w:szCs w:val="20"/>
        </w:rPr>
        <w:t>т.ч</w:t>
      </w:r>
      <w:proofErr w:type="spellEnd"/>
      <w:r w:rsidRPr="00014C91">
        <w:rPr>
          <w:color w:val="000000"/>
          <w:sz w:val="20"/>
          <w:szCs w:val="20"/>
        </w:rPr>
        <w:t>. заявки, делаются с оригиналов или нотариально заверенных копий.</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1F6A8C" w:rsidRPr="00385ED6" w:rsidRDefault="001F6A8C" w:rsidP="001F6A8C">
      <w:pPr>
        <w:pStyle w:val="a4"/>
        <w:spacing w:before="0" w:beforeAutospacing="0" w:after="0" w:afterAutospacing="0"/>
        <w:jc w:val="both"/>
        <w:rPr>
          <w:color w:val="000000"/>
          <w:sz w:val="20"/>
          <w:szCs w:val="20"/>
        </w:rPr>
      </w:pPr>
      <w:r w:rsidRPr="00385ED6">
        <w:rPr>
          <w:color w:val="000000"/>
          <w:sz w:val="20"/>
          <w:szCs w:val="20"/>
        </w:rPr>
        <w:t>В теме сообщения указывается номер закупки</w:t>
      </w:r>
      <w:r>
        <w:rPr>
          <w:color w:val="000000"/>
          <w:sz w:val="20"/>
          <w:szCs w:val="20"/>
        </w:rPr>
        <w:t xml:space="preserve"> и номер лота.</w:t>
      </w:r>
    </w:p>
    <w:p w:rsidR="001F6A8C" w:rsidRPr="00014C91" w:rsidRDefault="001F6A8C" w:rsidP="001F6A8C">
      <w:pPr>
        <w:pStyle w:val="a4"/>
        <w:numPr>
          <w:ilvl w:val="2"/>
          <w:numId w:val="3"/>
        </w:numPr>
        <w:tabs>
          <w:tab w:val="clear" w:pos="928"/>
        </w:tabs>
        <w:spacing w:before="0" w:beforeAutospacing="0" w:after="0" w:afterAutospacing="0"/>
        <w:ind w:left="0" w:firstLine="0"/>
        <w:jc w:val="both"/>
        <w:rPr>
          <w:color w:val="000000"/>
          <w:sz w:val="20"/>
          <w:szCs w:val="20"/>
        </w:rPr>
      </w:pPr>
      <w:r w:rsidRPr="00385ED6">
        <w:rPr>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4C4F0B" w:rsidRPr="00014C91" w:rsidRDefault="004C4F0B" w:rsidP="004C4F0B">
      <w:pPr>
        <w:pStyle w:val="a4"/>
        <w:spacing w:before="0" w:beforeAutospacing="0" w:after="0" w:afterAutospacing="0"/>
        <w:ind w:firstLine="708"/>
        <w:jc w:val="both"/>
        <w:rPr>
          <w:b/>
          <w:color w:val="000000"/>
          <w:sz w:val="20"/>
          <w:szCs w:val="20"/>
        </w:rPr>
      </w:pPr>
      <w:r w:rsidRPr="00014C91">
        <w:rPr>
          <w:b/>
          <w:color w:val="000000"/>
          <w:sz w:val="20"/>
          <w:szCs w:val="20"/>
        </w:rPr>
        <w:lastRenderedPageBreak/>
        <w:t>Если в теме электронного сообщения участником не были указаны номер закупки и номер лота, такие заявки не рассматриваются.</w:t>
      </w:r>
    </w:p>
    <w:p w:rsidR="004C4F0B" w:rsidRPr="00014C91" w:rsidRDefault="004C4F0B" w:rsidP="004C4F0B">
      <w:pPr>
        <w:pStyle w:val="a4"/>
        <w:spacing w:before="0" w:beforeAutospacing="0" w:after="0" w:afterAutospacing="0"/>
        <w:ind w:firstLine="708"/>
        <w:jc w:val="both"/>
        <w:rPr>
          <w:color w:val="000000"/>
          <w:sz w:val="20"/>
          <w:szCs w:val="20"/>
        </w:rPr>
      </w:pPr>
      <w:r w:rsidRPr="00014C91">
        <w:rPr>
          <w:color w:val="000000"/>
          <w:sz w:val="20"/>
          <w:szCs w:val="20"/>
        </w:rPr>
        <w:t xml:space="preserve">Соблюдение участником </w:t>
      </w:r>
      <w:r>
        <w:rPr>
          <w:color w:val="000000"/>
          <w:sz w:val="20"/>
          <w:szCs w:val="20"/>
        </w:rPr>
        <w:t>закупки</w:t>
      </w:r>
      <w:r w:rsidRPr="00014C91">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014C91">
        <w:rPr>
          <w:color w:val="000000"/>
          <w:sz w:val="20"/>
          <w:szCs w:val="20"/>
        </w:rPr>
        <w:t xml:space="preserve">, участник </w:t>
      </w:r>
      <w:r w:rsidRPr="00014C91">
        <w:rPr>
          <w:rFonts w:eastAsiaTheme="minorHAnsi"/>
          <w:sz w:val="20"/>
          <w:szCs w:val="20"/>
          <w:lang w:eastAsia="en-US"/>
        </w:rPr>
        <w:t>несет ответственность за подлинность и достоверность этих документов и сведений.</w:t>
      </w:r>
      <w:r w:rsidRPr="00014C91">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4C4F0B" w:rsidRPr="00014C91" w:rsidRDefault="004C4F0B" w:rsidP="004C4F0B">
      <w:pPr>
        <w:pStyle w:val="a4"/>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декларируется соответствие участника </w:t>
      </w:r>
      <w:r>
        <w:rPr>
          <w:color w:val="000000"/>
          <w:sz w:val="20"/>
          <w:szCs w:val="20"/>
        </w:rPr>
        <w:t>закупки</w:t>
      </w:r>
      <w:r w:rsidRPr="00014C91">
        <w:rPr>
          <w:color w:val="000000"/>
          <w:sz w:val="20"/>
          <w:szCs w:val="20"/>
        </w:rPr>
        <w:t xml:space="preserve"> требованиям, предусмотренным пунктом 1.1.5 закупочной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014C91">
        <w:rPr>
          <w:rFonts w:eastAsia="Calibri"/>
          <w:sz w:val="20"/>
          <w:szCs w:val="20"/>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4C4F0B" w:rsidRPr="00014C91" w:rsidRDefault="004C4F0B" w:rsidP="004C4F0B">
      <w:pPr>
        <w:pStyle w:val="aa"/>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014C91">
        <w:rPr>
          <w:rFonts w:ascii="Times New Roman" w:hAnsi="Times New Roman"/>
          <w:color w:val="000000"/>
          <w:sz w:val="20"/>
          <w:szCs w:val="20"/>
        </w:rPr>
        <w:t xml:space="preserve">Представленные в составе заявки на участие в закупке документы и образцы продукции не возвращаются Участнику </w:t>
      </w:r>
      <w:r>
        <w:rPr>
          <w:rFonts w:ascii="Times New Roman" w:hAnsi="Times New Roman"/>
          <w:color w:val="000000"/>
          <w:sz w:val="20"/>
          <w:szCs w:val="20"/>
        </w:rPr>
        <w:t>закупки</w:t>
      </w:r>
      <w:r w:rsidRPr="00014C91">
        <w:rPr>
          <w:rFonts w:ascii="Times New Roman" w:hAnsi="Times New Roman"/>
          <w:color w:val="000000"/>
          <w:sz w:val="20"/>
          <w:szCs w:val="20"/>
        </w:rPr>
        <w:t>.</w:t>
      </w:r>
    </w:p>
    <w:p w:rsidR="004C4F0B" w:rsidRPr="00014C91" w:rsidRDefault="004C4F0B" w:rsidP="004C4F0B">
      <w:pPr>
        <w:pStyle w:val="aa"/>
        <w:autoSpaceDE w:val="0"/>
        <w:autoSpaceDN w:val="0"/>
        <w:adjustRightInd w:val="0"/>
        <w:ind w:left="0"/>
        <w:jc w:val="both"/>
        <w:rPr>
          <w:rFonts w:ascii="Times New Roman" w:hAnsi="Times New Roman"/>
          <w:color w:val="000000"/>
          <w:sz w:val="20"/>
          <w:szCs w:val="20"/>
        </w:rPr>
      </w:pPr>
    </w:p>
    <w:p w:rsidR="004C4F0B" w:rsidRPr="00014C91" w:rsidRDefault="004C4F0B" w:rsidP="004C4F0B">
      <w:pPr>
        <w:pStyle w:val="a4"/>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4C4F0B" w:rsidRPr="00014C91" w:rsidRDefault="004C4F0B" w:rsidP="004C4F0B">
      <w:pPr>
        <w:pStyle w:val="a4"/>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4C4F0B" w:rsidRPr="00014C91" w:rsidRDefault="004C4F0B" w:rsidP="004C4F0B">
      <w:pPr>
        <w:pStyle w:val="a4"/>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4C4F0B" w:rsidRPr="00014C91" w:rsidRDefault="004C4F0B" w:rsidP="004C4F0B">
      <w:pPr>
        <w:pStyle w:val="a4"/>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C4F0B" w:rsidRPr="00014C91" w:rsidRDefault="004C4F0B" w:rsidP="004C4F0B">
      <w:pPr>
        <w:pStyle w:val="a4"/>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4C4F0B" w:rsidRPr="00014C91" w:rsidRDefault="004C4F0B" w:rsidP="004C4F0B">
      <w:pPr>
        <w:pStyle w:val="aa"/>
        <w:ind w:left="0"/>
        <w:jc w:val="both"/>
        <w:rPr>
          <w:rFonts w:ascii="Times New Roman" w:hAnsi="Times New Roman"/>
          <w:sz w:val="20"/>
          <w:szCs w:val="20"/>
        </w:rPr>
      </w:pPr>
    </w:p>
    <w:p w:rsidR="004C4F0B" w:rsidRPr="00014C91" w:rsidRDefault="004C4F0B" w:rsidP="004C4F0B">
      <w:pPr>
        <w:pStyle w:val="a4"/>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4C4F0B" w:rsidRPr="00014C91" w:rsidRDefault="004C4F0B" w:rsidP="004C4F0B">
      <w:pPr>
        <w:pStyle w:val="a4"/>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4C4F0B" w:rsidRPr="00014C91" w:rsidRDefault="004C4F0B" w:rsidP="0010709C">
      <w:pPr>
        <w:pStyle w:val="a4"/>
        <w:numPr>
          <w:ilvl w:val="0"/>
          <w:numId w:val="18"/>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4C4F0B" w:rsidRPr="00014C91" w:rsidRDefault="004C4F0B" w:rsidP="0010709C">
      <w:pPr>
        <w:pStyle w:val="a4"/>
        <w:numPr>
          <w:ilvl w:val="0"/>
          <w:numId w:val="18"/>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4C4F0B" w:rsidRPr="00014C91" w:rsidRDefault="004C4F0B" w:rsidP="0010709C">
      <w:pPr>
        <w:pStyle w:val="a4"/>
        <w:numPr>
          <w:ilvl w:val="0"/>
          <w:numId w:val="19"/>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4C4F0B" w:rsidRPr="00014C91" w:rsidRDefault="004C4F0B" w:rsidP="0010709C">
      <w:pPr>
        <w:pStyle w:val="a4"/>
        <w:numPr>
          <w:ilvl w:val="0"/>
          <w:numId w:val="19"/>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Pr>
          <w:color w:val="000000"/>
          <w:sz w:val="20"/>
          <w:szCs w:val="20"/>
        </w:rPr>
        <w:t>закупки</w:t>
      </w:r>
      <w:r w:rsidRPr="00014C91">
        <w:rPr>
          <w:color w:val="000000"/>
          <w:sz w:val="20"/>
          <w:szCs w:val="20"/>
        </w:rPr>
        <w:t>, отзывающего заявку на участие в закупке.</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4C4F0B" w:rsidRPr="00014C91" w:rsidRDefault="004C4F0B" w:rsidP="004C4F0B">
      <w:pPr>
        <w:pStyle w:val="a4"/>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Pr>
          <w:color w:val="000000"/>
          <w:sz w:val="20"/>
          <w:szCs w:val="20"/>
        </w:rPr>
        <w:t>закупки</w:t>
      </w:r>
      <w:r w:rsidRPr="00014C91">
        <w:rPr>
          <w:color w:val="000000"/>
          <w:sz w:val="20"/>
          <w:szCs w:val="20"/>
        </w:rPr>
        <w:t xml:space="preserve"> вместе с соответствующим уведомлением.</w:t>
      </w:r>
    </w:p>
    <w:p w:rsidR="004C4F0B" w:rsidRPr="00014C91" w:rsidRDefault="004C4F0B" w:rsidP="004C4F0B">
      <w:pPr>
        <w:pStyle w:val="a4"/>
        <w:spacing w:before="0" w:beforeAutospacing="0" w:after="0" w:afterAutospacing="0"/>
        <w:ind w:firstLine="709"/>
        <w:jc w:val="both"/>
        <w:rPr>
          <w:color w:val="000000"/>
          <w:sz w:val="20"/>
          <w:szCs w:val="20"/>
        </w:rPr>
      </w:pPr>
    </w:p>
    <w:p w:rsidR="004C4F0B" w:rsidRPr="00014C91" w:rsidRDefault="004C4F0B" w:rsidP="004C4F0B">
      <w:pPr>
        <w:pStyle w:val="a4"/>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4C4F0B" w:rsidRPr="00014C91" w:rsidRDefault="004C4F0B" w:rsidP="004C4F0B">
      <w:pPr>
        <w:pStyle w:val="a4"/>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4C4F0B" w:rsidRPr="00014C91" w:rsidRDefault="004C4F0B" w:rsidP="004C4F0B">
      <w:pPr>
        <w:pStyle w:val="a4"/>
        <w:spacing w:before="0" w:beforeAutospacing="0" w:after="0" w:afterAutospacing="0"/>
        <w:ind w:firstLine="567"/>
        <w:jc w:val="both"/>
        <w:rPr>
          <w:color w:val="000000"/>
          <w:sz w:val="20"/>
          <w:szCs w:val="20"/>
        </w:rPr>
      </w:pPr>
    </w:p>
    <w:p w:rsidR="004C4F0B" w:rsidRPr="00014C91" w:rsidRDefault="004C4F0B" w:rsidP="004C4F0B">
      <w:pPr>
        <w:pStyle w:val="a4"/>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4C4F0B" w:rsidRPr="00014C91" w:rsidRDefault="004C4F0B" w:rsidP="004C4F0B">
      <w:pPr>
        <w:pStyle w:val="a4"/>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4C4F0B" w:rsidRPr="00014C91" w:rsidRDefault="004C4F0B" w:rsidP="0010709C">
      <w:pPr>
        <w:pStyle w:val="a4"/>
        <w:numPr>
          <w:ilvl w:val="1"/>
          <w:numId w:val="20"/>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4C4F0B" w:rsidRPr="00014C91" w:rsidRDefault="004C4F0B" w:rsidP="004C4F0B">
      <w:pPr>
        <w:pStyle w:val="a4"/>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4C4F0B" w:rsidRPr="00014C91" w:rsidRDefault="004C4F0B" w:rsidP="004C4F0B">
      <w:pPr>
        <w:pStyle w:val="a4"/>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4C4F0B" w:rsidRPr="00014C91" w:rsidRDefault="004C4F0B" w:rsidP="004C4F0B">
      <w:pPr>
        <w:pStyle w:val="a4"/>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4C4F0B" w:rsidRPr="00014C91" w:rsidRDefault="004C4F0B" w:rsidP="004C4F0B">
      <w:pPr>
        <w:pStyle w:val="a4"/>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4C4F0B" w:rsidRPr="00014C91" w:rsidRDefault="004C4F0B" w:rsidP="0010709C">
      <w:pPr>
        <w:pStyle w:val="a4"/>
        <w:numPr>
          <w:ilvl w:val="1"/>
          <w:numId w:val="20"/>
        </w:numPr>
        <w:tabs>
          <w:tab w:val="clear" w:pos="360"/>
        </w:tabs>
        <w:spacing w:before="0" w:beforeAutospacing="0" w:after="0" w:afterAutospacing="0"/>
        <w:ind w:left="0" w:firstLine="0"/>
        <w:jc w:val="both"/>
        <w:rPr>
          <w:color w:val="000000"/>
          <w:sz w:val="20"/>
          <w:szCs w:val="20"/>
        </w:rPr>
      </w:pPr>
      <w:r w:rsidRPr="00014C91">
        <w:rPr>
          <w:color w:val="000000"/>
          <w:sz w:val="20"/>
          <w:szCs w:val="20"/>
        </w:rPr>
        <w:lastRenderedPageBreak/>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Pr>
          <w:color w:val="000000"/>
          <w:sz w:val="20"/>
          <w:szCs w:val="20"/>
        </w:rPr>
        <w:t>закупки</w:t>
      </w:r>
      <w:r w:rsidRPr="00014C91">
        <w:rPr>
          <w:color w:val="000000"/>
          <w:sz w:val="20"/>
          <w:szCs w:val="20"/>
        </w:rPr>
        <w:t>,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4C4F0B" w:rsidRPr="00014C91" w:rsidRDefault="004C4F0B" w:rsidP="0010709C">
      <w:pPr>
        <w:pStyle w:val="a4"/>
        <w:numPr>
          <w:ilvl w:val="1"/>
          <w:numId w:val="20"/>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4C4F0B" w:rsidRPr="00014C91" w:rsidRDefault="004C4F0B" w:rsidP="004C4F0B">
      <w:pPr>
        <w:pStyle w:val="a4"/>
        <w:spacing w:before="0" w:beforeAutospacing="0" w:after="0" w:afterAutospacing="0"/>
        <w:jc w:val="both"/>
        <w:rPr>
          <w:color w:val="000000"/>
          <w:sz w:val="20"/>
          <w:szCs w:val="20"/>
        </w:rPr>
      </w:pPr>
    </w:p>
    <w:p w:rsidR="004C4F0B" w:rsidRPr="00014C91" w:rsidRDefault="004C4F0B" w:rsidP="004C4F0B">
      <w:pPr>
        <w:pStyle w:val="a4"/>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 xml:space="preserve">Оценка, сравнение и предварительное ранжирование </w:t>
      </w:r>
      <w:proofErr w:type="spellStart"/>
      <w:r w:rsidRPr="00014C91">
        <w:rPr>
          <w:b/>
          <w:bCs/>
          <w:color w:val="000000"/>
          <w:sz w:val="20"/>
          <w:szCs w:val="20"/>
        </w:rPr>
        <w:t>неотклоненных</w:t>
      </w:r>
      <w:proofErr w:type="spellEnd"/>
      <w:r w:rsidRPr="00014C91">
        <w:rPr>
          <w:b/>
          <w:bCs/>
          <w:color w:val="000000"/>
          <w:sz w:val="20"/>
          <w:szCs w:val="20"/>
        </w:rPr>
        <w:t xml:space="preserve"> предложений</w:t>
      </w:r>
      <w:r w:rsidRPr="00014C91">
        <w:rPr>
          <w:color w:val="000000"/>
          <w:sz w:val="20"/>
          <w:szCs w:val="20"/>
        </w:rPr>
        <w:t>.</w:t>
      </w:r>
    </w:p>
    <w:p w:rsidR="004C4F0B" w:rsidRPr="00014C91" w:rsidRDefault="004C4F0B" w:rsidP="0010709C">
      <w:pPr>
        <w:pStyle w:val="a4"/>
        <w:numPr>
          <w:ilvl w:val="2"/>
          <w:numId w:val="20"/>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Оценка, сравнение и предварительное ранжирование </w:t>
      </w:r>
      <w:proofErr w:type="spellStart"/>
      <w:r w:rsidRPr="00014C91">
        <w:rPr>
          <w:color w:val="000000"/>
          <w:sz w:val="20"/>
          <w:szCs w:val="20"/>
        </w:rPr>
        <w:t>неотклоненных</w:t>
      </w:r>
      <w:proofErr w:type="spellEnd"/>
      <w:r w:rsidRPr="00014C91">
        <w:rPr>
          <w:color w:val="000000"/>
          <w:sz w:val="20"/>
          <w:szCs w:val="20"/>
        </w:rPr>
        <w:t xml:space="preserve">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4C4F0B" w:rsidRPr="00014C91" w:rsidRDefault="004C4F0B" w:rsidP="0010709C">
      <w:pPr>
        <w:pStyle w:val="a4"/>
        <w:numPr>
          <w:ilvl w:val="2"/>
          <w:numId w:val="20"/>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Pr>
          <w:rFonts w:eastAsiaTheme="minorHAnsi"/>
          <w:sz w:val="20"/>
          <w:szCs w:val="20"/>
          <w:lang w:eastAsia="en-US"/>
        </w:rPr>
        <w:t>договора</w:t>
      </w:r>
      <w:r w:rsidRPr="00014C91">
        <w:rPr>
          <w:color w:val="000000"/>
          <w:sz w:val="20"/>
          <w:szCs w:val="20"/>
        </w:rPr>
        <w:t>.</w:t>
      </w:r>
    </w:p>
    <w:p w:rsidR="004C4F0B" w:rsidRPr="00014C91" w:rsidRDefault="004C4F0B" w:rsidP="0010709C">
      <w:pPr>
        <w:pStyle w:val="a4"/>
        <w:numPr>
          <w:ilvl w:val="2"/>
          <w:numId w:val="20"/>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4C4F0B" w:rsidRPr="00014C91" w:rsidRDefault="004C4F0B" w:rsidP="0010709C">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4C4F0B" w:rsidRPr="00014C91" w:rsidRDefault="004C4F0B" w:rsidP="0010709C">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4C4F0B" w:rsidRPr="00014C91" w:rsidRDefault="004C4F0B" w:rsidP="004C4F0B">
      <w:pPr>
        <w:pStyle w:val="western"/>
        <w:spacing w:before="0" w:beforeAutospacing="0" w:after="0" w:afterAutospacing="0"/>
        <w:ind w:firstLine="562"/>
        <w:jc w:val="both"/>
        <w:rPr>
          <w:color w:val="000000"/>
          <w:sz w:val="20"/>
          <w:szCs w:val="20"/>
        </w:rPr>
      </w:pPr>
      <w:r w:rsidRPr="00014C9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4C4F0B" w:rsidRPr="00014C91" w:rsidRDefault="004C4F0B" w:rsidP="0010709C">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4C4F0B" w:rsidRDefault="004C4F0B" w:rsidP="004C4F0B">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Style w:val="af5"/>
        <w:tblW w:w="0" w:type="auto"/>
        <w:tblLook w:val="04A0" w:firstRow="1" w:lastRow="0" w:firstColumn="1" w:lastColumn="0" w:noHBand="0" w:noVBand="1"/>
      </w:tblPr>
      <w:tblGrid>
        <w:gridCol w:w="3493"/>
        <w:gridCol w:w="3493"/>
        <w:gridCol w:w="3494"/>
      </w:tblGrid>
      <w:tr w:rsidR="000277F1" w:rsidTr="0011230D">
        <w:tc>
          <w:tcPr>
            <w:tcW w:w="3493" w:type="dxa"/>
            <w:shd w:val="clear" w:color="auto" w:fill="FFFFFF"/>
          </w:tcPr>
          <w:p w:rsidR="000277F1" w:rsidRPr="00014C91" w:rsidRDefault="000277F1" w:rsidP="000277F1">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3493" w:type="dxa"/>
            <w:shd w:val="clear" w:color="auto" w:fill="FFFFFF"/>
          </w:tcPr>
          <w:p w:rsidR="000277F1" w:rsidRPr="00014C91" w:rsidRDefault="000277F1" w:rsidP="000277F1">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0277F1" w:rsidRPr="00014C91" w:rsidRDefault="000277F1" w:rsidP="000277F1">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494" w:type="dxa"/>
            <w:shd w:val="clear" w:color="auto" w:fill="FFFFFF"/>
          </w:tcPr>
          <w:p w:rsidR="000277F1" w:rsidRPr="00014C91" w:rsidRDefault="000277F1" w:rsidP="000277F1">
            <w:pPr>
              <w:pStyle w:val="western"/>
              <w:spacing w:before="0" w:beforeAutospacing="0" w:after="0" w:afterAutospacing="0"/>
              <w:jc w:val="center"/>
              <w:rPr>
                <w:color w:val="000000"/>
                <w:sz w:val="20"/>
                <w:szCs w:val="20"/>
              </w:rPr>
            </w:pPr>
            <w:r w:rsidRPr="00014C91">
              <w:rPr>
                <w:color w:val="000000"/>
                <w:sz w:val="20"/>
                <w:szCs w:val="20"/>
              </w:rPr>
              <w:t>Рейтинг,</w:t>
            </w:r>
          </w:p>
          <w:p w:rsidR="000277F1" w:rsidRPr="00014C91" w:rsidRDefault="000277F1" w:rsidP="000277F1">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0277F1" w:rsidTr="000277F1">
        <w:tc>
          <w:tcPr>
            <w:tcW w:w="3493" w:type="dxa"/>
          </w:tcPr>
          <w:p w:rsidR="000277F1" w:rsidRDefault="000277F1" w:rsidP="004C4F0B">
            <w:pPr>
              <w:pStyle w:val="western"/>
              <w:spacing w:before="0" w:beforeAutospacing="0" w:after="0" w:afterAutospacing="0"/>
              <w:jc w:val="both"/>
              <w:rPr>
                <w:color w:val="000000"/>
                <w:sz w:val="20"/>
                <w:szCs w:val="20"/>
              </w:rPr>
            </w:pPr>
          </w:p>
        </w:tc>
        <w:tc>
          <w:tcPr>
            <w:tcW w:w="3493" w:type="dxa"/>
          </w:tcPr>
          <w:p w:rsidR="000277F1" w:rsidRDefault="000277F1" w:rsidP="004C4F0B">
            <w:pPr>
              <w:pStyle w:val="western"/>
              <w:spacing w:before="0" w:beforeAutospacing="0" w:after="0" w:afterAutospacing="0"/>
              <w:jc w:val="both"/>
              <w:rPr>
                <w:color w:val="000000"/>
                <w:sz w:val="20"/>
                <w:szCs w:val="20"/>
              </w:rPr>
            </w:pPr>
          </w:p>
        </w:tc>
        <w:tc>
          <w:tcPr>
            <w:tcW w:w="3494" w:type="dxa"/>
          </w:tcPr>
          <w:p w:rsidR="000277F1" w:rsidRDefault="000277F1" w:rsidP="004C4F0B">
            <w:pPr>
              <w:pStyle w:val="western"/>
              <w:spacing w:before="0" w:beforeAutospacing="0" w:after="0" w:afterAutospacing="0"/>
              <w:jc w:val="both"/>
              <w:rPr>
                <w:color w:val="000000"/>
                <w:sz w:val="20"/>
                <w:szCs w:val="20"/>
              </w:rPr>
            </w:pPr>
          </w:p>
        </w:tc>
      </w:tr>
      <w:tr w:rsidR="000277F1" w:rsidTr="000277F1">
        <w:tc>
          <w:tcPr>
            <w:tcW w:w="3493" w:type="dxa"/>
          </w:tcPr>
          <w:p w:rsidR="000277F1" w:rsidRDefault="000277F1" w:rsidP="004C4F0B">
            <w:pPr>
              <w:pStyle w:val="western"/>
              <w:spacing w:before="0" w:beforeAutospacing="0" w:after="0" w:afterAutospacing="0"/>
              <w:jc w:val="both"/>
              <w:rPr>
                <w:color w:val="000000"/>
                <w:sz w:val="20"/>
                <w:szCs w:val="20"/>
              </w:rPr>
            </w:pPr>
          </w:p>
        </w:tc>
        <w:tc>
          <w:tcPr>
            <w:tcW w:w="3493" w:type="dxa"/>
          </w:tcPr>
          <w:p w:rsidR="000277F1" w:rsidRDefault="000277F1" w:rsidP="004C4F0B">
            <w:pPr>
              <w:pStyle w:val="western"/>
              <w:spacing w:before="0" w:beforeAutospacing="0" w:after="0" w:afterAutospacing="0"/>
              <w:jc w:val="both"/>
              <w:rPr>
                <w:color w:val="000000"/>
                <w:sz w:val="20"/>
                <w:szCs w:val="20"/>
              </w:rPr>
            </w:pPr>
          </w:p>
        </w:tc>
        <w:tc>
          <w:tcPr>
            <w:tcW w:w="3494" w:type="dxa"/>
          </w:tcPr>
          <w:p w:rsidR="000277F1" w:rsidRDefault="000277F1" w:rsidP="004C4F0B">
            <w:pPr>
              <w:pStyle w:val="western"/>
              <w:spacing w:before="0" w:beforeAutospacing="0" w:after="0" w:afterAutospacing="0"/>
              <w:jc w:val="both"/>
              <w:rPr>
                <w:color w:val="000000"/>
                <w:sz w:val="20"/>
                <w:szCs w:val="20"/>
              </w:rPr>
            </w:pPr>
          </w:p>
        </w:tc>
      </w:tr>
    </w:tbl>
    <w:p w:rsidR="004C4F0B" w:rsidRPr="00014C91" w:rsidRDefault="004C4F0B" w:rsidP="0010709C">
      <w:pPr>
        <w:pStyle w:val="a4"/>
        <w:numPr>
          <w:ilvl w:val="1"/>
          <w:numId w:val="22"/>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4C4F0B" w:rsidRPr="00014C91" w:rsidRDefault="004C4F0B" w:rsidP="0010709C">
      <w:pPr>
        <w:pStyle w:val="a4"/>
        <w:numPr>
          <w:ilvl w:val="1"/>
          <w:numId w:val="22"/>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4C4F0B" w:rsidRPr="00877FAB" w:rsidRDefault="004C4F0B" w:rsidP="0010709C">
      <w:pPr>
        <w:pStyle w:val="a4"/>
        <w:numPr>
          <w:ilvl w:val="1"/>
          <w:numId w:val="22"/>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 xml:space="preserve">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w:t>
      </w:r>
      <w:r w:rsidRPr="00877FAB">
        <w:rPr>
          <w:color w:val="000000"/>
          <w:sz w:val="20"/>
          <w:szCs w:val="20"/>
        </w:rPr>
        <w:t>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C4F0B" w:rsidRPr="00877FAB" w:rsidRDefault="004C4F0B" w:rsidP="004C4F0B">
      <w:pPr>
        <w:pStyle w:val="a4"/>
        <w:spacing w:before="0" w:beforeAutospacing="0" w:after="0" w:afterAutospacing="0"/>
        <w:ind w:firstLine="547"/>
        <w:jc w:val="both"/>
        <w:rPr>
          <w:color w:val="000000"/>
          <w:sz w:val="20"/>
          <w:szCs w:val="20"/>
        </w:rPr>
      </w:pPr>
      <w:r w:rsidRPr="00877FAB">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4C4F0B" w:rsidRPr="00877FAB" w:rsidRDefault="004C4F0B" w:rsidP="0010709C">
      <w:pPr>
        <w:pStyle w:val="a4"/>
        <w:numPr>
          <w:ilvl w:val="1"/>
          <w:numId w:val="22"/>
        </w:numPr>
        <w:spacing w:before="0" w:beforeAutospacing="0" w:after="0" w:afterAutospacing="0"/>
        <w:jc w:val="both"/>
        <w:rPr>
          <w:color w:val="000000"/>
          <w:sz w:val="20"/>
          <w:szCs w:val="20"/>
        </w:rPr>
      </w:pPr>
      <w:r w:rsidRPr="00877FAB">
        <w:rPr>
          <w:color w:val="000000"/>
          <w:sz w:val="20"/>
          <w:szCs w:val="20"/>
        </w:rPr>
        <w:t>Критерии и порядок оценки предложений.</w:t>
      </w:r>
    </w:p>
    <w:p w:rsidR="004C4F0B" w:rsidRPr="00014C91" w:rsidRDefault="004C4F0B" w:rsidP="004C4F0B">
      <w:pPr>
        <w:pStyle w:val="a4"/>
        <w:spacing w:before="0" w:beforeAutospacing="0" w:after="0" w:afterAutospacing="0"/>
        <w:jc w:val="both"/>
        <w:rPr>
          <w:color w:val="000000"/>
          <w:sz w:val="20"/>
          <w:szCs w:val="20"/>
        </w:rPr>
      </w:pPr>
      <w:r w:rsidRPr="00877FAB">
        <w:rPr>
          <w:color w:val="000000"/>
          <w:sz w:val="20"/>
          <w:szCs w:val="20"/>
        </w:rPr>
        <w:t>Критерием оценки предложений является «цена контракта». Оценка производится без учета сумм НДС.</w:t>
      </w:r>
    </w:p>
    <w:p w:rsidR="004C4F0B" w:rsidRPr="00014C91" w:rsidRDefault="004C4F0B" w:rsidP="0010709C">
      <w:pPr>
        <w:pStyle w:val="western"/>
        <w:numPr>
          <w:ilvl w:val="1"/>
          <w:numId w:val="22"/>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C4F0B" w:rsidRPr="00014C91" w:rsidRDefault="004C4F0B" w:rsidP="0010709C">
      <w:pPr>
        <w:pStyle w:val="western"/>
        <w:numPr>
          <w:ilvl w:val="1"/>
          <w:numId w:val="29"/>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C4F0B" w:rsidRPr="00014C91" w:rsidRDefault="004C4F0B" w:rsidP="004C4F0B">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C4F0B" w:rsidRPr="00014C91" w:rsidRDefault="004C4F0B" w:rsidP="0010709C">
      <w:pPr>
        <w:pStyle w:val="western"/>
        <w:numPr>
          <w:ilvl w:val="1"/>
          <w:numId w:val="29"/>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A2018" w:rsidRPr="005559DC" w:rsidRDefault="00CA2018" w:rsidP="00CA2018">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«цена контракта»:</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lastRenderedPageBreak/>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CA2018" w:rsidRDefault="00CA2018" w:rsidP="00CA2018">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CA2018" w:rsidRDefault="00CA2018" w:rsidP="00CA2018">
      <w:pPr>
        <w:keepNext/>
        <w:jc w:val="both"/>
        <w:rPr>
          <w:sz w:val="20"/>
          <w:szCs w:val="20"/>
          <w:lang w:val="en-US"/>
        </w:rPr>
      </w:pPr>
      <w:r>
        <w:rPr>
          <w:sz w:val="20"/>
          <w:szCs w:val="20"/>
        </w:rPr>
        <w:t>ЦБ</w:t>
      </w:r>
      <w:r>
        <w:rPr>
          <w:sz w:val="20"/>
          <w:szCs w:val="20"/>
          <w:lang w:val="en-US"/>
        </w:rPr>
        <w:t xml:space="preserve"> </w:t>
      </w:r>
      <w:proofErr w:type="spellStart"/>
      <w:r>
        <w:rPr>
          <w:sz w:val="20"/>
          <w:szCs w:val="20"/>
          <w:lang w:val="en-US"/>
        </w:rPr>
        <w:t>i</w:t>
      </w:r>
      <w:proofErr w:type="spellEnd"/>
      <w:r>
        <w:rPr>
          <w:sz w:val="20"/>
          <w:szCs w:val="20"/>
          <w:lang w:val="en-US"/>
        </w:rPr>
        <w:t>   = (</w:t>
      </w:r>
      <w:r>
        <w:rPr>
          <w:sz w:val="20"/>
          <w:szCs w:val="20"/>
        </w:rPr>
        <w:t>Ц</w:t>
      </w:r>
      <w:r>
        <w:rPr>
          <w:sz w:val="20"/>
          <w:szCs w:val="20"/>
          <w:lang w:val="en-US"/>
        </w:rPr>
        <w:t xml:space="preserve">min / </w:t>
      </w:r>
      <w:r>
        <w:rPr>
          <w:sz w:val="20"/>
          <w:szCs w:val="20"/>
        </w:rPr>
        <w:t>Ц</w:t>
      </w:r>
      <w:proofErr w:type="spellStart"/>
      <w:r>
        <w:rPr>
          <w:sz w:val="20"/>
          <w:szCs w:val="20"/>
          <w:lang w:val="en-US"/>
        </w:rPr>
        <w:t>i</w:t>
      </w:r>
      <w:proofErr w:type="spellEnd"/>
      <w:r>
        <w:rPr>
          <w:sz w:val="20"/>
          <w:szCs w:val="20"/>
          <w:lang w:val="en-US"/>
        </w:rPr>
        <w:t xml:space="preserve"> x 100)</w:t>
      </w:r>
    </w:p>
    <w:p w:rsidR="00CA2018" w:rsidRDefault="00CA2018" w:rsidP="00CA2018">
      <w:pPr>
        <w:keepNext/>
        <w:jc w:val="both"/>
        <w:rPr>
          <w:sz w:val="20"/>
          <w:szCs w:val="20"/>
        </w:rPr>
      </w:pPr>
      <w:r>
        <w:rPr>
          <w:sz w:val="20"/>
          <w:szCs w:val="20"/>
        </w:rPr>
        <w:t xml:space="preserve">где: </w:t>
      </w:r>
    </w:p>
    <w:p w:rsidR="00CA2018" w:rsidRDefault="00CA2018" w:rsidP="00CA2018">
      <w:pPr>
        <w:keepNext/>
        <w:jc w:val="both"/>
        <w:rPr>
          <w:sz w:val="20"/>
          <w:szCs w:val="20"/>
        </w:rPr>
      </w:pPr>
      <w:proofErr w:type="spellStart"/>
      <w:r>
        <w:rPr>
          <w:sz w:val="20"/>
          <w:szCs w:val="20"/>
        </w:rPr>
        <w:t>Цi</w:t>
      </w:r>
      <w:proofErr w:type="spellEnd"/>
      <w:r>
        <w:rPr>
          <w:sz w:val="20"/>
          <w:szCs w:val="20"/>
        </w:rPr>
        <w:t xml:space="preserve"> - предложение участника закупки, заявка (предложение) которого оценивается; </w:t>
      </w:r>
    </w:p>
    <w:p w:rsidR="00CA2018" w:rsidRDefault="00CA2018" w:rsidP="00CA2018">
      <w:pPr>
        <w:keepNext/>
        <w:jc w:val="both"/>
        <w:rPr>
          <w:sz w:val="20"/>
          <w:szCs w:val="20"/>
        </w:rPr>
      </w:pPr>
      <w:proofErr w:type="spellStart"/>
      <w:r>
        <w:rPr>
          <w:sz w:val="20"/>
          <w:szCs w:val="20"/>
        </w:rPr>
        <w:t>Цmin</w:t>
      </w:r>
      <w:proofErr w:type="spellEnd"/>
      <w:r>
        <w:rPr>
          <w:sz w:val="20"/>
          <w:szCs w:val="20"/>
        </w:rPr>
        <w:t xml:space="preserve"> - минимальное предложение из предложений по критерию оценки, сделанных участниками закупки</w:t>
      </w:r>
    </w:p>
    <w:p w:rsidR="00CA2018" w:rsidRDefault="00CA2018" w:rsidP="00CA2018">
      <w:pPr>
        <w:keepNext/>
        <w:jc w:val="both"/>
        <w:rPr>
          <w:sz w:val="20"/>
          <w:szCs w:val="20"/>
        </w:rPr>
      </w:pPr>
    </w:p>
    <w:p w:rsidR="00CA2018" w:rsidRDefault="00CA2018" w:rsidP="00CA2018">
      <w:pPr>
        <w:keepNext/>
        <w:jc w:val="both"/>
        <w:rPr>
          <w:sz w:val="20"/>
          <w:szCs w:val="20"/>
        </w:rPr>
      </w:pPr>
      <w:r>
        <w:rPr>
          <w:sz w:val="20"/>
          <w:szCs w:val="20"/>
        </w:rPr>
        <w:t>При оценке заявок по критерию "Цена контракта" лучшим условием исполнения контракта по указанному критерию, признается предложение участника запроса предложений с наименьшей ценой.</w:t>
      </w:r>
    </w:p>
    <w:p w:rsidR="00CA2018" w:rsidRPr="005559DC" w:rsidRDefault="00CA2018" w:rsidP="00CA2018">
      <w:pPr>
        <w:pStyle w:val="a4"/>
        <w:spacing w:before="0" w:beforeAutospacing="0" w:after="0" w:afterAutospacing="0"/>
        <w:jc w:val="both"/>
        <w:rPr>
          <w:color w:val="000000"/>
          <w:sz w:val="20"/>
          <w:szCs w:val="20"/>
        </w:rPr>
      </w:pPr>
      <w:r w:rsidRPr="005559DC">
        <w:rPr>
          <w:color w:val="000000"/>
          <w:sz w:val="20"/>
          <w:szCs w:val="20"/>
        </w:rPr>
        <w:t>Для расчета</w:t>
      </w:r>
      <w:r>
        <w:rPr>
          <w:color w:val="000000"/>
          <w:sz w:val="20"/>
          <w:szCs w:val="20"/>
        </w:rPr>
        <w:t xml:space="preserve"> рейтинга по заявке показатели Ц</w:t>
      </w:r>
      <w:r w:rsidRPr="005559DC">
        <w:rPr>
          <w:color w:val="000000"/>
          <w:sz w:val="20"/>
          <w:szCs w:val="20"/>
          <w:lang w:val="en-US"/>
        </w:rPr>
        <w:t>m</w:t>
      </w:r>
      <w:r>
        <w:rPr>
          <w:color w:val="000000"/>
          <w:sz w:val="20"/>
          <w:szCs w:val="20"/>
          <w:lang w:val="en-US"/>
        </w:rPr>
        <w:t>in</w:t>
      </w:r>
      <w:r w:rsidRPr="005559DC">
        <w:rPr>
          <w:color w:val="000000"/>
          <w:sz w:val="20"/>
          <w:szCs w:val="20"/>
        </w:rPr>
        <w:t xml:space="preserve"> и </w:t>
      </w:r>
      <w:proofErr w:type="spellStart"/>
      <w:r>
        <w:rPr>
          <w:color w:val="000000"/>
          <w:sz w:val="20"/>
          <w:szCs w:val="20"/>
        </w:rPr>
        <w:t>Ц</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w:t>
      </w:r>
      <w:r>
        <w:rPr>
          <w:color w:val="000000"/>
          <w:sz w:val="20"/>
          <w:szCs w:val="20"/>
        </w:rPr>
        <w:t>принимаются</w:t>
      </w:r>
      <w:r w:rsidRPr="005559DC">
        <w:rPr>
          <w:color w:val="000000"/>
          <w:sz w:val="20"/>
          <w:szCs w:val="20"/>
        </w:rPr>
        <w:t xml:space="preserve"> без учета НДС (вне зависимости от того, включен ли НДС в начальную (максимальную) цену в соответствии с условиями настоящей документации). </w:t>
      </w:r>
    </w:p>
    <w:p w:rsidR="00CA2018" w:rsidRPr="005559DC" w:rsidRDefault="00CA2018" w:rsidP="00CA2018">
      <w:pPr>
        <w:pStyle w:val="a4"/>
        <w:spacing w:before="0" w:beforeAutospacing="0" w:after="0" w:afterAutospacing="0"/>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A2018" w:rsidRPr="005559DC" w:rsidRDefault="00CA2018" w:rsidP="00CA2018">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CA2018" w:rsidRPr="005559DC" w:rsidRDefault="00CA2018" w:rsidP="00CA2018">
      <w:pPr>
        <w:pStyle w:val="a4"/>
        <w:spacing w:before="0" w:beforeAutospacing="0" w:after="0" w:afterAutospacing="0"/>
        <w:jc w:val="center"/>
        <w:rPr>
          <w:color w:val="000000"/>
          <w:sz w:val="20"/>
          <w:szCs w:val="20"/>
        </w:rPr>
      </w:pPr>
      <w:r w:rsidRPr="005559DC">
        <w:rPr>
          <w:noProof/>
          <w:color w:val="000000"/>
          <w:sz w:val="20"/>
          <w:szCs w:val="20"/>
        </w:rPr>
        <w:drawing>
          <wp:inline distT="0" distB="0" distL="0" distR="0" wp14:anchorId="6688EB93" wp14:editId="2DC259DE">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A2018" w:rsidRPr="005559DC" w:rsidRDefault="00CA2018" w:rsidP="00CA2018">
      <w:pPr>
        <w:pStyle w:val="a4"/>
        <w:spacing w:before="0" w:beforeAutospacing="0" w:after="0" w:afterAutospacing="0"/>
        <w:jc w:val="both"/>
        <w:rPr>
          <w:color w:val="000000"/>
          <w:sz w:val="20"/>
          <w:szCs w:val="20"/>
        </w:rPr>
      </w:pPr>
      <w:r w:rsidRPr="005559DC">
        <w:rPr>
          <w:color w:val="000000"/>
          <w:sz w:val="20"/>
          <w:szCs w:val="20"/>
        </w:rPr>
        <w:t>где:</w:t>
      </w:r>
    </w:p>
    <w:p w:rsidR="00CA2018" w:rsidRPr="005559DC" w:rsidRDefault="00CA2018" w:rsidP="00CA2018">
      <w:pPr>
        <w:pStyle w:val="a4"/>
        <w:spacing w:before="0" w:beforeAutospacing="0" w:after="0" w:afterAutospacing="0"/>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CA2018" w:rsidRPr="005559DC" w:rsidRDefault="00CA2018" w:rsidP="00CA2018">
      <w:pPr>
        <w:pStyle w:val="a4"/>
        <w:spacing w:before="0" w:beforeAutospacing="0" w:after="0" w:afterAutospacing="0"/>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A2018" w:rsidRDefault="00CA2018" w:rsidP="00CA2018">
      <w:pPr>
        <w:pStyle w:val="a4"/>
        <w:spacing w:before="0" w:beforeAutospacing="0" w:after="0" w:afterAutospacing="0"/>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A2018" w:rsidRDefault="00CA2018" w:rsidP="00CA2018">
      <w:pPr>
        <w:pStyle w:val="a4"/>
        <w:spacing w:before="0" w:beforeAutospacing="0" w:after="0" w:afterAutospacing="0"/>
        <w:jc w:val="both"/>
        <w:rPr>
          <w:color w:val="000000"/>
          <w:sz w:val="20"/>
          <w:szCs w:val="20"/>
        </w:rPr>
      </w:pPr>
      <w:r>
        <w:rPr>
          <w:color w:val="000000"/>
          <w:sz w:val="20"/>
          <w:szCs w:val="20"/>
        </w:rPr>
        <w:t>В информационной карте может быть определен иной порядок оценки по данным критериям.</w:t>
      </w:r>
    </w:p>
    <w:p w:rsidR="00CA2018" w:rsidRPr="005559DC" w:rsidRDefault="00CA2018" w:rsidP="00CA2018">
      <w:pPr>
        <w:pStyle w:val="a4"/>
        <w:spacing w:before="0" w:beforeAutospacing="0" w:after="0" w:afterAutospacing="0"/>
        <w:jc w:val="both"/>
        <w:rPr>
          <w:color w:val="000000"/>
          <w:sz w:val="20"/>
          <w:szCs w:val="20"/>
        </w:rPr>
      </w:pPr>
    </w:p>
    <w:p w:rsidR="00CA2018" w:rsidRPr="005559DC" w:rsidRDefault="00CA2018" w:rsidP="00CA2018">
      <w:pPr>
        <w:pStyle w:val="western"/>
        <w:spacing w:before="0" w:beforeAutospacing="0" w:after="0" w:afterAutospacing="0"/>
        <w:jc w:val="both"/>
        <w:rPr>
          <w:b/>
          <w:color w:val="000000"/>
          <w:sz w:val="20"/>
          <w:szCs w:val="20"/>
        </w:rPr>
      </w:pPr>
      <w:r w:rsidRPr="005559DC">
        <w:rPr>
          <w:b/>
          <w:color w:val="000000"/>
          <w:sz w:val="20"/>
          <w:szCs w:val="20"/>
          <w:u w:val="single"/>
        </w:rPr>
        <w:t>Оценка заявок по критерию «Срок поставки товаров (выполнения работ, оказания услуг)»:</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 xml:space="preserve">                                                                 </w:t>
      </w:r>
    </w:p>
    <w:p w:rsidR="00CA2018" w:rsidRPr="005559DC" w:rsidRDefault="00CA2018" w:rsidP="00CA2018">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CA2018" w:rsidRPr="005559DC" w:rsidRDefault="00CA2018" w:rsidP="00CA2018">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CA2018" w:rsidRPr="005559DC" w:rsidRDefault="00CA2018" w:rsidP="00CA2018">
      <w:pPr>
        <w:pStyle w:val="western"/>
        <w:spacing w:before="0" w:beforeAutospacing="0" w:after="0" w:afterAutospacing="0"/>
        <w:jc w:val="both"/>
        <w:rPr>
          <w:color w:val="000000"/>
          <w:sz w:val="20"/>
          <w:szCs w:val="20"/>
        </w:rPr>
      </w:pPr>
      <w:r w:rsidRPr="005559DC">
        <w:rPr>
          <w:color w:val="000000"/>
          <w:sz w:val="20"/>
          <w:szCs w:val="20"/>
        </w:rPr>
        <w:t>где:</w:t>
      </w:r>
    </w:p>
    <w:p w:rsidR="00CA2018" w:rsidRPr="005559DC" w:rsidRDefault="00CA2018" w:rsidP="00CA2018">
      <w:pPr>
        <w:pStyle w:val="western"/>
        <w:spacing w:before="0" w:beforeAutospacing="0" w:after="0" w:afterAutospacing="0"/>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CA2018" w:rsidRPr="005559DC" w:rsidRDefault="00CA2018" w:rsidP="00CA2018">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A2018" w:rsidRPr="005559DC" w:rsidRDefault="00CA2018" w:rsidP="00CA2018">
      <w:pPr>
        <w:pStyle w:val="western"/>
        <w:spacing w:before="0" w:beforeAutospacing="0" w:after="0" w:afterAutospacing="0"/>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4C4F0B" w:rsidRPr="00014C91" w:rsidRDefault="00CA2018" w:rsidP="00CA2018">
      <w:pPr>
        <w:pStyle w:val="a4"/>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4C4F0B" w:rsidRPr="00014C91" w:rsidRDefault="004C4F0B" w:rsidP="004C4F0B">
      <w:pPr>
        <w:pStyle w:val="a4"/>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lastRenderedPageBreak/>
        <w:t xml:space="preserve">После оценки, сравнения и предварительного ранжирования </w:t>
      </w:r>
      <w:proofErr w:type="spellStart"/>
      <w:r w:rsidRPr="00014C91">
        <w:rPr>
          <w:color w:val="000000"/>
          <w:sz w:val="20"/>
          <w:szCs w:val="20"/>
        </w:rPr>
        <w:t>неотклоненных</w:t>
      </w:r>
      <w:proofErr w:type="spellEnd"/>
      <w:r w:rsidRPr="00014C91">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или иной порядок снижения</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4C4F0B" w:rsidRPr="00014C91" w:rsidRDefault="004C4F0B" w:rsidP="004C4F0B">
      <w:pPr>
        <w:pStyle w:val="a4"/>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4C4F0B" w:rsidRPr="00014C91" w:rsidRDefault="004C4F0B" w:rsidP="004C4F0B">
      <w:pPr>
        <w:pStyle w:val="a4"/>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4C4F0B" w:rsidRPr="00014C91" w:rsidRDefault="004C4F0B" w:rsidP="004C4F0B">
      <w:pPr>
        <w:pStyle w:val="a4"/>
        <w:spacing w:before="0" w:beforeAutospacing="0" w:after="0" w:afterAutospacing="0"/>
        <w:ind w:firstLine="561"/>
        <w:jc w:val="both"/>
        <w:rPr>
          <w:color w:val="000000"/>
          <w:sz w:val="20"/>
          <w:szCs w:val="20"/>
        </w:rPr>
      </w:pPr>
      <w:r w:rsidRPr="00014C91">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4C4F0B" w:rsidRPr="00014C91" w:rsidRDefault="004C4F0B" w:rsidP="004C4F0B">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4C4F0B" w:rsidRPr="00014C91" w:rsidRDefault="004C4F0B" w:rsidP="0010709C">
      <w:pPr>
        <w:pStyle w:val="aa"/>
        <w:numPr>
          <w:ilvl w:val="0"/>
          <w:numId w:val="22"/>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4C4F0B" w:rsidRPr="00014C91" w:rsidRDefault="004C4F0B" w:rsidP="004C4F0B">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4C4F0B" w:rsidRPr="00014C91" w:rsidRDefault="004C4F0B" w:rsidP="004C4F0B">
      <w:pPr>
        <w:ind w:firstLine="561"/>
        <w:jc w:val="both"/>
        <w:rPr>
          <w:color w:val="000000"/>
          <w:sz w:val="20"/>
          <w:szCs w:val="20"/>
        </w:rPr>
      </w:pPr>
    </w:p>
    <w:p w:rsidR="004C4F0B" w:rsidRPr="00014C91" w:rsidRDefault="004C4F0B" w:rsidP="004C4F0B">
      <w:pPr>
        <w:pStyle w:val="a4"/>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014C91">
        <w:rPr>
          <w:color w:val="000000"/>
          <w:sz w:val="20"/>
          <w:szCs w:val="20"/>
        </w:rPr>
        <w:t>неотклоненных</w:t>
      </w:r>
      <w:proofErr w:type="spellEnd"/>
      <w:r w:rsidRPr="00014C91">
        <w:rPr>
          <w:color w:val="000000"/>
          <w:sz w:val="20"/>
          <w:szCs w:val="20"/>
        </w:rPr>
        <w:t xml:space="preserve"> предложений.</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Pr>
          <w:color w:val="000000"/>
          <w:sz w:val="20"/>
          <w:szCs w:val="20"/>
        </w:rPr>
        <w:t>договора</w:t>
      </w:r>
      <w:r w:rsidRPr="00014C91">
        <w:rPr>
          <w:color w:val="000000"/>
          <w:sz w:val="20"/>
          <w:szCs w:val="20"/>
        </w:rPr>
        <w:t xml:space="preserve"> и заявке на участие в закупке,</w:t>
      </w:r>
      <w:r>
        <w:rPr>
          <w:color w:val="000000"/>
          <w:sz w:val="20"/>
          <w:szCs w:val="20"/>
        </w:rPr>
        <w:t xml:space="preserve"> которого присвоен первый номер.</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4C4F0B" w:rsidRPr="00014C91" w:rsidRDefault="004C4F0B" w:rsidP="0010709C">
      <w:pPr>
        <w:pStyle w:val="a4"/>
        <w:numPr>
          <w:ilvl w:val="2"/>
          <w:numId w:val="22"/>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4C4F0B" w:rsidRPr="00014C91" w:rsidRDefault="004C4F0B" w:rsidP="004C4F0B">
      <w:pPr>
        <w:pStyle w:val="a4"/>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4C4F0B" w:rsidRPr="00014C91" w:rsidRDefault="004C4F0B" w:rsidP="004C4F0B">
      <w:pPr>
        <w:pStyle w:val="a4"/>
        <w:spacing w:before="0" w:beforeAutospacing="0" w:after="0" w:afterAutospacing="0"/>
        <w:ind w:firstLine="533"/>
        <w:jc w:val="both"/>
        <w:rPr>
          <w:color w:val="000000"/>
          <w:sz w:val="20"/>
          <w:szCs w:val="20"/>
        </w:rPr>
      </w:pPr>
    </w:p>
    <w:p w:rsidR="004C4F0B" w:rsidRPr="00014C91" w:rsidRDefault="004C4F0B" w:rsidP="004C4F0B">
      <w:pPr>
        <w:pStyle w:val="a4"/>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4C4F0B" w:rsidRPr="00014C91" w:rsidRDefault="004C4F0B" w:rsidP="0010709C">
      <w:pPr>
        <w:pStyle w:val="a4"/>
        <w:numPr>
          <w:ilvl w:val="3"/>
          <w:numId w:val="22"/>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Цена устанавливается на основании предложения участника с учетом положений </w:t>
      </w:r>
      <w:proofErr w:type="spellStart"/>
      <w:r w:rsidRPr="00014C91">
        <w:rPr>
          <w:rFonts w:eastAsiaTheme="minorHAnsi"/>
          <w:sz w:val="20"/>
          <w:szCs w:val="20"/>
          <w:lang w:eastAsia="en-US"/>
        </w:rPr>
        <w:t>пп</w:t>
      </w:r>
      <w:proofErr w:type="spellEnd"/>
      <w:r w:rsidRPr="00014C91">
        <w:rPr>
          <w:rFonts w:eastAsiaTheme="minorHAnsi"/>
          <w:sz w:val="20"/>
          <w:szCs w:val="20"/>
          <w:lang w:eastAsia="en-US"/>
        </w:rPr>
        <w:t>. 8 п. 1.5.2. настоящей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4C4F0B" w:rsidRPr="00014C91" w:rsidRDefault="004C4F0B" w:rsidP="004C4F0B">
      <w:pPr>
        <w:pStyle w:val="a4"/>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4C4F0B" w:rsidRPr="00014C91" w:rsidRDefault="004C4F0B" w:rsidP="004C4F0B">
      <w:pPr>
        <w:pStyle w:val="a4"/>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4C4F0B" w:rsidRPr="00014C91" w:rsidRDefault="004C4F0B" w:rsidP="0010709C">
      <w:pPr>
        <w:pStyle w:val="a4"/>
        <w:numPr>
          <w:ilvl w:val="3"/>
          <w:numId w:val="22"/>
        </w:numPr>
        <w:tabs>
          <w:tab w:val="clear" w:pos="2880"/>
        </w:tabs>
        <w:spacing w:before="0" w:beforeAutospacing="0" w:after="0" w:afterAutospacing="0"/>
        <w:ind w:left="0" w:firstLine="0"/>
        <w:jc w:val="both"/>
        <w:rPr>
          <w:color w:val="000000"/>
          <w:sz w:val="20"/>
          <w:szCs w:val="20"/>
        </w:rPr>
      </w:pPr>
      <w:r w:rsidRPr="00014C91">
        <w:rPr>
          <w:color w:val="000000"/>
          <w:sz w:val="20"/>
          <w:szCs w:val="20"/>
        </w:rPr>
        <w:lastRenderedPageBreak/>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4C4F0B" w:rsidRPr="007A55FA" w:rsidRDefault="004C4F0B" w:rsidP="0010709C">
      <w:pPr>
        <w:pStyle w:val="a4"/>
        <w:numPr>
          <w:ilvl w:val="3"/>
          <w:numId w:val="22"/>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C4F0B" w:rsidRPr="00014C91" w:rsidRDefault="004C4F0B" w:rsidP="004C4F0B">
      <w:pPr>
        <w:pStyle w:val="a4"/>
        <w:spacing w:before="0" w:beforeAutospacing="0" w:after="0" w:afterAutospacing="0"/>
        <w:jc w:val="both"/>
        <w:rPr>
          <w:b/>
          <w:bCs/>
          <w:color w:val="000000"/>
          <w:sz w:val="20"/>
          <w:szCs w:val="20"/>
        </w:rPr>
      </w:pPr>
    </w:p>
    <w:p w:rsidR="004C4F0B" w:rsidRPr="00014C91" w:rsidRDefault="004C4F0B" w:rsidP="004C4F0B">
      <w:pPr>
        <w:pStyle w:val="aa"/>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t>РАЗДЕЛ: ИНФОРМАЦИОННАЯ КАРТА ЗАКУПКИ</w:t>
      </w:r>
    </w:p>
    <w:p w:rsidR="004C4F0B" w:rsidRPr="00014C91" w:rsidRDefault="004C4F0B" w:rsidP="004C4F0B">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544"/>
        <w:gridCol w:w="4678"/>
      </w:tblGrid>
      <w:tr w:rsidR="004C4F0B" w:rsidRPr="00014C91" w:rsidTr="00EA4327">
        <w:tc>
          <w:tcPr>
            <w:tcW w:w="562" w:type="dxa"/>
            <w:vAlign w:val="center"/>
          </w:tcPr>
          <w:p w:rsidR="004C4F0B" w:rsidRPr="00014C91" w:rsidRDefault="004C4F0B" w:rsidP="00804F00">
            <w:pPr>
              <w:jc w:val="center"/>
              <w:rPr>
                <w:sz w:val="20"/>
                <w:szCs w:val="20"/>
              </w:rPr>
            </w:pPr>
            <w:r w:rsidRPr="00014C91">
              <w:rPr>
                <w:sz w:val="20"/>
                <w:szCs w:val="20"/>
              </w:rPr>
              <w:t>№ п/п</w:t>
            </w:r>
          </w:p>
        </w:tc>
        <w:tc>
          <w:tcPr>
            <w:tcW w:w="1701" w:type="dxa"/>
            <w:vAlign w:val="center"/>
          </w:tcPr>
          <w:p w:rsidR="004C4F0B" w:rsidRPr="00014C91" w:rsidRDefault="004C4F0B" w:rsidP="00804F00">
            <w:pPr>
              <w:jc w:val="center"/>
              <w:rPr>
                <w:sz w:val="20"/>
                <w:szCs w:val="20"/>
              </w:rPr>
            </w:pPr>
            <w:r w:rsidRPr="00014C91">
              <w:rPr>
                <w:sz w:val="20"/>
                <w:szCs w:val="20"/>
              </w:rPr>
              <w:t>Ссылка на пункт</w:t>
            </w:r>
          </w:p>
          <w:p w:rsidR="004C4F0B" w:rsidRPr="00014C91" w:rsidRDefault="004C4F0B" w:rsidP="00804F00">
            <w:pPr>
              <w:jc w:val="center"/>
              <w:rPr>
                <w:sz w:val="20"/>
                <w:szCs w:val="20"/>
              </w:rPr>
            </w:pPr>
            <w:r w:rsidRPr="00014C91">
              <w:rPr>
                <w:sz w:val="20"/>
                <w:szCs w:val="20"/>
              </w:rPr>
              <w:t>Раздела I конкурсной документации</w:t>
            </w:r>
          </w:p>
        </w:tc>
        <w:tc>
          <w:tcPr>
            <w:tcW w:w="3544" w:type="dxa"/>
            <w:vAlign w:val="center"/>
          </w:tcPr>
          <w:p w:rsidR="004C4F0B" w:rsidRPr="00014C91" w:rsidRDefault="004C4F0B" w:rsidP="00804F00">
            <w:pPr>
              <w:jc w:val="center"/>
              <w:rPr>
                <w:sz w:val="20"/>
                <w:szCs w:val="20"/>
              </w:rPr>
            </w:pPr>
            <w:r w:rsidRPr="00014C91">
              <w:rPr>
                <w:sz w:val="20"/>
                <w:szCs w:val="20"/>
              </w:rPr>
              <w:t>Наименование</w:t>
            </w:r>
          </w:p>
          <w:p w:rsidR="004C4F0B" w:rsidRPr="00014C91" w:rsidRDefault="004C4F0B" w:rsidP="00804F00">
            <w:pPr>
              <w:jc w:val="center"/>
              <w:rPr>
                <w:sz w:val="20"/>
                <w:szCs w:val="20"/>
              </w:rPr>
            </w:pPr>
            <w:r w:rsidRPr="00014C91">
              <w:rPr>
                <w:sz w:val="20"/>
                <w:szCs w:val="20"/>
              </w:rPr>
              <w:t>пункта документации о закупке</w:t>
            </w:r>
          </w:p>
        </w:tc>
        <w:tc>
          <w:tcPr>
            <w:tcW w:w="4678" w:type="dxa"/>
            <w:vAlign w:val="center"/>
          </w:tcPr>
          <w:p w:rsidR="004C4F0B" w:rsidRPr="00014C91" w:rsidRDefault="004C4F0B" w:rsidP="00804F00">
            <w:pPr>
              <w:jc w:val="center"/>
              <w:rPr>
                <w:sz w:val="20"/>
                <w:szCs w:val="20"/>
              </w:rPr>
            </w:pPr>
            <w:r w:rsidRPr="00014C91">
              <w:rPr>
                <w:sz w:val="20"/>
                <w:szCs w:val="20"/>
              </w:rPr>
              <w:t>Текст пояснений</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1.1.1.</w:t>
            </w:r>
          </w:p>
        </w:tc>
        <w:tc>
          <w:tcPr>
            <w:tcW w:w="3544" w:type="dxa"/>
          </w:tcPr>
          <w:p w:rsidR="004C4F0B" w:rsidRPr="00014C91" w:rsidRDefault="004C4F0B" w:rsidP="00804F00">
            <w:pPr>
              <w:jc w:val="both"/>
              <w:rPr>
                <w:sz w:val="20"/>
                <w:szCs w:val="20"/>
              </w:rPr>
            </w:pPr>
            <w:r w:rsidRPr="00014C91">
              <w:rPr>
                <w:sz w:val="20"/>
                <w:szCs w:val="20"/>
              </w:rPr>
              <w:t>Заказчик</w:t>
            </w:r>
          </w:p>
        </w:tc>
        <w:tc>
          <w:tcPr>
            <w:tcW w:w="4678" w:type="dxa"/>
          </w:tcPr>
          <w:p w:rsidR="004C4F0B" w:rsidRPr="00877FAB" w:rsidRDefault="004C4F0B" w:rsidP="00804F00">
            <w:pPr>
              <w:jc w:val="both"/>
              <w:rPr>
                <w:sz w:val="20"/>
                <w:szCs w:val="20"/>
              </w:rPr>
            </w:pPr>
            <w:r w:rsidRPr="00877FAB">
              <w:rPr>
                <w:b/>
                <w:sz w:val="20"/>
                <w:szCs w:val="20"/>
              </w:rPr>
              <w:t>Наименование заказчика, контактная информация:</w:t>
            </w:r>
            <w:r w:rsidRPr="00877FAB">
              <w:rPr>
                <w:sz w:val="20"/>
                <w:szCs w:val="20"/>
              </w:rPr>
              <w:t xml:space="preserve"> Публичное Акционерное Общество «Сибирско-Уральская энергетическая компания»</w:t>
            </w:r>
          </w:p>
          <w:p w:rsidR="004C4F0B" w:rsidRPr="00877FAB" w:rsidRDefault="004C4F0B" w:rsidP="00804F00">
            <w:pPr>
              <w:jc w:val="both"/>
              <w:rPr>
                <w:sz w:val="20"/>
                <w:szCs w:val="20"/>
              </w:rPr>
            </w:pPr>
            <w:r w:rsidRPr="00877FAB">
              <w:rPr>
                <w:b/>
                <w:sz w:val="20"/>
                <w:szCs w:val="20"/>
              </w:rPr>
              <w:t>Место нахождения:</w:t>
            </w:r>
            <w:r w:rsidRPr="00877FAB">
              <w:rPr>
                <w:sz w:val="20"/>
                <w:szCs w:val="20"/>
              </w:rPr>
              <w:t xml:space="preserve"> 625023, Российская Федерация, г. Тюмень, ул. Одесская, д.</w:t>
            </w:r>
            <w:r w:rsidR="00243025">
              <w:rPr>
                <w:sz w:val="20"/>
                <w:szCs w:val="20"/>
              </w:rPr>
              <w:t xml:space="preserve"> </w:t>
            </w:r>
            <w:r w:rsidR="000B0182">
              <w:rPr>
                <w:sz w:val="20"/>
                <w:szCs w:val="20"/>
              </w:rPr>
              <w:t>27</w:t>
            </w:r>
          </w:p>
          <w:p w:rsidR="004C4F0B" w:rsidRPr="00877FAB" w:rsidRDefault="004C4F0B" w:rsidP="00804F00">
            <w:pPr>
              <w:jc w:val="both"/>
              <w:rPr>
                <w:sz w:val="20"/>
                <w:szCs w:val="20"/>
              </w:rPr>
            </w:pPr>
            <w:r w:rsidRPr="00877FAB">
              <w:rPr>
                <w:b/>
                <w:sz w:val="20"/>
                <w:szCs w:val="20"/>
              </w:rPr>
              <w:t>Почтовый адрес:</w:t>
            </w:r>
            <w:r w:rsidRPr="00877FAB">
              <w:rPr>
                <w:sz w:val="20"/>
                <w:szCs w:val="20"/>
              </w:rPr>
              <w:t xml:space="preserve"> 625023, Российская Федерация, г. Тюмень, ул. Одесска</w:t>
            </w:r>
            <w:r w:rsidR="000B0182">
              <w:rPr>
                <w:sz w:val="20"/>
                <w:szCs w:val="20"/>
              </w:rPr>
              <w:t>я, д.</w:t>
            </w:r>
            <w:r w:rsidR="008778F8">
              <w:rPr>
                <w:sz w:val="20"/>
                <w:szCs w:val="20"/>
              </w:rPr>
              <w:t xml:space="preserve"> </w:t>
            </w:r>
            <w:r w:rsidR="000B0182">
              <w:rPr>
                <w:sz w:val="20"/>
                <w:szCs w:val="20"/>
              </w:rPr>
              <w:t>27</w:t>
            </w:r>
          </w:p>
          <w:p w:rsidR="004C4F0B" w:rsidRPr="00877FAB" w:rsidRDefault="004C4F0B" w:rsidP="00804F00">
            <w:pPr>
              <w:jc w:val="both"/>
              <w:rPr>
                <w:color w:val="0000FF"/>
                <w:sz w:val="20"/>
                <w:szCs w:val="20"/>
              </w:rPr>
            </w:pPr>
            <w:r w:rsidRPr="00877FAB">
              <w:rPr>
                <w:b/>
                <w:sz w:val="20"/>
                <w:szCs w:val="20"/>
              </w:rPr>
              <w:t>Контактное лицо:</w:t>
            </w:r>
            <w:r w:rsidRPr="00877FAB">
              <w:rPr>
                <w:sz w:val="20"/>
                <w:szCs w:val="20"/>
              </w:rPr>
              <w:t xml:space="preserve"> </w:t>
            </w:r>
            <w:r w:rsidR="008778F8">
              <w:rPr>
                <w:sz w:val="20"/>
                <w:szCs w:val="20"/>
              </w:rPr>
              <w:t>Кожевников Иван Александрович</w:t>
            </w:r>
            <w:r w:rsidRPr="00877FAB">
              <w:rPr>
                <w:sz w:val="20"/>
                <w:szCs w:val="20"/>
              </w:rPr>
              <w:t xml:space="preserve"> (тел.: +7 (3452) </w:t>
            </w:r>
            <w:r w:rsidR="00E41FA4" w:rsidRPr="00877FAB">
              <w:rPr>
                <w:sz w:val="20"/>
                <w:szCs w:val="20"/>
              </w:rPr>
              <w:t>65-24-1</w:t>
            </w:r>
            <w:r w:rsidR="0046779F">
              <w:rPr>
                <w:sz w:val="20"/>
                <w:szCs w:val="20"/>
              </w:rPr>
              <w:t>1</w:t>
            </w:r>
            <w:r w:rsidRPr="00877FAB">
              <w:rPr>
                <w:sz w:val="20"/>
                <w:szCs w:val="20"/>
              </w:rPr>
              <w:t xml:space="preserve">), </w:t>
            </w:r>
            <w:r w:rsidRPr="00877FAB">
              <w:rPr>
                <w:b/>
                <w:sz w:val="20"/>
                <w:szCs w:val="20"/>
              </w:rPr>
              <w:t>электронная почта:</w:t>
            </w:r>
            <w:r w:rsidRPr="00877FAB">
              <w:rPr>
                <w:sz w:val="20"/>
                <w:szCs w:val="20"/>
              </w:rPr>
              <w:t xml:space="preserve"> </w:t>
            </w:r>
            <w:proofErr w:type="spellStart"/>
            <w:r w:rsidR="0046779F">
              <w:rPr>
                <w:color w:val="0000FF"/>
                <w:sz w:val="20"/>
                <w:szCs w:val="20"/>
                <w:lang w:val="en-US"/>
              </w:rPr>
              <w:t>KozhevnikovIA</w:t>
            </w:r>
            <w:proofErr w:type="spellEnd"/>
            <w:r w:rsidR="007C7433" w:rsidRPr="00877FAB">
              <w:rPr>
                <w:color w:val="0000FF"/>
                <w:sz w:val="20"/>
                <w:szCs w:val="20"/>
              </w:rPr>
              <w:t>@suenco.ru</w:t>
            </w:r>
          </w:p>
          <w:p w:rsidR="004C4F0B" w:rsidRPr="00877FAB" w:rsidRDefault="004C4F0B" w:rsidP="00804F00">
            <w:pPr>
              <w:jc w:val="both"/>
              <w:rPr>
                <w:sz w:val="20"/>
                <w:szCs w:val="20"/>
              </w:rPr>
            </w:pPr>
            <w:r w:rsidRPr="00877FAB">
              <w:rPr>
                <w:b/>
                <w:bCs/>
                <w:sz w:val="20"/>
                <w:szCs w:val="20"/>
              </w:rPr>
              <w:t>Жалобы по проведению закупочной процедуры принимаются на e-</w:t>
            </w:r>
            <w:proofErr w:type="spellStart"/>
            <w:r w:rsidRPr="00877FAB">
              <w:rPr>
                <w:b/>
                <w:bCs/>
                <w:sz w:val="20"/>
                <w:szCs w:val="20"/>
              </w:rPr>
              <w:t>mail</w:t>
            </w:r>
            <w:proofErr w:type="spellEnd"/>
            <w:r w:rsidRPr="00877FAB">
              <w:rPr>
                <w:b/>
                <w:bCs/>
                <w:sz w:val="20"/>
                <w:szCs w:val="20"/>
              </w:rPr>
              <w:t xml:space="preserve">: </w:t>
            </w:r>
            <w:hyperlink r:id="rId15" w:history="1">
              <w:r w:rsidRPr="00877FAB">
                <w:rPr>
                  <w:rStyle w:val="a5"/>
                  <w:b/>
                  <w:sz w:val="20"/>
                  <w:szCs w:val="20"/>
                </w:rPr>
                <w:t>shil</w:t>
              </w:r>
              <w:r w:rsidRPr="00877FAB">
                <w:rPr>
                  <w:rStyle w:val="a5"/>
                  <w:b/>
                  <w:sz w:val="20"/>
                  <w:szCs w:val="20"/>
                  <w:lang w:val="en-US"/>
                </w:rPr>
                <w:t>o</w:t>
              </w:r>
              <w:r w:rsidRPr="00877FAB">
                <w:rPr>
                  <w:rStyle w:val="a5"/>
                  <w:b/>
                  <w:sz w:val="20"/>
                  <w:szCs w:val="20"/>
                </w:rPr>
                <w:t>@</w:t>
              </w:r>
              <w:r w:rsidRPr="00877FAB">
                <w:rPr>
                  <w:rStyle w:val="a5"/>
                  <w:b/>
                  <w:sz w:val="20"/>
                  <w:szCs w:val="20"/>
                  <w:lang w:val="en-US"/>
                </w:rPr>
                <w:t>id</w:t>
              </w:r>
              <w:r w:rsidRPr="00877FAB">
                <w:rPr>
                  <w:rStyle w:val="a5"/>
                  <w:b/>
                  <w:sz w:val="20"/>
                  <w:szCs w:val="20"/>
                </w:rPr>
                <w:t xml:space="preserve">-suenco.ru </w:t>
              </w:r>
            </w:hyperlink>
            <w:r w:rsidRPr="00877FAB">
              <w:rPr>
                <w:b/>
                <w:bCs/>
                <w:sz w:val="20"/>
                <w:szCs w:val="20"/>
              </w:rPr>
              <w:t xml:space="preserve">, </w:t>
            </w:r>
            <w:hyperlink r:id="rId16" w:history="1">
              <w:r w:rsidRPr="00877FAB">
                <w:rPr>
                  <w:rStyle w:val="a5"/>
                  <w:b/>
                  <w:sz w:val="20"/>
                  <w:szCs w:val="20"/>
                </w:rPr>
                <w:t>zakupki@k-m-i.ru</w:t>
              </w:r>
            </w:hyperlink>
            <w:r w:rsidRPr="00877FAB">
              <w:rPr>
                <w:b/>
                <w:sz w:val="20"/>
                <w:szCs w:val="20"/>
              </w:rPr>
              <w:t>.</w:t>
            </w:r>
          </w:p>
          <w:p w:rsidR="00C23F50" w:rsidRPr="00CA2018" w:rsidRDefault="004C4F0B" w:rsidP="00804F00">
            <w:pPr>
              <w:jc w:val="both"/>
              <w:rPr>
                <w:color w:val="0000FF"/>
                <w:sz w:val="20"/>
                <w:szCs w:val="20"/>
                <w:u w:val="single"/>
              </w:rPr>
            </w:pPr>
            <w:r w:rsidRPr="00877FAB">
              <w:rPr>
                <w:b/>
                <w:sz w:val="20"/>
                <w:szCs w:val="20"/>
              </w:rPr>
              <w:t xml:space="preserve">Официальный сайт: </w:t>
            </w:r>
            <w:hyperlink r:id="rId17" w:history="1">
              <w:r w:rsidRPr="00877FAB">
                <w:rPr>
                  <w:rStyle w:val="a5"/>
                  <w:sz w:val="20"/>
                  <w:szCs w:val="20"/>
                </w:rPr>
                <w:t>www.suenco.ru</w:t>
              </w:r>
            </w:hyperlink>
            <w:r w:rsidR="00C23F50" w:rsidRPr="00877FAB">
              <w:rPr>
                <w:rStyle w:val="a5"/>
                <w:sz w:val="20"/>
                <w:szCs w:val="20"/>
              </w:rPr>
              <w:t>,</w:t>
            </w:r>
            <w:r w:rsidRPr="00877FAB">
              <w:rPr>
                <w:rStyle w:val="a5"/>
                <w:sz w:val="20"/>
                <w:szCs w:val="20"/>
              </w:rPr>
              <w:t xml:space="preserve"> </w:t>
            </w:r>
            <w:hyperlink r:id="rId18" w:history="1">
              <w:r w:rsidR="00C23F50" w:rsidRPr="00877FAB">
                <w:rPr>
                  <w:rStyle w:val="a5"/>
                  <w:sz w:val="20"/>
                  <w:szCs w:val="20"/>
                </w:rPr>
                <w:t>www.zakupki.gov.ru</w:t>
              </w:r>
            </w:hyperlink>
            <w:r w:rsidR="00C23F50" w:rsidRPr="00877FAB">
              <w:rPr>
                <w:rStyle w:val="a5"/>
                <w:sz w:val="20"/>
                <w:szCs w:val="20"/>
              </w:rPr>
              <w:t>.</w:t>
            </w:r>
          </w:p>
        </w:tc>
      </w:tr>
      <w:tr w:rsidR="004C4F0B" w:rsidRPr="00014C91" w:rsidTr="00EA4327">
        <w:trPr>
          <w:trHeight w:val="250"/>
        </w:trPr>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1.1.1.</w:t>
            </w:r>
          </w:p>
        </w:tc>
        <w:tc>
          <w:tcPr>
            <w:tcW w:w="3544" w:type="dxa"/>
          </w:tcPr>
          <w:p w:rsidR="004C4F0B" w:rsidRPr="00014C91" w:rsidRDefault="004C4F0B" w:rsidP="00804F00">
            <w:pPr>
              <w:jc w:val="both"/>
              <w:rPr>
                <w:sz w:val="20"/>
                <w:szCs w:val="20"/>
              </w:rPr>
            </w:pPr>
            <w:r w:rsidRPr="00014C91">
              <w:rPr>
                <w:sz w:val="20"/>
                <w:szCs w:val="20"/>
              </w:rPr>
              <w:t>Предмет закупки</w:t>
            </w:r>
          </w:p>
        </w:tc>
        <w:tc>
          <w:tcPr>
            <w:tcW w:w="4678" w:type="dxa"/>
          </w:tcPr>
          <w:p w:rsidR="004C4F0B" w:rsidRPr="00877FAB" w:rsidRDefault="0025054A" w:rsidP="001242D2">
            <w:pPr>
              <w:jc w:val="both"/>
              <w:rPr>
                <w:b/>
                <w:sz w:val="20"/>
                <w:szCs w:val="20"/>
              </w:rPr>
            </w:pPr>
            <w:r w:rsidRPr="0025054A">
              <w:rPr>
                <w:b/>
                <w:sz w:val="20"/>
                <w:szCs w:val="20"/>
              </w:rPr>
              <w:t>выполнение проектно-изыскательских работ по объекту: «Строительство производственной базы ПАО «СУЭНКО», расположенной по адресу: Тюменская обл., Тюменский район, п. Винзили, ул. 50 лет Октября»</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1.1.1.</w:t>
            </w:r>
          </w:p>
        </w:tc>
        <w:tc>
          <w:tcPr>
            <w:tcW w:w="3544" w:type="dxa"/>
          </w:tcPr>
          <w:p w:rsidR="004C4F0B" w:rsidRPr="00014C91" w:rsidRDefault="004C4F0B" w:rsidP="00804F00">
            <w:pPr>
              <w:jc w:val="both"/>
              <w:rPr>
                <w:sz w:val="20"/>
                <w:szCs w:val="20"/>
              </w:rPr>
            </w:pPr>
            <w:r w:rsidRPr="00014C91">
              <w:rPr>
                <w:sz w:val="20"/>
                <w:szCs w:val="20"/>
              </w:rPr>
              <w:t>Описание товаров (работ, услуг)</w:t>
            </w:r>
          </w:p>
        </w:tc>
        <w:tc>
          <w:tcPr>
            <w:tcW w:w="4678" w:type="dxa"/>
          </w:tcPr>
          <w:p w:rsidR="004C4F0B" w:rsidRPr="008C71C4" w:rsidRDefault="00877FAB" w:rsidP="007F1E3F">
            <w:pPr>
              <w:jc w:val="both"/>
              <w:rPr>
                <w:sz w:val="20"/>
                <w:szCs w:val="20"/>
                <w:highlight w:val="red"/>
              </w:rPr>
            </w:pPr>
            <w:r w:rsidRPr="007A63D3">
              <w:rPr>
                <w:sz w:val="20"/>
                <w:szCs w:val="20"/>
              </w:rPr>
              <w:t>В соответствии с разделом 4 «Техническая документация» и проектом договора (раздел 5 документации)</w:t>
            </w:r>
          </w:p>
        </w:tc>
      </w:tr>
      <w:tr w:rsidR="00025926" w:rsidRPr="00014C91" w:rsidTr="00EA4327">
        <w:tc>
          <w:tcPr>
            <w:tcW w:w="562" w:type="dxa"/>
          </w:tcPr>
          <w:p w:rsidR="00025926" w:rsidRPr="00014C91" w:rsidRDefault="00025926" w:rsidP="0010709C">
            <w:pPr>
              <w:pStyle w:val="aa"/>
              <w:numPr>
                <w:ilvl w:val="4"/>
                <w:numId w:val="22"/>
              </w:numPr>
              <w:jc w:val="both"/>
              <w:rPr>
                <w:rFonts w:ascii="Times New Roman" w:hAnsi="Times New Roman"/>
                <w:sz w:val="20"/>
                <w:szCs w:val="20"/>
              </w:rPr>
            </w:pPr>
          </w:p>
        </w:tc>
        <w:tc>
          <w:tcPr>
            <w:tcW w:w="1701" w:type="dxa"/>
          </w:tcPr>
          <w:p w:rsidR="00025926" w:rsidRPr="00014C91" w:rsidRDefault="00025926" w:rsidP="00025926">
            <w:pPr>
              <w:jc w:val="both"/>
              <w:rPr>
                <w:sz w:val="20"/>
                <w:szCs w:val="20"/>
              </w:rPr>
            </w:pPr>
            <w:r w:rsidRPr="00014C91">
              <w:rPr>
                <w:sz w:val="20"/>
                <w:szCs w:val="20"/>
              </w:rPr>
              <w:t>Пункт 1.1.2.</w:t>
            </w:r>
          </w:p>
        </w:tc>
        <w:tc>
          <w:tcPr>
            <w:tcW w:w="3544" w:type="dxa"/>
          </w:tcPr>
          <w:p w:rsidR="00025926" w:rsidRPr="00014C91" w:rsidRDefault="00025926" w:rsidP="00025926">
            <w:pPr>
              <w:jc w:val="both"/>
              <w:rPr>
                <w:sz w:val="20"/>
                <w:szCs w:val="20"/>
              </w:rPr>
            </w:pPr>
            <w:r w:rsidRPr="00014C91">
              <w:rPr>
                <w:sz w:val="20"/>
                <w:szCs w:val="20"/>
              </w:rPr>
              <w:t>Место поставки товаров (выполнения работ, оказания услуг)</w:t>
            </w:r>
          </w:p>
        </w:tc>
        <w:tc>
          <w:tcPr>
            <w:tcW w:w="4678" w:type="dxa"/>
          </w:tcPr>
          <w:p w:rsidR="00025926" w:rsidRPr="00E35B33" w:rsidRDefault="0025054A" w:rsidP="00025926">
            <w:pPr>
              <w:spacing w:line="276" w:lineRule="auto"/>
              <w:rPr>
                <w:sz w:val="20"/>
              </w:rPr>
            </w:pPr>
            <w:r w:rsidRPr="0025054A">
              <w:rPr>
                <w:sz w:val="20"/>
              </w:rPr>
              <w:t>Тюменская обл., Тюменский район, п. Винзили, ул. 50 лет Октября»</w:t>
            </w:r>
          </w:p>
        </w:tc>
      </w:tr>
      <w:tr w:rsidR="004C4F0B" w:rsidRPr="00014C91" w:rsidTr="00EA4327">
        <w:tc>
          <w:tcPr>
            <w:tcW w:w="562" w:type="dxa"/>
            <w:vMerge w:val="restart"/>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vMerge w:val="restart"/>
          </w:tcPr>
          <w:p w:rsidR="004C4F0B" w:rsidRPr="00014C91" w:rsidRDefault="004C4F0B" w:rsidP="00804F00">
            <w:pPr>
              <w:jc w:val="both"/>
              <w:rPr>
                <w:sz w:val="20"/>
                <w:szCs w:val="20"/>
              </w:rPr>
            </w:pPr>
            <w:r w:rsidRPr="00014C91">
              <w:rPr>
                <w:sz w:val="20"/>
                <w:szCs w:val="20"/>
              </w:rPr>
              <w:t>Пункт 1.1.2.</w:t>
            </w:r>
          </w:p>
        </w:tc>
        <w:tc>
          <w:tcPr>
            <w:tcW w:w="3544" w:type="dxa"/>
          </w:tcPr>
          <w:p w:rsidR="004C4F0B" w:rsidRPr="00014C91" w:rsidRDefault="004C4F0B" w:rsidP="00804F00">
            <w:pPr>
              <w:jc w:val="both"/>
              <w:rPr>
                <w:sz w:val="20"/>
                <w:szCs w:val="20"/>
              </w:rPr>
            </w:pPr>
            <w:r w:rsidRPr="00014C91">
              <w:rPr>
                <w:sz w:val="20"/>
                <w:szCs w:val="20"/>
              </w:rPr>
              <w:t>Условия поставки товаров (выполнения работ, оказания услуг)</w:t>
            </w:r>
          </w:p>
        </w:tc>
        <w:tc>
          <w:tcPr>
            <w:tcW w:w="4678" w:type="dxa"/>
            <w:tcBorders>
              <w:top w:val="single" w:sz="4" w:space="0" w:color="auto"/>
              <w:left w:val="single" w:sz="4" w:space="0" w:color="auto"/>
              <w:right w:val="single" w:sz="4" w:space="0" w:color="auto"/>
            </w:tcBorders>
          </w:tcPr>
          <w:p w:rsidR="004C4F0B" w:rsidRPr="00877FAB" w:rsidRDefault="00942AC7" w:rsidP="00804F00">
            <w:pPr>
              <w:widowControl w:val="0"/>
              <w:jc w:val="both"/>
              <w:rPr>
                <w:sz w:val="20"/>
                <w:szCs w:val="20"/>
              </w:rPr>
            </w:pPr>
            <w:r>
              <w:rPr>
                <w:sz w:val="20"/>
                <w:szCs w:val="20"/>
              </w:rPr>
              <w:t xml:space="preserve">В соответствии с </w:t>
            </w:r>
            <w:r w:rsidRPr="00942AC7">
              <w:rPr>
                <w:sz w:val="20"/>
                <w:szCs w:val="20"/>
              </w:rPr>
              <w:t>разделом 4 «Техническая документация» и проектом договора (раздел 5 документации)</w:t>
            </w:r>
          </w:p>
        </w:tc>
      </w:tr>
      <w:tr w:rsidR="004C4F0B" w:rsidRPr="00014C91" w:rsidTr="00EA4327">
        <w:tc>
          <w:tcPr>
            <w:tcW w:w="562" w:type="dxa"/>
            <w:vMerge/>
          </w:tcPr>
          <w:p w:rsidR="004C4F0B" w:rsidRPr="00014C91" w:rsidRDefault="004C4F0B" w:rsidP="00804F00">
            <w:pPr>
              <w:jc w:val="both"/>
              <w:rPr>
                <w:sz w:val="20"/>
                <w:szCs w:val="20"/>
              </w:rPr>
            </w:pPr>
          </w:p>
        </w:tc>
        <w:tc>
          <w:tcPr>
            <w:tcW w:w="1701" w:type="dxa"/>
            <w:vMerge/>
          </w:tcPr>
          <w:p w:rsidR="004C4F0B" w:rsidRPr="00014C91" w:rsidRDefault="004C4F0B" w:rsidP="00804F00">
            <w:pPr>
              <w:jc w:val="both"/>
              <w:rPr>
                <w:sz w:val="20"/>
                <w:szCs w:val="20"/>
              </w:rPr>
            </w:pPr>
          </w:p>
        </w:tc>
        <w:tc>
          <w:tcPr>
            <w:tcW w:w="3544" w:type="dxa"/>
          </w:tcPr>
          <w:p w:rsidR="004C4F0B" w:rsidRPr="00014C91" w:rsidRDefault="004C4F0B" w:rsidP="00804F00">
            <w:pPr>
              <w:jc w:val="both"/>
              <w:rPr>
                <w:sz w:val="20"/>
                <w:szCs w:val="20"/>
              </w:rPr>
            </w:pPr>
            <w:r w:rsidRPr="00014C91">
              <w:rPr>
                <w:sz w:val="20"/>
                <w:szCs w:val="20"/>
              </w:rPr>
              <w:t>Сроки поставки товаров (выполнения работ, оказания услуг)</w:t>
            </w:r>
          </w:p>
        </w:tc>
        <w:tc>
          <w:tcPr>
            <w:tcW w:w="4678" w:type="dxa"/>
          </w:tcPr>
          <w:p w:rsidR="00DB1541" w:rsidRPr="00877FAB" w:rsidRDefault="00C662F5" w:rsidP="00C662F5">
            <w:pPr>
              <w:pStyle w:val="aa"/>
              <w:ind w:left="0"/>
              <w:jc w:val="both"/>
              <w:rPr>
                <w:rFonts w:ascii="Times New Roman" w:eastAsia="Times New Roman" w:hAnsi="Times New Roman"/>
                <w:sz w:val="20"/>
                <w:szCs w:val="20"/>
              </w:rPr>
            </w:pPr>
            <w:r w:rsidRPr="00C662F5">
              <w:rPr>
                <w:rFonts w:ascii="Times New Roman" w:hAnsi="Times New Roman"/>
                <w:sz w:val="20"/>
                <w:szCs w:val="20"/>
              </w:rPr>
              <w:t>через 60 дней с момента подписания договора.</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1.1.3.</w:t>
            </w:r>
          </w:p>
        </w:tc>
        <w:tc>
          <w:tcPr>
            <w:tcW w:w="3544" w:type="dxa"/>
          </w:tcPr>
          <w:p w:rsidR="004C4F0B" w:rsidRPr="00014C91" w:rsidRDefault="004C4F0B" w:rsidP="00804F00">
            <w:pPr>
              <w:jc w:val="both"/>
              <w:rPr>
                <w:sz w:val="20"/>
                <w:szCs w:val="20"/>
              </w:rPr>
            </w:pPr>
            <w:r w:rsidRPr="00014C91">
              <w:rPr>
                <w:sz w:val="20"/>
                <w:szCs w:val="20"/>
              </w:rPr>
              <w:t>Начальная (максимальная) цена контракта (цена лота) (без НДС 18%), руб.</w:t>
            </w:r>
          </w:p>
        </w:tc>
        <w:tc>
          <w:tcPr>
            <w:tcW w:w="4678" w:type="dxa"/>
          </w:tcPr>
          <w:p w:rsidR="006F7ED7" w:rsidRPr="00BB3BFC" w:rsidRDefault="00060EC8" w:rsidP="00427E28">
            <w:pPr>
              <w:jc w:val="both"/>
              <w:rPr>
                <w:sz w:val="20"/>
                <w:szCs w:val="20"/>
              </w:rPr>
            </w:pPr>
            <w:r>
              <w:rPr>
                <w:sz w:val="20"/>
                <w:szCs w:val="20"/>
              </w:rPr>
              <w:t>1 304 443,16</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rPr>
                <w:sz w:val="20"/>
                <w:szCs w:val="20"/>
              </w:rPr>
            </w:pPr>
            <w:r w:rsidRPr="00014C91">
              <w:rPr>
                <w:sz w:val="20"/>
                <w:szCs w:val="20"/>
              </w:rPr>
              <w:t>Пункт 1.1.3.</w:t>
            </w:r>
          </w:p>
        </w:tc>
        <w:tc>
          <w:tcPr>
            <w:tcW w:w="3544" w:type="dxa"/>
          </w:tcPr>
          <w:p w:rsidR="004C4F0B" w:rsidRPr="00014C91" w:rsidRDefault="004C4F0B" w:rsidP="00804F00">
            <w:pPr>
              <w:rPr>
                <w:sz w:val="20"/>
                <w:szCs w:val="20"/>
              </w:rPr>
            </w:pPr>
            <w:r w:rsidRPr="00014C91">
              <w:rPr>
                <w:sz w:val="20"/>
                <w:szCs w:val="20"/>
              </w:rPr>
              <w:t>Начальная (максимальная) цена контракта (цена лота) (с НДС 18%), руб.</w:t>
            </w:r>
          </w:p>
        </w:tc>
        <w:tc>
          <w:tcPr>
            <w:tcW w:w="4678" w:type="dxa"/>
          </w:tcPr>
          <w:p w:rsidR="005F0D30" w:rsidRPr="004124B0" w:rsidRDefault="00B35E24" w:rsidP="00BB3BFC">
            <w:pPr>
              <w:pStyle w:val="aa"/>
              <w:ind w:left="0"/>
              <w:jc w:val="both"/>
              <w:rPr>
                <w:rFonts w:ascii="Times New Roman" w:hAnsi="Times New Roman"/>
                <w:sz w:val="20"/>
                <w:szCs w:val="20"/>
              </w:rPr>
            </w:pPr>
            <w:r w:rsidRPr="00B35E24">
              <w:rPr>
                <w:rFonts w:ascii="Times New Roman" w:hAnsi="Times New Roman"/>
                <w:sz w:val="20"/>
                <w:szCs w:val="20"/>
              </w:rPr>
              <w:t>1 539 242,93</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rPr>
                <w:sz w:val="20"/>
                <w:szCs w:val="20"/>
              </w:rPr>
            </w:pPr>
            <w:r w:rsidRPr="00014C91">
              <w:rPr>
                <w:sz w:val="20"/>
                <w:szCs w:val="20"/>
              </w:rPr>
              <w:t>Пункт 1.1.3.</w:t>
            </w:r>
          </w:p>
        </w:tc>
        <w:tc>
          <w:tcPr>
            <w:tcW w:w="3544" w:type="dxa"/>
          </w:tcPr>
          <w:p w:rsidR="004C4F0B" w:rsidRPr="00014C91" w:rsidRDefault="004C4F0B" w:rsidP="00804F00">
            <w:pPr>
              <w:rPr>
                <w:sz w:val="20"/>
                <w:szCs w:val="20"/>
              </w:rPr>
            </w:pPr>
            <w:r w:rsidRPr="00014C91">
              <w:rPr>
                <w:sz w:val="20"/>
                <w:szCs w:val="20"/>
              </w:rPr>
              <w:t>Наименование валюты</w:t>
            </w:r>
          </w:p>
        </w:tc>
        <w:tc>
          <w:tcPr>
            <w:tcW w:w="4678" w:type="dxa"/>
          </w:tcPr>
          <w:p w:rsidR="004C4F0B" w:rsidRPr="00877FAB" w:rsidRDefault="004C4F0B" w:rsidP="00804F00">
            <w:pPr>
              <w:pStyle w:val="aa"/>
              <w:ind w:left="0"/>
              <w:jc w:val="both"/>
              <w:rPr>
                <w:rFonts w:ascii="Times New Roman" w:hAnsi="Times New Roman"/>
                <w:sz w:val="20"/>
                <w:szCs w:val="20"/>
              </w:rPr>
            </w:pPr>
            <w:r w:rsidRPr="00877FAB">
              <w:rPr>
                <w:rFonts w:ascii="Times New Roman" w:hAnsi="Times New Roman"/>
                <w:sz w:val="20"/>
                <w:szCs w:val="20"/>
              </w:rPr>
              <w:t>Российский рубль</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rPr>
                <w:sz w:val="20"/>
                <w:szCs w:val="20"/>
              </w:rPr>
            </w:pPr>
            <w:r w:rsidRPr="00014C91">
              <w:rPr>
                <w:sz w:val="20"/>
                <w:szCs w:val="20"/>
              </w:rPr>
              <w:t>Пункт 1.1.3.</w:t>
            </w:r>
          </w:p>
        </w:tc>
        <w:tc>
          <w:tcPr>
            <w:tcW w:w="3544" w:type="dxa"/>
          </w:tcPr>
          <w:p w:rsidR="004C4F0B" w:rsidRPr="00014C91" w:rsidRDefault="004C4F0B" w:rsidP="00804F00">
            <w:pPr>
              <w:rPr>
                <w:sz w:val="20"/>
                <w:szCs w:val="20"/>
              </w:rPr>
            </w:pPr>
            <w:r w:rsidRPr="00014C91">
              <w:rPr>
                <w:sz w:val="20"/>
                <w:szCs w:val="20"/>
              </w:rPr>
              <w:t>Код валюты (цифровой/ буквенный)</w:t>
            </w:r>
          </w:p>
        </w:tc>
        <w:tc>
          <w:tcPr>
            <w:tcW w:w="4678" w:type="dxa"/>
          </w:tcPr>
          <w:p w:rsidR="004C4F0B" w:rsidRPr="00877FAB" w:rsidRDefault="004C4F0B" w:rsidP="00804F00">
            <w:pPr>
              <w:pStyle w:val="aa"/>
              <w:ind w:left="0"/>
              <w:jc w:val="both"/>
              <w:rPr>
                <w:rFonts w:ascii="Times New Roman" w:hAnsi="Times New Roman"/>
                <w:sz w:val="20"/>
                <w:szCs w:val="20"/>
              </w:rPr>
            </w:pPr>
            <w:r w:rsidRPr="00877FAB">
              <w:rPr>
                <w:rFonts w:ascii="Times New Roman" w:hAnsi="Times New Roman"/>
                <w:sz w:val="20"/>
                <w:szCs w:val="20"/>
              </w:rPr>
              <w:t>643/RUB</w:t>
            </w:r>
          </w:p>
        </w:tc>
      </w:tr>
      <w:tr w:rsidR="009173F3" w:rsidRPr="00014C91" w:rsidTr="006F7ED7">
        <w:tc>
          <w:tcPr>
            <w:tcW w:w="562" w:type="dxa"/>
          </w:tcPr>
          <w:p w:rsidR="009173F3" w:rsidRPr="00014C91" w:rsidRDefault="009173F3" w:rsidP="0010709C">
            <w:pPr>
              <w:pStyle w:val="aa"/>
              <w:numPr>
                <w:ilvl w:val="4"/>
                <w:numId w:val="22"/>
              </w:numPr>
              <w:jc w:val="both"/>
              <w:rPr>
                <w:rFonts w:ascii="Times New Roman" w:hAnsi="Times New Roman"/>
                <w:sz w:val="20"/>
                <w:szCs w:val="20"/>
              </w:rPr>
            </w:pPr>
          </w:p>
        </w:tc>
        <w:tc>
          <w:tcPr>
            <w:tcW w:w="1701" w:type="dxa"/>
          </w:tcPr>
          <w:p w:rsidR="009173F3" w:rsidRPr="00014C91" w:rsidRDefault="009173F3" w:rsidP="009173F3">
            <w:pPr>
              <w:jc w:val="both"/>
              <w:rPr>
                <w:sz w:val="20"/>
                <w:szCs w:val="20"/>
              </w:rPr>
            </w:pPr>
            <w:r w:rsidRPr="00014C91">
              <w:rPr>
                <w:sz w:val="20"/>
                <w:szCs w:val="20"/>
              </w:rPr>
              <w:t>Пункт 1.1.4.</w:t>
            </w:r>
          </w:p>
        </w:tc>
        <w:tc>
          <w:tcPr>
            <w:tcW w:w="3544" w:type="dxa"/>
          </w:tcPr>
          <w:p w:rsidR="009173F3" w:rsidRPr="00014C91" w:rsidRDefault="009173F3" w:rsidP="009173F3">
            <w:pPr>
              <w:jc w:val="both"/>
              <w:rPr>
                <w:sz w:val="20"/>
                <w:szCs w:val="20"/>
              </w:rPr>
            </w:pPr>
            <w:r w:rsidRPr="00014C91">
              <w:rPr>
                <w:sz w:val="20"/>
                <w:szCs w:val="20"/>
              </w:rPr>
              <w:t>Форма, сроки и порядок оплаты услуг</w:t>
            </w:r>
          </w:p>
        </w:tc>
        <w:tc>
          <w:tcPr>
            <w:tcW w:w="4678" w:type="dxa"/>
            <w:vAlign w:val="center"/>
          </w:tcPr>
          <w:p w:rsidR="00CF52D3" w:rsidRPr="00CF52D3" w:rsidRDefault="00CF52D3" w:rsidP="00CF52D3">
            <w:pPr>
              <w:spacing w:line="276" w:lineRule="auto"/>
              <w:jc w:val="both"/>
              <w:rPr>
                <w:sz w:val="20"/>
                <w:szCs w:val="20"/>
              </w:rPr>
            </w:pPr>
            <w:r w:rsidRPr="00CF52D3">
              <w:rPr>
                <w:sz w:val="20"/>
                <w:szCs w:val="20"/>
              </w:rPr>
              <w:t xml:space="preserve">Заказчик производит оплату в размере 100% от стоимости выполненных Работ, указанной в п.2.1 договора в срок не позднее 30 дней с момента </w:t>
            </w:r>
            <w:r w:rsidRPr="00CF52D3">
              <w:rPr>
                <w:sz w:val="20"/>
                <w:szCs w:val="20"/>
              </w:rPr>
              <w:lastRenderedPageBreak/>
              <w:t>подписания сторонами актов сдачи-приемки выполненных работ (приложение №3 к договору).</w:t>
            </w:r>
          </w:p>
          <w:p w:rsidR="009173F3" w:rsidRPr="009173F3" w:rsidRDefault="00CF52D3" w:rsidP="00CF52D3">
            <w:pPr>
              <w:spacing w:line="276" w:lineRule="auto"/>
              <w:jc w:val="both"/>
              <w:rPr>
                <w:sz w:val="20"/>
                <w:szCs w:val="20"/>
              </w:rPr>
            </w:pPr>
            <w:r w:rsidRPr="00CF52D3">
              <w:rPr>
                <w:sz w:val="20"/>
                <w:szCs w:val="20"/>
              </w:rPr>
              <w:t>Заказчик вправе перечислять авансовые платежи при обращении Подрядчика, но не более 50% от стоимости, указанной в п.2.1 договора.</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1.2.3.</w:t>
            </w:r>
          </w:p>
        </w:tc>
        <w:tc>
          <w:tcPr>
            <w:tcW w:w="3544" w:type="dxa"/>
          </w:tcPr>
          <w:p w:rsidR="004C4F0B" w:rsidRPr="00014C91" w:rsidRDefault="004C4F0B" w:rsidP="00804F00">
            <w:pPr>
              <w:jc w:val="both"/>
              <w:rPr>
                <w:sz w:val="20"/>
                <w:szCs w:val="20"/>
              </w:rPr>
            </w:pPr>
            <w:r w:rsidRPr="00014C91">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678" w:type="dxa"/>
          </w:tcPr>
          <w:p w:rsidR="004C4F0B" w:rsidRPr="00877FAB" w:rsidRDefault="004C4F0B" w:rsidP="00804F00">
            <w:pPr>
              <w:pStyle w:val="aa"/>
              <w:ind w:left="0"/>
              <w:jc w:val="both"/>
              <w:rPr>
                <w:rFonts w:ascii="Times New Roman" w:hAnsi="Times New Roman"/>
                <w:sz w:val="20"/>
                <w:szCs w:val="20"/>
              </w:rPr>
            </w:pPr>
            <w:r w:rsidRPr="00877FAB">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4C4F0B" w:rsidRPr="00877FAB" w:rsidRDefault="004C4F0B" w:rsidP="00B16E40">
            <w:pPr>
              <w:pStyle w:val="aa"/>
              <w:ind w:left="0"/>
              <w:jc w:val="both"/>
              <w:rPr>
                <w:rFonts w:ascii="Times New Roman" w:hAnsi="Times New Roman"/>
                <w:sz w:val="20"/>
                <w:szCs w:val="20"/>
              </w:rPr>
            </w:pPr>
            <w:r w:rsidRPr="00877FAB">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CF52D3">
              <w:rPr>
                <w:rFonts w:ascii="Times New Roman" w:hAnsi="Times New Roman"/>
                <w:b/>
                <w:sz w:val="20"/>
                <w:szCs w:val="20"/>
                <w:highlight w:val="yellow"/>
              </w:rPr>
              <w:t>2</w:t>
            </w:r>
            <w:r w:rsidR="00B16E40">
              <w:rPr>
                <w:rFonts w:ascii="Times New Roman" w:hAnsi="Times New Roman"/>
                <w:b/>
                <w:sz w:val="20"/>
                <w:szCs w:val="20"/>
                <w:highlight w:val="yellow"/>
              </w:rPr>
              <w:t>6</w:t>
            </w:r>
            <w:r w:rsidR="00877FAB" w:rsidRPr="002657D4">
              <w:rPr>
                <w:rFonts w:ascii="Times New Roman" w:hAnsi="Times New Roman"/>
                <w:b/>
                <w:sz w:val="20"/>
                <w:szCs w:val="20"/>
                <w:highlight w:val="yellow"/>
              </w:rPr>
              <w:t>.</w:t>
            </w:r>
            <w:r w:rsidR="00710DBD">
              <w:rPr>
                <w:rFonts w:ascii="Times New Roman" w:hAnsi="Times New Roman"/>
                <w:b/>
                <w:sz w:val="20"/>
                <w:szCs w:val="20"/>
                <w:highlight w:val="yellow"/>
              </w:rPr>
              <w:t>0</w:t>
            </w:r>
            <w:r w:rsidR="00CF52D3">
              <w:rPr>
                <w:rFonts w:ascii="Times New Roman" w:hAnsi="Times New Roman"/>
                <w:b/>
                <w:sz w:val="20"/>
                <w:szCs w:val="20"/>
                <w:highlight w:val="yellow"/>
              </w:rPr>
              <w:t>2</w:t>
            </w:r>
            <w:r w:rsidRPr="002657D4">
              <w:rPr>
                <w:rFonts w:ascii="Times New Roman" w:hAnsi="Times New Roman"/>
                <w:b/>
                <w:sz w:val="20"/>
                <w:szCs w:val="20"/>
                <w:highlight w:val="yellow"/>
              </w:rPr>
              <w:t>.201</w:t>
            </w:r>
            <w:r w:rsidR="00710DBD">
              <w:rPr>
                <w:rFonts w:ascii="Times New Roman" w:hAnsi="Times New Roman"/>
                <w:b/>
                <w:sz w:val="20"/>
                <w:szCs w:val="20"/>
                <w:highlight w:val="yellow"/>
              </w:rPr>
              <w:t>8</w:t>
            </w:r>
            <w:r w:rsidR="002657D4">
              <w:rPr>
                <w:rFonts w:ascii="Times New Roman" w:hAnsi="Times New Roman"/>
                <w:b/>
                <w:sz w:val="20"/>
                <w:szCs w:val="20"/>
                <w:highlight w:val="yellow"/>
              </w:rPr>
              <w:t xml:space="preserve"> </w:t>
            </w:r>
            <w:r w:rsidRPr="002657D4">
              <w:rPr>
                <w:rFonts w:ascii="Times New Roman" w:hAnsi="Times New Roman"/>
                <w:b/>
                <w:sz w:val="20"/>
                <w:szCs w:val="20"/>
                <w:highlight w:val="yellow"/>
              </w:rPr>
              <w:t>г</w:t>
            </w:r>
            <w:r w:rsidRPr="00877FAB">
              <w:rPr>
                <w:rFonts w:ascii="Times New Roman" w:hAnsi="Times New Roman"/>
                <w:b/>
                <w:sz w:val="20"/>
                <w:szCs w:val="20"/>
                <w:highlight w:val="yellow"/>
              </w:rPr>
              <w:t>.</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1.3.2.</w:t>
            </w:r>
          </w:p>
        </w:tc>
        <w:tc>
          <w:tcPr>
            <w:tcW w:w="3544" w:type="dxa"/>
          </w:tcPr>
          <w:p w:rsidR="004C4F0B" w:rsidRPr="00014C91" w:rsidRDefault="004C4F0B" w:rsidP="00804F00">
            <w:pPr>
              <w:jc w:val="both"/>
              <w:rPr>
                <w:sz w:val="20"/>
                <w:szCs w:val="20"/>
              </w:rPr>
            </w:pPr>
            <w:r w:rsidRPr="00014C91">
              <w:rPr>
                <w:sz w:val="20"/>
                <w:szCs w:val="20"/>
              </w:rPr>
              <w:t>Требования к содержанию документов, входящих в состав заявки на участие в закупке</w:t>
            </w:r>
          </w:p>
        </w:tc>
        <w:tc>
          <w:tcPr>
            <w:tcW w:w="4678" w:type="dxa"/>
          </w:tcPr>
          <w:p w:rsidR="004C4F0B" w:rsidRPr="00877FAB" w:rsidRDefault="004C4F0B" w:rsidP="00804F00">
            <w:pPr>
              <w:pStyle w:val="aa"/>
              <w:ind w:left="0"/>
              <w:jc w:val="both"/>
              <w:rPr>
                <w:rFonts w:ascii="Times New Roman" w:hAnsi="Times New Roman"/>
                <w:sz w:val="20"/>
                <w:szCs w:val="20"/>
              </w:rPr>
            </w:pPr>
            <w:r w:rsidRPr="00877FAB">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1.4.1.</w:t>
            </w:r>
          </w:p>
        </w:tc>
        <w:tc>
          <w:tcPr>
            <w:tcW w:w="3544" w:type="dxa"/>
          </w:tcPr>
          <w:p w:rsidR="004C4F0B" w:rsidRPr="00014C91" w:rsidRDefault="004C4F0B" w:rsidP="00804F00">
            <w:pPr>
              <w:jc w:val="both"/>
              <w:rPr>
                <w:sz w:val="20"/>
                <w:szCs w:val="20"/>
              </w:rPr>
            </w:pPr>
            <w:r w:rsidRPr="00014C91">
              <w:rPr>
                <w:sz w:val="20"/>
                <w:szCs w:val="20"/>
              </w:rPr>
              <w:t>Дата начала срока подачи заявок на участие в закупке</w:t>
            </w:r>
          </w:p>
        </w:tc>
        <w:tc>
          <w:tcPr>
            <w:tcW w:w="4678" w:type="dxa"/>
          </w:tcPr>
          <w:p w:rsidR="004C4F0B" w:rsidRPr="00877FAB" w:rsidRDefault="00CF52D3" w:rsidP="00C91310">
            <w:pPr>
              <w:pStyle w:val="aa"/>
              <w:ind w:left="0"/>
              <w:jc w:val="both"/>
              <w:rPr>
                <w:rFonts w:ascii="Times New Roman" w:hAnsi="Times New Roman"/>
                <w:sz w:val="20"/>
                <w:szCs w:val="20"/>
              </w:rPr>
            </w:pPr>
            <w:r>
              <w:rPr>
                <w:rFonts w:ascii="Times New Roman" w:hAnsi="Times New Roman"/>
                <w:b/>
                <w:sz w:val="20"/>
                <w:szCs w:val="20"/>
                <w:highlight w:val="yellow"/>
              </w:rPr>
              <w:t>1</w:t>
            </w:r>
            <w:r w:rsidR="00C91310">
              <w:rPr>
                <w:rFonts w:ascii="Times New Roman" w:hAnsi="Times New Roman"/>
                <w:b/>
                <w:sz w:val="20"/>
                <w:szCs w:val="20"/>
                <w:highlight w:val="yellow"/>
              </w:rPr>
              <w:t>7</w:t>
            </w:r>
            <w:r w:rsidR="00877FAB" w:rsidRPr="00877FAB">
              <w:rPr>
                <w:rFonts w:ascii="Times New Roman" w:hAnsi="Times New Roman"/>
                <w:b/>
                <w:sz w:val="20"/>
                <w:szCs w:val="20"/>
                <w:highlight w:val="yellow"/>
              </w:rPr>
              <w:t>.</w:t>
            </w:r>
            <w:r w:rsidR="00710DBD">
              <w:rPr>
                <w:rFonts w:ascii="Times New Roman" w:hAnsi="Times New Roman"/>
                <w:b/>
                <w:sz w:val="20"/>
                <w:szCs w:val="20"/>
                <w:highlight w:val="yellow"/>
              </w:rPr>
              <w:t>0</w:t>
            </w:r>
            <w:r>
              <w:rPr>
                <w:rFonts w:ascii="Times New Roman" w:hAnsi="Times New Roman"/>
                <w:b/>
                <w:sz w:val="20"/>
                <w:szCs w:val="20"/>
                <w:highlight w:val="yellow"/>
              </w:rPr>
              <w:t>2</w:t>
            </w:r>
            <w:r w:rsidR="00710DBD">
              <w:rPr>
                <w:rFonts w:ascii="Times New Roman" w:hAnsi="Times New Roman"/>
                <w:b/>
                <w:sz w:val="20"/>
                <w:szCs w:val="20"/>
                <w:highlight w:val="yellow"/>
              </w:rPr>
              <w:t xml:space="preserve">.2018 </w:t>
            </w:r>
            <w:r w:rsidR="004C4F0B" w:rsidRPr="00877FAB">
              <w:rPr>
                <w:rFonts w:ascii="Times New Roman" w:hAnsi="Times New Roman"/>
                <w:b/>
                <w:sz w:val="20"/>
                <w:szCs w:val="20"/>
                <w:highlight w:val="yellow"/>
              </w:rPr>
              <w:t>г.</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1.4.1.</w:t>
            </w:r>
          </w:p>
        </w:tc>
        <w:tc>
          <w:tcPr>
            <w:tcW w:w="3544" w:type="dxa"/>
          </w:tcPr>
          <w:p w:rsidR="004C4F0B" w:rsidRPr="00014C91" w:rsidRDefault="004C4F0B" w:rsidP="00804F00">
            <w:pPr>
              <w:jc w:val="both"/>
              <w:rPr>
                <w:sz w:val="20"/>
                <w:szCs w:val="20"/>
              </w:rPr>
            </w:pPr>
            <w:r w:rsidRPr="00014C91">
              <w:rPr>
                <w:sz w:val="20"/>
                <w:szCs w:val="20"/>
              </w:rPr>
              <w:t>Дата и время окончания срока подачи заявок на участие в закупке</w:t>
            </w:r>
          </w:p>
        </w:tc>
        <w:tc>
          <w:tcPr>
            <w:tcW w:w="4678" w:type="dxa"/>
          </w:tcPr>
          <w:p w:rsidR="004C4F0B" w:rsidRPr="00877FAB" w:rsidRDefault="00CF52D3" w:rsidP="00C91310">
            <w:pPr>
              <w:pStyle w:val="aa"/>
              <w:ind w:left="0"/>
              <w:jc w:val="both"/>
              <w:rPr>
                <w:rFonts w:ascii="Times New Roman" w:hAnsi="Times New Roman"/>
                <w:sz w:val="20"/>
                <w:szCs w:val="20"/>
              </w:rPr>
            </w:pPr>
            <w:r>
              <w:rPr>
                <w:rFonts w:ascii="Times New Roman" w:hAnsi="Times New Roman"/>
                <w:b/>
                <w:sz w:val="20"/>
                <w:szCs w:val="20"/>
                <w:highlight w:val="yellow"/>
              </w:rPr>
              <w:t>2</w:t>
            </w:r>
            <w:r w:rsidR="00C91310">
              <w:rPr>
                <w:rFonts w:ascii="Times New Roman" w:hAnsi="Times New Roman"/>
                <w:b/>
                <w:sz w:val="20"/>
                <w:szCs w:val="20"/>
                <w:highlight w:val="yellow"/>
              </w:rPr>
              <w:t>6</w:t>
            </w:r>
            <w:r w:rsidR="00877FAB" w:rsidRPr="00877FAB">
              <w:rPr>
                <w:rFonts w:ascii="Times New Roman" w:hAnsi="Times New Roman"/>
                <w:b/>
                <w:sz w:val="20"/>
                <w:szCs w:val="20"/>
                <w:highlight w:val="yellow"/>
              </w:rPr>
              <w:t>.</w:t>
            </w:r>
            <w:r w:rsidR="00710DBD">
              <w:rPr>
                <w:rFonts w:ascii="Times New Roman" w:hAnsi="Times New Roman"/>
                <w:b/>
                <w:sz w:val="20"/>
                <w:szCs w:val="20"/>
                <w:highlight w:val="yellow"/>
              </w:rPr>
              <w:t>0</w:t>
            </w:r>
            <w:r>
              <w:rPr>
                <w:rFonts w:ascii="Times New Roman" w:hAnsi="Times New Roman"/>
                <w:b/>
                <w:sz w:val="20"/>
                <w:szCs w:val="20"/>
                <w:highlight w:val="yellow"/>
              </w:rPr>
              <w:t>2</w:t>
            </w:r>
            <w:r w:rsidR="004C4F0B" w:rsidRPr="00877FAB">
              <w:rPr>
                <w:rFonts w:ascii="Times New Roman" w:hAnsi="Times New Roman"/>
                <w:b/>
                <w:sz w:val="20"/>
                <w:szCs w:val="20"/>
                <w:highlight w:val="yellow"/>
              </w:rPr>
              <w:t>.201</w:t>
            </w:r>
            <w:r w:rsidR="00710DBD">
              <w:rPr>
                <w:rFonts w:ascii="Times New Roman" w:hAnsi="Times New Roman"/>
                <w:b/>
                <w:sz w:val="20"/>
                <w:szCs w:val="20"/>
                <w:highlight w:val="yellow"/>
              </w:rPr>
              <w:t>8</w:t>
            </w:r>
            <w:r w:rsidR="004C4F0B" w:rsidRPr="00877FAB">
              <w:rPr>
                <w:rFonts w:ascii="Times New Roman" w:hAnsi="Times New Roman"/>
                <w:b/>
                <w:sz w:val="20"/>
                <w:szCs w:val="20"/>
                <w:highlight w:val="yellow"/>
              </w:rPr>
              <w:t xml:space="preserve"> г. </w:t>
            </w:r>
            <w:r w:rsidR="00C91310">
              <w:rPr>
                <w:rFonts w:ascii="Times New Roman" w:hAnsi="Times New Roman"/>
                <w:b/>
                <w:sz w:val="20"/>
                <w:szCs w:val="20"/>
                <w:highlight w:val="yellow"/>
              </w:rPr>
              <w:t>17</w:t>
            </w:r>
            <w:r w:rsidR="002335B3" w:rsidRPr="00877FAB">
              <w:rPr>
                <w:rFonts w:ascii="Times New Roman" w:hAnsi="Times New Roman"/>
                <w:b/>
                <w:sz w:val="20"/>
                <w:szCs w:val="20"/>
                <w:highlight w:val="yellow"/>
              </w:rPr>
              <w:t xml:space="preserve"> часов </w:t>
            </w:r>
            <w:r w:rsidR="00C91310">
              <w:rPr>
                <w:rFonts w:ascii="Times New Roman" w:hAnsi="Times New Roman"/>
                <w:b/>
                <w:sz w:val="20"/>
                <w:szCs w:val="20"/>
                <w:highlight w:val="yellow"/>
              </w:rPr>
              <w:t>00</w:t>
            </w:r>
            <w:r w:rsidR="004C4F0B" w:rsidRPr="00877FAB">
              <w:rPr>
                <w:rFonts w:ascii="Times New Roman" w:hAnsi="Times New Roman"/>
                <w:b/>
                <w:sz w:val="20"/>
                <w:szCs w:val="20"/>
                <w:highlight w:val="yellow"/>
              </w:rPr>
              <w:t xml:space="preserve"> минут</w:t>
            </w:r>
            <w:r w:rsidR="004C4F0B" w:rsidRPr="00877FAB">
              <w:rPr>
                <w:rFonts w:ascii="Times New Roman" w:hAnsi="Times New Roman"/>
                <w:b/>
                <w:sz w:val="20"/>
                <w:szCs w:val="20"/>
              </w:rPr>
              <w:t xml:space="preserve"> (по местному времени)</w:t>
            </w:r>
          </w:p>
        </w:tc>
      </w:tr>
      <w:tr w:rsidR="00931978" w:rsidRPr="00014C91" w:rsidTr="00EA4327">
        <w:tc>
          <w:tcPr>
            <w:tcW w:w="562" w:type="dxa"/>
          </w:tcPr>
          <w:p w:rsidR="00931978" w:rsidRPr="00014C91" w:rsidRDefault="00931978" w:rsidP="0010709C">
            <w:pPr>
              <w:pStyle w:val="aa"/>
              <w:numPr>
                <w:ilvl w:val="4"/>
                <w:numId w:val="22"/>
              </w:numPr>
              <w:jc w:val="both"/>
              <w:rPr>
                <w:rFonts w:ascii="Times New Roman" w:hAnsi="Times New Roman"/>
                <w:sz w:val="20"/>
                <w:szCs w:val="20"/>
              </w:rPr>
            </w:pPr>
          </w:p>
        </w:tc>
        <w:tc>
          <w:tcPr>
            <w:tcW w:w="1701" w:type="dxa"/>
          </w:tcPr>
          <w:p w:rsidR="00931978" w:rsidRPr="00014C91" w:rsidRDefault="00931978" w:rsidP="00931978">
            <w:pPr>
              <w:jc w:val="both"/>
              <w:rPr>
                <w:sz w:val="20"/>
                <w:szCs w:val="20"/>
              </w:rPr>
            </w:pPr>
            <w:r w:rsidRPr="00014C91">
              <w:rPr>
                <w:sz w:val="20"/>
                <w:szCs w:val="20"/>
              </w:rPr>
              <w:t>Пункт 1.4.1.</w:t>
            </w:r>
          </w:p>
        </w:tc>
        <w:tc>
          <w:tcPr>
            <w:tcW w:w="3544" w:type="dxa"/>
          </w:tcPr>
          <w:p w:rsidR="00931978" w:rsidRPr="00014C91" w:rsidRDefault="00931978" w:rsidP="00931978">
            <w:pPr>
              <w:jc w:val="both"/>
              <w:rPr>
                <w:sz w:val="20"/>
                <w:szCs w:val="20"/>
              </w:rPr>
            </w:pPr>
            <w:r w:rsidRPr="00014C91">
              <w:rPr>
                <w:sz w:val="20"/>
                <w:szCs w:val="20"/>
              </w:rPr>
              <w:t>Место подачи заявок на участие в закупке</w:t>
            </w:r>
          </w:p>
        </w:tc>
        <w:tc>
          <w:tcPr>
            <w:tcW w:w="4678" w:type="dxa"/>
          </w:tcPr>
          <w:p w:rsidR="00931978" w:rsidRPr="00877FAB" w:rsidRDefault="00931978" w:rsidP="00931978">
            <w:pPr>
              <w:pStyle w:val="a4"/>
              <w:spacing w:before="0" w:beforeAutospacing="0" w:after="0" w:afterAutospacing="0"/>
              <w:jc w:val="both"/>
              <w:rPr>
                <w:sz w:val="20"/>
                <w:szCs w:val="20"/>
              </w:rPr>
            </w:pPr>
            <w:r w:rsidRPr="00877FAB">
              <w:rPr>
                <w:sz w:val="20"/>
                <w:szCs w:val="20"/>
              </w:rPr>
              <w:t>Заявки на участие принимаются:</w:t>
            </w:r>
          </w:p>
          <w:p w:rsidR="00931978" w:rsidRPr="00877FAB" w:rsidRDefault="00931978" w:rsidP="00931978">
            <w:pPr>
              <w:pStyle w:val="a4"/>
              <w:spacing w:before="0" w:beforeAutospacing="0" w:after="0" w:afterAutospacing="0"/>
              <w:jc w:val="both"/>
              <w:rPr>
                <w:color w:val="0000FF"/>
                <w:sz w:val="20"/>
                <w:szCs w:val="20"/>
                <w:u w:val="single"/>
              </w:rPr>
            </w:pPr>
            <w:r w:rsidRPr="00877FAB">
              <w:rPr>
                <w:sz w:val="20"/>
                <w:szCs w:val="20"/>
              </w:rPr>
              <w:t>- по электронной почте e-</w:t>
            </w:r>
            <w:proofErr w:type="spellStart"/>
            <w:r w:rsidRPr="00877FAB">
              <w:rPr>
                <w:sz w:val="20"/>
                <w:szCs w:val="20"/>
              </w:rPr>
              <w:t>mail</w:t>
            </w:r>
            <w:proofErr w:type="spellEnd"/>
            <w:r w:rsidRPr="00877FAB">
              <w:rPr>
                <w:sz w:val="20"/>
                <w:szCs w:val="20"/>
              </w:rPr>
              <w:t xml:space="preserve">: </w:t>
            </w:r>
            <w:hyperlink r:id="rId19" w:history="1">
              <w:r w:rsidRPr="00877FAB">
                <w:rPr>
                  <w:rStyle w:val="a5"/>
                  <w:sz w:val="20"/>
                  <w:szCs w:val="20"/>
                  <w:lang w:val="en-US"/>
                </w:rPr>
                <w:t>zakupki</w:t>
              </w:r>
              <w:r w:rsidRPr="00877FAB">
                <w:rPr>
                  <w:rStyle w:val="a5"/>
                  <w:sz w:val="20"/>
                  <w:szCs w:val="20"/>
                </w:rPr>
                <w:t>@</w:t>
              </w:r>
              <w:r w:rsidRPr="00877FAB">
                <w:rPr>
                  <w:rStyle w:val="a5"/>
                  <w:sz w:val="20"/>
                  <w:szCs w:val="20"/>
                  <w:lang w:val="en-US"/>
                </w:rPr>
                <w:t>suenco</w:t>
              </w:r>
              <w:r w:rsidRPr="00877FAB">
                <w:rPr>
                  <w:rStyle w:val="a5"/>
                  <w:sz w:val="20"/>
                  <w:szCs w:val="20"/>
                </w:rPr>
                <w:t>.</w:t>
              </w:r>
              <w:proofErr w:type="spellStart"/>
              <w:r w:rsidRPr="00877FAB">
                <w:rPr>
                  <w:rStyle w:val="a5"/>
                  <w:sz w:val="20"/>
                  <w:szCs w:val="20"/>
                  <w:lang w:val="en-US"/>
                </w:rPr>
                <w:t>ru</w:t>
              </w:r>
              <w:proofErr w:type="spellEnd"/>
            </w:hyperlink>
            <w:r w:rsidRPr="00877FAB">
              <w:rPr>
                <w:color w:val="0000FF"/>
                <w:sz w:val="20"/>
                <w:szCs w:val="20"/>
                <w:u w:val="single"/>
              </w:rPr>
              <w:t>.</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Файлы формируются по принципу: один файл – один документ.</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877FAB">
              <w:rPr>
                <w:color w:val="000000"/>
                <w:sz w:val="20"/>
                <w:szCs w:val="20"/>
              </w:rPr>
              <w:t>doc</w:t>
            </w:r>
            <w:proofErr w:type="spellEnd"/>
            <w:r w:rsidRPr="00877FAB">
              <w:rPr>
                <w:color w:val="000000"/>
                <w:sz w:val="20"/>
                <w:szCs w:val="20"/>
              </w:rPr>
              <w:t>), (*.</w:t>
            </w:r>
            <w:proofErr w:type="spellStart"/>
            <w:r w:rsidRPr="00877FAB">
              <w:rPr>
                <w:color w:val="000000"/>
                <w:sz w:val="20"/>
                <w:szCs w:val="20"/>
              </w:rPr>
              <w:t>docx</w:t>
            </w:r>
            <w:proofErr w:type="spellEnd"/>
            <w:r w:rsidRPr="00877FAB">
              <w:rPr>
                <w:color w:val="000000"/>
                <w:sz w:val="20"/>
                <w:szCs w:val="20"/>
              </w:rPr>
              <w:t>), (*.</w:t>
            </w:r>
            <w:proofErr w:type="spellStart"/>
            <w:r w:rsidRPr="00877FAB">
              <w:rPr>
                <w:color w:val="000000"/>
                <w:sz w:val="20"/>
                <w:szCs w:val="20"/>
              </w:rPr>
              <w:t>xls</w:t>
            </w:r>
            <w:proofErr w:type="spellEnd"/>
            <w:r w:rsidRPr="00877FAB">
              <w:rPr>
                <w:color w:val="000000"/>
                <w:sz w:val="20"/>
                <w:szCs w:val="20"/>
              </w:rPr>
              <w:t>), (*.</w:t>
            </w:r>
            <w:proofErr w:type="spellStart"/>
            <w:r w:rsidRPr="00877FAB">
              <w:rPr>
                <w:color w:val="000000"/>
                <w:sz w:val="20"/>
                <w:szCs w:val="20"/>
              </w:rPr>
              <w:t>xlsx</w:t>
            </w:r>
            <w:proofErr w:type="spellEnd"/>
            <w:r w:rsidRPr="00877FAB">
              <w:rPr>
                <w:color w:val="000000"/>
                <w:sz w:val="20"/>
                <w:szCs w:val="20"/>
              </w:rPr>
              <w:t>), (*.</w:t>
            </w:r>
            <w:proofErr w:type="spellStart"/>
            <w:r w:rsidRPr="00877FAB">
              <w:rPr>
                <w:color w:val="000000"/>
                <w:sz w:val="20"/>
                <w:szCs w:val="20"/>
              </w:rPr>
              <w:t>pdf</w:t>
            </w:r>
            <w:proofErr w:type="spellEnd"/>
            <w:r w:rsidRPr="00877FAB">
              <w:rPr>
                <w:color w:val="000000"/>
                <w:sz w:val="20"/>
                <w:szCs w:val="20"/>
              </w:rPr>
              <w:t>) также рекомендуется поместить файлы в архив *.</w:t>
            </w:r>
            <w:proofErr w:type="spellStart"/>
            <w:r w:rsidRPr="00877FAB">
              <w:rPr>
                <w:color w:val="000000"/>
                <w:sz w:val="20"/>
                <w:szCs w:val="20"/>
              </w:rPr>
              <w:t>zip</w:t>
            </w:r>
            <w:proofErr w:type="spellEnd"/>
            <w:r w:rsidRPr="00877FAB">
              <w:rPr>
                <w:color w:val="000000"/>
                <w:sz w:val="20"/>
                <w:szCs w:val="20"/>
              </w:rPr>
              <w:t xml:space="preserve"> или *.</w:t>
            </w:r>
            <w:proofErr w:type="spellStart"/>
            <w:r w:rsidRPr="00877FAB">
              <w:rPr>
                <w:color w:val="000000"/>
                <w:sz w:val="20"/>
                <w:szCs w:val="20"/>
              </w:rPr>
              <w:t>rar</w:t>
            </w:r>
            <w:proofErr w:type="spellEnd"/>
            <w:r w:rsidRPr="00877FAB">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Все файлы не должны иметь защиты от их открытия, изменения, копирования их содержимого или их печати.</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931978" w:rsidRPr="00877FAB" w:rsidRDefault="00931978" w:rsidP="00931978">
            <w:pPr>
              <w:pStyle w:val="a4"/>
              <w:spacing w:before="0" w:beforeAutospacing="0" w:after="0" w:afterAutospacing="0"/>
              <w:jc w:val="both"/>
              <w:rPr>
                <w:color w:val="000000"/>
                <w:sz w:val="20"/>
                <w:szCs w:val="20"/>
              </w:rPr>
            </w:pPr>
            <w:r w:rsidRPr="00877FAB">
              <w:rPr>
                <w:color w:val="000000"/>
                <w:sz w:val="20"/>
                <w:szCs w:val="20"/>
              </w:rPr>
              <w:t>В теме сообщения указывается номер закупки (№</w:t>
            </w:r>
            <w:r w:rsidR="00F436B4">
              <w:rPr>
                <w:color w:val="000000"/>
                <w:sz w:val="20"/>
                <w:szCs w:val="20"/>
              </w:rPr>
              <w:t xml:space="preserve"> </w:t>
            </w:r>
            <w:r w:rsidR="00CF52D3">
              <w:rPr>
                <w:color w:val="000000"/>
                <w:sz w:val="20"/>
                <w:szCs w:val="20"/>
              </w:rPr>
              <w:t>36</w:t>
            </w:r>
            <w:r w:rsidRPr="00877FAB">
              <w:rPr>
                <w:color w:val="000000"/>
                <w:sz w:val="20"/>
                <w:szCs w:val="20"/>
              </w:rPr>
              <w:t>/201</w:t>
            </w:r>
            <w:r w:rsidR="00710DBD">
              <w:rPr>
                <w:color w:val="000000"/>
                <w:sz w:val="20"/>
                <w:szCs w:val="20"/>
              </w:rPr>
              <w:t>8</w:t>
            </w:r>
            <w:r w:rsidRPr="00877FAB">
              <w:rPr>
                <w:color w:val="000000"/>
                <w:sz w:val="20"/>
                <w:szCs w:val="20"/>
              </w:rPr>
              <w:t>).</w:t>
            </w:r>
          </w:p>
          <w:p w:rsidR="00931978" w:rsidRPr="00877FAB" w:rsidRDefault="00931978" w:rsidP="00931978">
            <w:pPr>
              <w:pStyle w:val="a4"/>
              <w:spacing w:before="0" w:beforeAutospacing="0" w:after="0" w:afterAutospacing="0"/>
              <w:jc w:val="both"/>
              <w:rPr>
                <w:sz w:val="20"/>
                <w:szCs w:val="20"/>
              </w:rPr>
            </w:pPr>
            <w:r w:rsidRPr="00877FAB">
              <w:rPr>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1.4.2.</w:t>
            </w:r>
          </w:p>
        </w:tc>
        <w:tc>
          <w:tcPr>
            <w:tcW w:w="3544" w:type="dxa"/>
          </w:tcPr>
          <w:p w:rsidR="004C4F0B" w:rsidRPr="00014C91" w:rsidRDefault="004C4F0B" w:rsidP="00804F00">
            <w:pPr>
              <w:jc w:val="both"/>
              <w:rPr>
                <w:sz w:val="20"/>
                <w:szCs w:val="20"/>
              </w:rPr>
            </w:pPr>
            <w:r w:rsidRPr="00014C91">
              <w:rPr>
                <w:sz w:val="20"/>
                <w:szCs w:val="20"/>
              </w:rPr>
              <w:t>Срок отзыва заявок на участие в закупке</w:t>
            </w:r>
          </w:p>
        </w:tc>
        <w:tc>
          <w:tcPr>
            <w:tcW w:w="4678" w:type="dxa"/>
          </w:tcPr>
          <w:p w:rsidR="004C4F0B" w:rsidRPr="00877FAB" w:rsidRDefault="004C4F0B" w:rsidP="00804F00">
            <w:pPr>
              <w:pStyle w:val="aa"/>
              <w:ind w:left="0"/>
              <w:jc w:val="both"/>
              <w:rPr>
                <w:rFonts w:ascii="Times New Roman" w:hAnsi="Times New Roman"/>
                <w:sz w:val="20"/>
                <w:szCs w:val="20"/>
              </w:rPr>
            </w:pPr>
            <w:r w:rsidRPr="00877FAB">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1.5.1.</w:t>
            </w:r>
          </w:p>
        </w:tc>
        <w:tc>
          <w:tcPr>
            <w:tcW w:w="3544" w:type="dxa"/>
          </w:tcPr>
          <w:p w:rsidR="004C4F0B" w:rsidRPr="00014C91" w:rsidRDefault="004C4F0B" w:rsidP="00804F00">
            <w:pPr>
              <w:jc w:val="both"/>
              <w:rPr>
                <w:sz w:val="20"/>
                <w:szCs w:val="20"/>
              </w:rPr>
            </w:pPr>
            <w:r w:rsidRPr="00014C91">
              <w:rPr>
                <w:sz w:val="20"/>
                <w:szCs w:val="20"/>
              </w:rPr>
              <w:t>Место, дата и время рассмотрения заявок на участие в закупке</w:t>
            </w:r>
          </w:p>
        </w:tc>
        <w:tc>
          <w:tcPr>
            <w:tcW w:w="4678" w:type="dxa"/>
          </w:tcPr>
          <w:p w:rsidR="004C4F0B" w:rsidRPr="00877FAB" w:rsidRDefault="004C4F0B" w:rsidP="00CF52D3">
            <w:pPr>
              <w:pStyle w:val="aa"/>
              <w:ind w:left="0"/>
              <w:rPr>
                <w:rFonts w:ascii="Times New Roman" w:hAnsi="Times New Roman"/>
                <w:sz w:val="20"/>
                <w:szCs w:val="20"/>
              </w:rPr>
            </w:pPr>
            <w:r w:rsidRPr="00877FAB">
              <w:rPr>
                <w:rFonts w:ascii="Times New Roman" w:hAnsi="Times New Roman"/>
                <w:sz w:val="20"/>
                <w:szCs w:val="20"/>
              </w:rPr>
              <w:t xml:space="preserve">Рассмотрение заявок на участие в закупке состоится в </w:t>
            </w:r>
            <w:r w:rsidRPr="00877FAB">
              <w:rPr>
                <w:rFonts w:ascii="Times New Roman" w:hAnsi="Times New Roman"/>
                <w:b/>
                <w:sz w:val="20"/>
                <w:szCs w:val="20"/>
              </w:rPr>
              <w:t xml:space="preserve">12 часов 00 минут (по местному времени) </w:t>
            </w:r>
            <w:r w:rsidR="00D02445">
              <w:rPr>
                <w:rFonts w:ascii="Times New Roman" w:hAnsi="Times New Roman"/>
                <w:b/>
                <w:sz w:val="20"/>
                <w:szCs w:val="20"/>
                <w:highlight w:val="yellow"/>
              </w:rPr>
              <w:t>27</w:t>
            </w:r>
            <w:r w:rsidR="00877FAB" w:rsidRPr="00877FAB">
              <w:rPr>
                <w:rFonts w:ascii="Times New Roman" w:hAnsi="Times New Roman"/>
                <w:b/>
                <w:sz w:val="20"/>
                <w:szCs w:val="20"/>
                <w:highlight w:val="yellow"/>
              </w:rPr>
              <w:t>.</w:t>
            </w:r>
            <w:r w:rsidR="00710DBD">
              <w:rPr>
                <w:rFonts w:ascii="Times New Roman" w:hAnsi="Times New Roman"/>
                <w:b/>
                <w:sz w:val="20"/>
                <w:szCs w:val="20"/>
                <w:highlight w:val="yellow"/>
              </w:rPr>
              <w:t>0</w:t>
            </w:r>
            <w:r w:rsidR="0016493D">
              <w:rPr>
                <w:rFonts w:ascii="Times New Roman" w:hAnsi="Times New Roman"/>
                <w:b/>
                <w:sz w:val="20"/>
                <w:szCs w:val="20"/>
                <w:highlight w:val="yellow"/>
              </w:rPr>
              <w:t>2</w:t>
            </w:r>
            <w:r w:rsidRPr="00877FAB">
              <w:rPr>
                <w:rFonts w:ascii="Times New Roman" w:hAnsi="Times New Roman"/>
                <w:b/>
                <w:sz w:val="20"/>
                <w:szCs w:val="20"/>
                <w:highlight w:val="yellow"/>
              </w:rPr>
              <w:t>.201</w:t>
            </w:r>
            <w:r w:rsidR="00710DBD">
              <w:rPr>
                <w:rFonts w:ascii="Times New Roman" w:hAnsi="Times New Roman"/>
                <w:b/>
                <w:sz w:val="20"/>
                <w:szCs w:val="20"/>
                <w:highlight w:val="yellow"/>
              </w:rPr>
              <w:t>8</w:t>
            </w:r>
            <w:r w:rsidRPr="00877FAB">
              <w:rPr>
                <w:rFonts w:ascii="Times New Roman" w:hAnsi="Times New Roman"/>
                <w:b/>
                <w:sz w:val="20"/>
                <w:szCs w:val="20"/>
                <w:highlight w:val="yellow"/>
              </w:rPr>
              <w:t xml:space="preserve"> г.</w:t>
            </w:r>
            <w:r w:rsidRPr="00877FAB">
              <w:rPr>
                <w:rFonts w:ascii="Times New Roman" w:hAnsi="Times New Roman"/>
                <w:b/>
                <w:sz w:val="20"/>
                <w:szCs w:val="20"/>
              </w:rPr>
              <w:t xml:space="preserve"> </w:t>
            </w:r>
            <w:r w:rsidRPr="00877FAB">
              <w:rPr>
                <w:rFonts w:ascii="Times New Roman" w:hAnsi="Times New Roman"/>
                <w:sz w:val="20"/>
                <w:szCs w:val="20"/>
              </w:rPr>
              <w:t xml:space="preserve">по адресу: 625023, Россия, Тюменская область, г. Тюмень, ул. Одесская, </w:t>
            </w:r>
            <w:r w:rsidR="0029605E" w:rsidRPr="00877FAB">
              <w:rPr>
                <w:rFonts w:ascii="Times New Roman" w:hAnsi="Times New Roman"/>
                <w:sz w:val="20"/>
                <w:szCs w:val="20"/>
              </w:rPr>
              <w:t>27</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1.5.2.</w:t>
            </w:r>
          </w:p>
        </w:tc>
        <w:tc>
          <w:tcPr>
            <w:tcW w:w="3544" w:type="dxa"/>
          </w:tcPr>
          <w:p w:rsidR="004C4F0B" w:rsidRPr="00014C91" w:rsidRDefault="004C4F0B" w:rsidP="00804F00">
            <w:pPr>
              <w:jc w:val="both"/>
              <w:rPr>
                <w:sz w:val="20"/>
                <w:szCs w:val="20"/>
              </w:rPr>
            </w:pPr>
            <w:r w:rsidRPr="00014C91">
              <w:rPr>
                <w:sz w:val="20"/>
                <w:szCs w:val="20"/>
              </w:rPr>
              <w:t>Место и дата осуществления оценки и сопоставления заявок</w:t>
            </w:r>
          </w:p>
        </w:tc>
        <w:tc>
          <w:tcPr>
            <w:tcW w:w="4678" w:type="dxa"/>
          </w:tcPr>
          <w:p w:rsidR="004C4F0B" w:rsidRPr="00877FAB" w:rsidRDefault="004C4F0B" w:rsidP="00CF52D3">
            <w:pPr>
              <w:pStyle w:val="aa"/>
              <w:ind w:left="0"/>
              <w:rPr>
                <w:rFonts w:ascii="Times New Roman" w:hAnsi="Times New Roman"/>
                <w:sz w:val="20"/>
                <w:szCs w:val="20"/>
              </w:rPr>
            </w:pPr>
            <w:r w:rsidRPr="00877FAB">
              <w:rPr>
                <w:rFonts w:ascii="Times New Roman" w:hAnsi="Times New Roman"/>
                <w:sz w:val="20"/>
                <w:szCs w:val="20"/>
              </w:rPr>
              <w:t>Оценка и сопоставление заявок начнется</w:t>
            </w:r>
            <w:r w:rsidRPr="00877FAB">
              <w:rPr>
                <w:rFonts w:ascii="Times New Roman" w:hAnsi="Times New Roman"/>
                <w:b/>
                <w:sz w:val="20"/>
                <w:szCs w:val="20"/>
              </w:rPr>
              <w:t xml:space="preserve"> </w:t>
            </w:r>
            <w:r w:rsidR="00D02445" w:rsidRPr="00D02445">
              <w:rPr>
                <w:rFonts w:ascii="Times New Roman" w:hAnsi="Times New Roman"/>
                <w:b/>
                <w:sz w:val="20"/>
                <w:szCs w:val="20"/>
                <w:highlight w:val="yellow"/>
              </w:rPr>
              <w:t>28</w:t>
            </w:r>
            <w:r w:rsidR="00877FAB" w:rsidRPr="00D02445">
              <w:rPr>
                <w:rFonts w:ascii="Times New Roman" w:hAnsi="Times New Roman"/>
                <w:b/>
                <w:sz w:val="20"/>
                <w:szCs w:val="20"/>
                <w:highlight w:val="yellow"/>
              </w:rPr>
              <w:t>.</w:t>
            </w:r>
            <w:r w:rsidR="00710DBD">
              <w:rPr>
                <w:rFonts w:ascii="Times New Roman" w:hAnsi="Times New Roman"/>
                <w:b/>
                <w:sz w:val="20"/>
                <w:szCs w:val="20"/>
                <w:highlight w:val="yellow"/>
              </w:rPr>
              <w:t>0</w:t>
            </w:r>
            <w:r w:rsidR="0016493D">
              <w:rPr>
                <w:rFonts w:ascii="Times New Roman" w:hAnsi="Times New Roman"/>
                <w:b/>
                <w:sz w:val="20"/>
                <w:szCs w:val="20"/>
                <w:highlight w:val="yellow"/>
              </w:rPr>
              <w:t>2</w:t>
            </w:r>
            <w:r w:rsidRPr="00877FAB">
              <w:rPr>
                <w:rFonts w:ascii="Times New Roman" w:hAnsi="Times New Roman"/>
                <w:b/>
                <w:sz w:val="20"/>
                <w:szCs w:val="20"/>
                <w:highlight w:val="yellow"/>
              </w:rPr>
              <w:t>.201</w:t>
            </w:r>
            <w:r w:rsidR="00710DBD">
              <w:rPr>
                <w:rFonts w:ascii="Times New Roman" w:hAnsi="Times New Roman"/>
                <w:b/>
                <w:sz w:val="20"/>
                <w:szCs w:val="20"/>
                <w:highlight w:val="yellow"/>
              </w:rPr>
              <w:t>8</w:t>
            </w:r>
            <w:r w:rsidRPr="00877FAB">
              <w:rPr>
                <w:rFonts w:ascii="Times New Roman" w:hAnsi="Times New Roman"/>
                <w:b/>
                <w:sz w:val="20"/>
                <w:szCs w:val="20"/>
                <w:highlight w:val="yellow"/>
              </w:rPr>
              <w:t xml:space="preserve"> г.</w:t>
            </w:r>
            <w:r w:rsidRPr="00877FAB">
              <w:rPr>
                <w:rFonts w:ascii="Times New Roman" w:hAnsi="Times New Roman"/>
                <w:b/>
                <w:sz w:val="20"/>
                <w:szCs w:val="20"/>
              </w:rPr>
              <w:t xml:space="preserve"> в 12 часов 00 минут</w:t>
            </w:r>
            <w:r w:rsidRPr="00877FAB">
              <w:rPr>
                <w:rFonts w:ascii="Times New Roman" w:hAnsi="Times New Roman"/>
                <w:sz w:val="20"/>
                <w:szCs w:val="20"/>
              </w:rPr>
              <w:t xml:space="preserve"> (по местному времени) по адресу: 625023, Россия, Тюменская область, г. Тюмень, ул. Одесская, </w:t>
            </w:r>
            <w:r w:rsidR="0029605E" w:rsidRPr="00877FAB">
              <w:rPr>
                <w:rFonts w:ascii="Times New Roman" w:hAnsi="Times New Roman"/>
                <w:sz w:val="20"/>
                <w:szCs w:val="20"/>
              </w:rPr>
              <w:t>27</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1.5.3.</w:t>
            </w:r>
          </w:p>
        </w:tc>
        <w:tc>
          <w:tcPr>
            <w:tcW w:w="3544" w:type="dxa"/>
          </w:tcPr>
          <w:p w:rsidR="004C4F0B" w:rsidRPr="00014C91" w:rsidRDefault="004C4F0B" w:rsidP="00804F00">
            <w:pPr>
              <w:jc w:val="both"/>
              <w:rPr>
                <w:sz w:val="20"/>
                <w:szCs w:val="20"/>
              </w:rPr>
            </w:pPr>
            <w:r w:rsidRPr="00014C91">
              <w:rPr>
                <w:sz w:val="20"/>
                <w:szCs w:val="20"/>
              </w:rPr>
              <w:t>Дата направления приглашения участникам закупки на участие в переторжке</w:t>
            </w:r>
          </w:p>
        </w:tc>
        <w:tc>
          <w:tcPr>
            <w:tcW w:w="4678" w:type="dxa"/>
          </w:tcPr>
          <w:p w:rsidR="004C4F0B" w:rsidRPr="00014C91" w:rsidRDefault="004C4F0B" w:rsidP="00804F00">
            <w:pPr>
              <w:pStyle w:val="aa"/>
              <w:ind w:left="0"/>
              <w:jc w:val="both"/>
              <w:rPr>
                <w:rFonts w:ascii="Times New Roman" w:hAnsi="Times New Roman"/>
                <w:b/>
                <w:sz w:val="20"/>
                <w:szCs w:val="20"/>
              </w:rPr>
            </w:pPr>
            <w:r w:rsidRPr="00014C91">
              <w:rPr>
                <w:rFonts w:ascii="Times New Roman" w:hAnsi="Times New Roman"/>
                <w:b/>
                <w:sz w:val="20"/>
                <w:szCs w:val="20"/>
              </w:rPr>
              <w:t>Сообщается дополнительно в приглашении на проведение переторжки.</w:t>
            </w:r>
            <w:bookmarkStart w:id="5" w:name="_GoBack"/>
            <w:bookmarkEnd w:id="5"/>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1.5.3.</w:t>
            </w:r>
          </w:p>
        </w:tc>
        <w:tc>
          <w:tcPr>
            <w:tcW w:w="3544" w:type="dxa"/>
          </w:tcPr>
          <w:p w:rsidR="004C4F0B" w:rsidRPr="00014C91" w:rsidRDefault="004C4F0B" w:rsidP="00804F00">
            <w:pPr>
              <w:jc w:val="both"/>
              <w:rPr>
                <w:sz w:val="20"/>
                <w:szCs w:val="20"/>
              </w:rPr>
            </w:pPr>
            <w:r w:rsidRPr="00014C91">
              <w:rPr>
                <w:sz w:val="20"/>
                <w:szCs w:val="20"/>
              </w:rPr>
              <w:t>Место, дата и время проведения переторжки</w:t>
            </w:r>
          </w:p>
        </w:tc>
        <w:tc>
          <w:tcPr>
            <w:tcW w:w="4678" w:type="dxa"/>
          </w:tcPr>
          <w:p w:rsidR="004C4F0B" w:rsidRPr="00014C91" w:rsidRDefault="004C4F0B" w:rsidP="00804F00">
            <w:pPr>
              <w:jc w:val="both"/>
              <w:rPr>
                <w:sz w:val="20"/>
                <w:szCs w:val="20"/>
              </w:rPr>
            </w:pPr>
            <w:r w:rsidRPr="00014C91">
              <w:rPr>
                <w:b/>
                <w:sz w:val="20"/>
                <w:szCs w:val="20"/>
              </w:rPr>
              <w:t>Сообщается дополнительно в приглашении на проведение переторжки.</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1.5.4.</w:t>
            </w:r>
          </w:p>
        </w:tc>
        <w:tc>
          <w:tcPr>
            <w:tcW w:w="3544" w:type="dxa"/>
          </w:tcPr>
          <w:p w:rsidR="004C4F0B" w:rsidRPr="00014C91" w:rsidRDefault="004C4F0B" w:rsidP="00804F00">
            <w:pPr>
              <w:jc w:val="both"/>
              <w:rPr>
                <w:sz w:val="20"/>
                <w:szCs w:val="20"/>
              </w:rPr>
            </w:pPr>
            <w:r w:rsidRPr="00014C91">
              <w:rPr>
                <w:sz w:val="20"/>
                <w:szCs w:val="20"/>
              </w:rPr>
              <w:t>Время, дата определения победителя закупки</w:t>
            </w:r>
          </w:p>
        </w:tc>
        <w:tc>
          <w:tcPr>
            <w:tcW w:w="4678" w:type="dxa"/>
          </w:tcPr>
          <w:p w:rsidR="004C4F0B" w:rsidRPr="00014C91" w:rsidRDefault="004C4F0B" w:rsidP="00804F00">
            <w:pPr>
              <w:pStyle w:val="aa"/>
              <w:ind w:left="0"/>
              <w:jc w:val="both"/>
              <w:rPr>
                <w:rFonts w:ascii="Times New Roman" w:hAnsi="Times New Roman"/>
                <w:sz w:val="20"/>
                <w:szCs w:val="20"/>
              </w:rPr>
            </w:pPr>
            <w:r w:rsidRPr="00014C91">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p>
        </w:tc>
      </w:tr>
      <w:tr w:rsidR="00293966" w:rsidRPr="00014C91" w:rsidTr="00EA4327">
        <w:tc>
          <w:tcPr>
            <w:tcW w:w="562" w:type="dxa"/>
          </w:tcPr>
          <w:p w:rsidR="00293966" w:rsidRPr="00014C91" w:rsidRDefault="00293966" w:rsidP="00293966">
            <w:pPr>
              <w:pStyle w:val="aa"/>
              <w:numPr>
                <w:ilvl w:val="4"/>
                <w:numId w:val="22"/>
              </w:numPr>
              <w:jc w:val="both"/>
              <w:rPr>
                <w:rFonts w:ascii="Times New Roman" w:hAnsi="Times New Roman"/>
                <w:sz w:val="20"/>
                <w:szCs w:val="20"/>
              </w:rPr>
            </w:pPr>
          </w:p>
        </w:tc>
        <w:tc>
          <w:tcPr>
            <w:tcW w:w="1701" w:type="dxa"/>
          </w:tcPr>
          <w:p w:rsidR="00293966" w:rsidRPr="00014C91" w:rsidRDefault="00293966" w:rsidP="00293966">
            <w:pPr>
              <w:jc w:val="both"/>
              <w:rPr>
                <w:sz w:val="20"/>
                <w:szCs w:val="20"/>
              </w:rPr>
            </w:pPr>
            <w:r w:rsidRPr="00014C91">
              <w:rPr>
                <w:sz w:val="20"/>
                <w:szCs w:val="20"/>
              </w:rPr>
              <w:t>Пункт 1.5.2.</w:t>
            </w:r>
          </w:p>
        </w:tc>
        <w:tc>
          <w:tcPr>
            <w:tcW w:w="3544" w:type="dxa"/>
          </w:tcPr>
          <w:p w:rsidR="00293966" w:rsidRPr="00014C91" w:rsidRDefault="00293966" w:rsidP="00293966">
            <w:pPr>
              <w:jc w:val="both"/>
              <w:rPr>
                <w:sz w:val="20"/>
                <w:szCs w:val="20"/>
              </w:rPr>
            </w:pPr>
            <w:r w:rsidRPr="00014C91">
              <w:rPr>
                <w:sz w:val="20"/>
                <w:szCs w:val="20"/>
              </w:rPr>
              <w:t>Критерии оценки заявок на участие в закупке</w:t>
            </w:r>
          </w:p>
        </w:tc>
        <w:tc>
          <w:tcPr>
            <w:tcW w:w="4678" w:type="dxa"/>
            <w:tcBorders>
              <w:top w:val="single" w:sz="4" w:space="0" w:color="auto"/>
              <w:left w:val="single" w:sz="4" w:space="0" w:color="auto"/>
              <w:bottom w:val="single" w:sz="4" w:space="0" w:color="auto"/>
              <w:right w:val="single" w:sz="4" w:space="0" w:color="auto"/>
            </w:tcBorders>
          </w:tcPr>
          <w:p w:rsidR="00293966" w:rsidRPr="005559DC" w:rsidRDefault="00293966" w:rsidP="00293966">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293966" w:rsidRPr="007576F4" w:rsidRDefault="00293966" w:rsidP="00293966">
            <w:pPr>
              <w:keepNext/>
              <w:jc w:val="both"/>
              <w:rPr>
                <w:b/>
                <w:sz w:val="20"/>
                <w:szCs w:val="20"/>
              </w:rPr>
            </w:pPr>
            <w:r>
              <w:rPr>
                <w:b/>
                <w:sz w:val="20"/>
                <w:szCs w:val="20"/>
              </w:rPr>
              <w:t>1.</w:t>
            </w:r>
            <w:r w:rsidRPr="007576F4">
              <w:rPr>
                <w:b/>
                <w:sz w:val="20"/>
                <w:szCs w:val="20"/>
              </w:rPr>
              <w:t xml:space="preserve">Цена. Значимость – </w:t>
            </w:r>
            <w:r w:rsidR="006D00EC">
              <w:rPr>
                <w:b/>
                <w:sz w:val="20"/>
                <w:szCs w:val="20"/>
              </w:rPr>
              <w:t>9</w:t>
            </w:r>
            <w:r w:rsidRPr="007576F4">
              <w:rPr>
                <w:b/>
                <w:sz w:val="20"/>
                <w:szCs w:val="20"/>
              </w:rPr>
              <w:t>0 %.</w:t>
            </w:r>
          </w:p>
          <w:p w:rsidR="00293966" w:rsidRPr="00EF76F4" w:rsidRDefault="00293966" w:rsidP="00293966">
            <w:pPr>
              <w:keepNext/>
              <w:jc w:val="both"/>
              <w:rPr>
                <w:sz w:val="20"/>
                <w:szCs w:val="20"/>
              </w:rPr>
            </w:pPr>
            <w:r w:rsidRPr="00EF76F4">
              <w:rPr>
                <w:sz w:val="20"/>
                <w:szCs w:val="20"/>
              </w:rPr>
              <w:t xml:space="preserve">ЦБ </w:t>
            </w:r>
            <w:proofErr w:type="spellStart"/>
            <w:r w:rsidRPr="00EF76F4">
              <w:rPr>
                <w:sz w:val="20"/>
                <w:szCs w:val="20"/>
                <w:lang w:val="en-US"/>
              </w:rPr>
              <w:t>i</w:t>
            </w:r>
            <w:proofErr w:type="spellEnd"/>
            <w:r w:rsidRPr="00EF76F4">
              <w:rPr>
                <w:sz w:val="20"/>
                <w:szCs w:val="20"/>
              </w:rPr>
              <w:t xml:space="preserve"> = (Ц</w:t>
            </w:r>
            <w:r w:rsidRPr="00EF76F4">
              <w:rPr>
                <w:sz w:val="20"/>
                <w:szCs w:val="20"/>
                <w:lang w:val="en-US"/>
              </w:rPr>
              <w:t>min</w:t>
            </w:r>
            <w:r w:rsidRPr="00EF76F4">
              <w:rPr>
                <w:sz w:val="20"/>
                <w:szCs w:val="20"/>
              </w:rPr>
              <w:t>/Ц</w:t>
            </w:r>
            <w:proofErr w:type="spellStart"/>
            <w:proofErr w:type="gramStart"/>
            <w:r w:rsidRPr="00EF76F4">
              <w:rPr>
                <w:sz w:val="20"/>
                <w:szCs w:val="20"/>
                <w:lang w:val="en-US"/>
              </w:rPr>
              <w:t>i</w:t>
            </w:r>
            <w:proofErr w:type="spellEnd"/>
            <w:r w:rsidRPr="00EF76F4">
              <w:rPr>
                <w:sz w:val="20"/>
                <w:szCs w:val="20"/>
              </w:rPr>
              <w:t>)×</w:t>
            </w:r>
            <w:proofErr w:type="gramEnd"/>
            <w:r w:rsidRPr="00EF76F4">
              <w:rPr>
                <w:sz w:val="20"/>
                <w:szCs w:val="20"/>
              </w:rPr>
              <w:t>100</w:t>
            </w:r>
          </w:p>
          <w:p w:rsidR="00293966" w:rsidRPr="00EF76F4" w:rsidRDefault="00293966" w:rsidP="00293966">
            <w:pPr>
              <w:keepNext/>
              <w:jc w:val="both"/>
              <w:rPr>
                <w:sz w:val="20"/>
                <w:szCs w:val="20"/>
              </w:rPr>
            </w:pPr>
            <w:r w:rsidRPr="00EF76F4">
              <w:rPr>
                <w:sz w:val="20"/>
                <w:szCs w:val="20"/>
              </w:rPr>
              <w:t xml:space="preserve">где: </w:t>
            </w:r>
          </w:p>
          <w:p w:rsidR="00293966" w:rsidRPr="00EF76F4" w:rsidRDefault="00293966" w:rsidP="00293966">
            <w:pPr>
              <w:keepNext/>
              <w:jc w:val="both"/>
              <w:rPr>
                <w:sz w:val="20"/>
                <w:szCs w:val="20"/>
              </w:rPr>
            </w:pPr>
            <w:proofErr w:type="spellStart"/>
            <w:r w:rsidRPr="00EF76F4">
              <w:rPr>
                <w:sz w:val="20"/>
                <w:szCs w:val="20"/>
              </w:rPr>
              <w:t>Цi</w:t>
            </w:r>
            <w:proofErr w:type="spellEnd"/>
            <w:r w:rsidRPr="00EF76F4">
              <w:rPr>
                <w:sz w:val="20"/>
                <w:szCs w:val="20"/>
              </w:rPr>
              <w:t xml:space="preserve"> - предложение участника закупки, заявка (предложение) которого оценивается; </w:t>
            </w:r>
          </w:p>
          <w:p w:rsidR="00293966" w:rsidRPr="00EF76F4" w:rsidRDefault="00293966" w:rsidP="00293966">
            <w:pPr>
              <w:keepNext/>
              <w:jc w:val="both"/>
              <w:rPr>
                <w:sz w:val="20"/>
                <w:szCs w:val="20"/>
              </w:rPr>
            </w:pPr>
            <w:proofErr w:type="spellStart"/>
            <w:r w:rsidRPr="00EF76F4">
              <w:rPr>
                <w:sz w:val="20"/>
                <w:szCs w:val="20"/>
              </w:rPr>
              <w:t>Цmin</w:t>
            </w:r>
            <w:proofErr w:type="spellEnd"/>
            <w:r w:rsidRPr="00EF76F4">
              <w:rPr>
                <w:sz w:val="20"/>
                <w:szCs w:val="20"/>
              </w:rPr>
              <w:t xml:space="preserve"> - минимальное предложение из предложений по критерию оценки, сделанных участниками закупки</w:t>
            </w:r>
          </w:p>
          <w:p w:rsidR="00293966" w:rsidRPr="005559DC" w:rsidRDefault="00293966" w:rsidP="00293966">
            <w:pPr>
              <w:keepNext/>
              <w:tabs>
                <w:tab w:val="left" w:pos="810"/>
                <w:tab w:val="left" w:pos="2847"/>
              </w:tabs>
              <w:jc w:val="both"/>
              <w:rPr>
                <w:b/>
                <w:sz w:val="20"/>
                <w:szCs w:val="20"/>
              </w:rPr>
            </w:pPr>
            <w:r>
              <w:rPr>
                <w:b/>
                <w:sz w:val="20"/>
                <w:szCs w:val="20"/>
              </w:rPr>
              <w:t>2. Качество работ</w:t>
            </w:r>
            <w:r w:rsidRPr="005559DC">
              <w:rPr>
                <w:b/>
                <w:sz w:val="20"/>
                <w:szCs w:val="20"/>
              </w:rPr>
              <w:t xml:space="preserve">. Значимость – </w:t>
            </w:r>
            <w:r w:rsidR="006D00EC">
              <w:rPr>
                <w:b/>
                <w:sz w:val="20"/>
                <w:szCs w:val="20"/>
              </w:rPr>
              <w:t>1</w:t>
            </w:r>
            <w:r>
              <w:rPr>
                <w:b/>
                <w:sz w:val="20"/>
                <w:szCs w:val="20"/>
              </w:rPr>
              <w:t>0</w:t>
            </w:r>
            <w:r w:rsidRPr="005559DC">
              <w:rPr>
                <w:b/>
                <w:sz w:val="20"/>
                <w:szCs w:val="20"/>
              </w:rPr>
              <w:t xml:space="preserve"> %. </w:t>
            </w:r>
          </w:p>
          <w:p w:rsidR="00293966" w:rsidRDefault="00293966" w:rsidP="00293966">
            <w:pPr>
              <w:keepNext/>
              <w:tabs>
                <w:tab w:val="left" w:pos="810"/>
                <w:tab w:val="left" w:pos="2847"/>
              </w:tabs>
              <w:jc w:val="both"/>
              <w:rPr>
                <w:sz w:val="20"/>
                <w:szCs w:val="20"/>
              </w:rPr>
            </w:pPr>
            <w:r w:rsidRPr="005559DC">
              <w:rPr>
                <w:sz w:val="20"/>
                <w:szCs w:val="20"/>
              </w:rPr>
              <w:t xml:space="preserve">опыт выполнения работ, </w:t>
            </w:r>
            <w:r>
              <w:rPr>
                <w:sz w:val="20"/>
                <w:szCs w:val="20"/>
              </w:rPr>
              <w:t xml:space="preserve">являющимся предметом закупки - </w:t>
            </w:r>
            <w:r w:rsidR="006D00EC">
              <w:rPr>
                <w:sz w:val="20"/>
                <w:szCs w:val="20"/>
              </w:rPr>
              <w:t xml:space="preserve">оказание услуг по проектным </w:t>
            </w:r>
            <w:r w:rsidR="0034058B" w:rsidRPr="0034058B">
              <w:rPr>
                <w:sz w:val="20"/>
                <w:szCs w:val="20"/>
              </w:rPr>
              <w:t xml:space="preserve">работам на </w:t>
            </w:r>
            <w:proofErr w:type="spellStart"/>
            <w:r w:rsidR="0034058B">
              <w:rPr>
                <w:sz w:val="20"/>
                <w:szCs w:val="20"/>
              </w:rPr>
              <w:t>сроительство</w:t>
            </w:r>
            <w:proofErr w:type="spellEnd"/>
            <w:r w:rsidR="0034058B">
              <w:rPr>
                <w:sz w:val="20"/>
                <w:szCs w:val="20"/>
              </w:rPr>
              <w:t xml:space="preserve"> </w:t>
            </w:r>
            <w:r w:rsidR="00155839" w:rsidRPr="00155839">
              <w:rPr>
                <w:sz w:val="20"/>
                <w:szCs w:val="20"/>
              </w:rPr>
              <w:t>зданий и сооружений</w:t>
            </w:r>
            <w:r w:rsidR="00EC5420" w:rsidRPr="00EC5420">
              <w:rPr>
                <w:sz w:val="20"/>
                <w:szCs w:val="20"/>
              </w:rPr>
              <w:t xml:space="preserve"> </w:t>
            </w:r>
            <w:r>
              <w:rPr>
                <w:sz w:val="20"/>
                <w:szCs w:val="20"/>
              </w:rPr>
              <w:t>за 201</w:t>
            </w:r>
            <w:r w:rsidR="006D00EC">
              <w:rPr>
                <w:sz w:val="20"/>
                <w:szCs w:val="20"/>
              </w:rPr>
              <w:t>5</w:t>
            </w:r>
            <w:r>
              <w:rPr>
                <w:sz w:val="20"/>
                <w:szCs w:val="20"/>
              </w:rPr>
              <w:t xml:space="preserve">-2017 </w:t>
            </w:r>
            <w:proofErr w:type="spellStart"/>
            <w:r>
              <w:rPr>
                <w:sz w:val="20"/>
                <w:szCs w:val="20"/>
              </w:rPr>
              <w:t>г.г</w:t>
            </w:r>
            <w:proofErr w:type="spellEnd"/>
            <w:r>
              <w:rPr>
                <w:sz w:val="20"/>
                <w:szCs w:val="20"/>
              </w:rPr>
              <w:t xml:space="preserve">. (оцениваются договоры, в которых виды работ, являющихся предметом настоящей закупки, составляют не менее </w:t>
            </w:r>
            <w:r w:rsidR="006D00EC" w:rsidRPr="006D00EC">
              <w:rPr>
                <w:sz w:val="20"/>
                <w:szCs w:val="20"/>
                <w:highlight w:val="yellow"/>
              </w:rPr>
              <w:t>3</w:t>
            </w:r>
            <w:r w:rsidRPr="006D00EC">
              <w:rPr>
                <w:sz w:val="20"/>
                <w:szCs w:val="20"/>
                <w:highlight w:val="yellow"/>
              </w:rPr>
              <w:t>00 000</w:t>
            </w:r>
            <w:r w:rsidRPr="00EC5420">
              <w:rPr>
                <w:sz w:val="20"/>
                <w:szCs w:val="20"/>
                <w:highlight w:val="yellow"/>
              </w:rPr>
              <w:t>,00</w:t>
            </w:r>
            <w:r>
              <w:rPr>
                <w:sz w:val="20"/>
                <w:szCs w:val="20"/>
              </w:rPr>
              <w:t xml:space="preserve"> рублей, в </w:t>
            </w:r>
            <w:proofErr w:type="spellStart"/>
            <w:r>
              <w:rPr>
                <w:sz w:val="20"/>
                <w:szCs w:val="20"/>
              </w:rPr>
              <w:t>т.ч</w:t>
            </w:r>
            <w:proofErr w:type="spellEnd"/>
            <w:r>
              <w:rPr>
                <w:sz w:val="20"/>
                <w:szCs w:val="20"/>
              </w:rPr>
              <w:t>. НДС). Если участник не отражает стоимость указанных работ в представленных заказчику документах, данные договоры к оценке не принимаются.</w:t>
            </w:r>
          </w:p>
          <w:p w:rsidR="00293966" w:rsidRDefault="00293966" w:rsidP="00293966">
            <w:pPr>
              <w:keepNext/>
              <w:jc w:val="both"/>
              <w:rPr>
                <w:sz w:val="20"/>
                <w:szCs w:val="20"/>
              </w:rPr>
            </w:pPr>
            <w:r>
              <w:rPr>
                <w:sz w:val="20"/>
                <w:szCs w:val="20"/>
              </w:rPr>
              <w:t>Расчет критерия вычисляется по формуле:</w:t>
            </w:r>
          </w:p>
          <w:p w:rsidR="00293966" w:rsidRDefault="00293966" w:rsidP="00293966">
            <w:pPr>
              <w:keepNext/>
              <w:jc w:val="both"/>
              <w:rPr>
                <w:sz w:val="20"/>
                <w:szCs w:val="20"/>
              </w:rPr>
            </w:pPr>
            <w:proofErr w:type="spellStart"/>
            <w:r>
              <w:rPr>
                <w:sz w:val="20"/>
                <w:szCs w:val="20"/>
              </w:rPr>
              <w:t>ЦБi</w:t>
            </w:r>
            <w:proofErr w:type="spellEnd"/>
            <w:r>
              <w:rPr>
                <w:sz w:val="20"/>
                <w:szCs w:val="20"/>
              </w:rPr>
              <w:t xml:space="preserve"> = 100</w:t>
            </w:r>
            <w:proofErr w:type="gramStart"/>
            <w:r>
              <w:rPr>
                <w:sz w:val="20"/>
                <w:szCs w:val="20"/>
              </w:rPr>
              <w:t>х(</w:t>
            </w:r>
            <w:proofErr w:type="spellStart"/>
            <w:proofErr w:type="gramEnd"/>
            <w:r>
              <w:rPr>
                <w:sz w:val="20"/>
                <w:szCs w:val="20"/>
              </w:rPr>
              <w:t>Кi</w:t>
            </w:r>
            <w:proofErr w:type="spellEnd"/>
            <w:r>
              <w:rPr>
                <w:sz w:val="20"/>
                <w:szCs w:val="20"/>
              </w:rPr>
              <w:t xml:space="preserve"> /</w:t>
            </w:r>
            <w:proofErr w:type="spellStart"/>
            <w:r>
              <w:rPr>
                <w:sz w:val="20"/>
                <w:szCs w:val="20"/>
              </w:rPr>
              <w:t>Кmax</w:t>
            </w:r>
            <w:proofErr w:type="spellEnd"/>
            <w:r>
              <w:rPr>
                <w:sz w:val="20"/>
                <w:szCs w:val="20"/>
              </w:rPr>
              <w:t>)</w:t>
            </w:r>
          </w:p>
          <w:p w:rsidR="00293966" w:rsidRDefault="00293966" w:rsidP="00293966">
            <w:pPr>
              <w:keepNext/>
              <w:jc w:val="both"/>
              <w:rPr>
                <w:sz w:val="20"/>
                <w:szCs w:val="20"/>
              </w:rPr>
            </w:pPr>
            <w:r>
              <w:rPr>
                <w:sz w:val="20"/>
                <w:szCs w:val="20"/>
              </w:rPr>
              <w:t xml:space="preserve">где: </w:t>
            </w:r>
          </w:p>
          <w:p w:rsidR="00293966" w:rsidRDefault="00293966" w:rsidP="00293966">
            <w:pPr>
              <w:keepNext/>
              <w:jc w:val="both"/>
              <w:rPr>
                <w:sz w:val="20"/>
                <w:szCs w:val="20"/>
              </w:rPr>
            </w:pPr>
            <w:proofErr w:type="spellStart"/>
            <w:r>
              <w:rPr>
                <w:sz w:val="20"/>
                <w:szCs w:val="20"/>
              </w:rPr>
              <w:t>Кi</w:t>
            </w:r>
            <w:proofErr w:type="spellEnd"/>
            <w:r>
              <w:rPr>
                <w:sz w:val="20"/>
                <w:szCs w:val="20"/>
              </w:rPr>
              <w:t xml:space="preserve"> - предложение участника закупки (в рублях), заявка (предложение) которого оценивается; </w:t>
            </w:r>
          </w:p>
          <w:p w:rsidR="00293966" w:rsidRPr="00D969F9" w:rsidRDefault="00293966" w:rsidP="00293966">
            <w:pPr>
              <w:keepNext/>
              <w:jc w:val="both"/>
              <w:rPr>
                <w:sz w:val="20"/>
                <w:szCs w:val="20"/>
              </w:rPr>
            </w:pPr>
            <w:proofErr w:type="spellStart"/>
            <w:r>
              <w:rPr>
                <w:sz w:val="20"/>
                <w:szCs w:val="20"/>
              </w:rPr>
              <w:t>Кmax</w:t>
            </w:r>
            <w:proofErr w:type="spellEnd"/>
            <w:r>
              <w:rPr>
                <w:sz w:val="20"/>
                <w:szCs w:val="20"/>
              </w:rPr>
              <w:t xml:space="preserve"> - максимальное предложение из предложений по критерию оценки, сделанных участниками закупки</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r w:rsidRPr="00014C91">
              <w:rPr>
                <w:sz w:val="20"/>
                <w:szCs w:val="20"/>
              </w:rPr>
              <w:t>Пункт 1.5.5.</w:t>
            </w:r>
          </w:p>
        </w:tc>
        <w:tc>
          <w:tcPr>
            <w:tcW w:w="3544" w:type="dxa"/>
          </w:tcPr>
          <w:p w:rsidR="004C4F0B" w:rsidRPr="00014C91" w:rsidRDefault="004C4F0B" w:rsidP="00804F00">
            <w:pPr>
              <w:jc w:val="both"/>
              <w:rPr>
                <w:sz w:val="20"/>
                <w:szCs w:val="20"/>
              </w:rPr>
            </w:pPr>
            <w:r w:rsidRPr="00014C91">
              <w:rPr>
                <w:sz w:val="20"/>
                <w:szCs w:val="20"/>
              </w:rPr>
              <w:t>Срок заключения договора</w:t>
            </w:r>
          </w:p>
        </w:tc>
        <w:tc>
          <w:tcPr>
            <w:tcW w:w="4678" w:type="dxa"/>
            <w:tcBorders>
              <w:top w:val="single" w:sz="4" w:space="0" w:color="auto"/>
              <w:left w:val="single" w:sz="4" w:space="0" w:color="auto"/>
              <w:bottom w:val="single" w:sz="4" w:space="0" w:color="auto"/>
              <w:right w:val="single" w:sz="4" w:space="0" w:color="auto"/>
            </w:tcBorders>
          </w:tcPr>
          <w:p w:rsidR="004C4F0B" w:rsidRPr="00014C91" w:rsidRDefault="004C4F0B" w:rsidP="00804F00">
            <w:pPr>
              <w:keepNext/>
              <w:jc w:val="both"/>
              <w:rPr>
                <w:sz w:val="20"/>
                <w:szCs w:val="20"/>
              </w:rPr>
            </w:pPr>
            <w:r w:rsidRPr="00014C91">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p>
        </w:tc>
        <w:tc>
          <w:tcPr>
            <w:tcW w:w="3544" w:type="dxa"/>
          </w:tcPr>
          <w:p w:rsidR="004C4F0B" w:rsidRPr="00014C91" w:rsidRDefault="004C4F0B" w:rsidP="00804F00">
            <w:pPr>
              <w:jc w:val="both"/>
              <w:rPr>
                <w:sz w:val="20"/>
                <w:szCs w:val="20"/>
              </w:rPr>
            </w:pPr>
            <w:r w:rsidRPr="00014C91">
              <w:rPr>
                <w:sz w:val="20"/>
                <w:szCs w:val="20"/>
              </w:rPr>
              <w:t>Обеспечение заявки на участие в закупке</w:t>
            </w:r>
          </w:p>
        </w:tc>
        <w:tc>
          <w:tcPr>
            <w:tcW w:w="4678" w:type="dxa"/>
            <w:tcBorders>
              <w:top w:val="single" w:sz="4" w:space="0" w:color="auto"/>
              <w:left w:val="single" w:sz="4" w:space="0" w:color="auto"/>
              <w:bottom w:val="single" w:sz="4" w:space="0" w:color="auto"/>
              <w:right w:val="single" w:sz="4" w:space="0" w:color="auto"/>
            </w:tcBorders>
          </w:tcPr>
          <w:p w:rsidR="004C4F0B" w:rsidRPr="00014C91" w:rsidRDefault="004C4F0B" w:rsidP="00804F00">
            <w:pPr>
              <w:keepNext/>
              <w:jc w:val="both"/>
              <w:rPr>
                <w:sz w:val="20"/>
                <w:szCs w:val="20"/>
              </w:rPr>
            </w:pPr>
            <w:r w:rsidRPr="00014C91">
              <w:rPr>
                <w:sz w:val="20"/>
                <w:szCs w:val="20"/>
              </w:rPr>
              <w:t>Не установлено.</w:t>
            </w:r>
          </w:p>
        </w:tc>
      </w:tr>
      <w:tr w:rsidR="004C4F0B" w:rsidRPr="00014C91" w:rsidTr="00EA4327">
        <w:tc>
          <w:tcPr>
            <w:tcW w:w="562" w:type="dxa"/>
          </w:tcPr>
          <w:p w:rsidR="004C4F0B" w:rsidRPr="00014C91" w:rsidRDefault="004C4F0B" w:rsidP="0010709C">
            <w:pPr>
              <w:pStyle w:val="aa"/>
              <w:numPr>
                <w:ilvl w:val="4"/>
                <w:numId w:val="22"/>
              </w:numPr>
              <w:jc w:val="both"/>
              <w:rPr>
                <w:rFonts w:ascii="Times New Roman" w:hAnsi="Times New Roman"/>
                <w:sz w:val="20"/>
                <w:szCs w:val="20"/>
              </w:rPr>
            </w:pPr>
          </w:p>
        </w:tc>
        <w:tc>
          <w:tcPr>
            <w:tcW w:w="1701" w:type="dxa"/>
          </w:tcPr>
          <w:p w:rsidR="004C4F0B" w:rsidRPr="00014C91" w:rsidRDefault="004C4F0B" w:rsidP="00804F00">
            <w:pPr>
              <w:jc w:val="both"/>
              <w:rPr>
                <w:sz w:val="20"/>
                <w:szCs w:val="20"/>
              </w:rPr>
            </w:pPr>
          </w:p>
        </w:tc>
        <w:tc>
          <w:tcPr>
            <w:tcW w:w="3544" w:type="dxa"/>
          </w:tcPr>
          <w:p w:rsidR="004C4F0B" w:rsidRPr="00014C91" w:rsidRDefault="004C4F0B" w:rsidP="00804F00">
            <w:pPr>
              <w:jc w:val="both"/>
              <w:rPr>
                <w:sz w:val="20"/>
                <w:szCs w:val="20"/>
              </w:rPr>
            </w:pPr>
            <w:r w:rsidRPr="00014C91">
              <w:rPr>
                <w:sz w:val="20"/>
                <w:szCs w:val="20"/>
              </w:rPr>
              <w:t>Обеспечение исполнения договора</w:t>
            </w:r>
          </w:p>
        </w:tc>
        <w:tc>
          <w:tcPr>
            <w:tcW w:w="4678" w:type="dxa"/>
            <w:tcBorders>
              <w:top w:val="single" w:sz="4" w:space="0" w:color="auto"/>
              <w:left w:val="single" w:sz="4" w:space="0" w:color="auto"/>
              <w:bottom w:val="single" w:sz="4" w:space="0" w:color="auto"/>
              <w:right w:val="single" w:sz="4" w:space="0" w:color="auto"/>
            </w:tcBorders>
          </w:tcPr>
          <w:p w:rsidR="004C4F0B" w:rsidRPr="00014C91" w:rsidRDefault="004C4F0B" w:rsidP="00804F00">
            <w:pPr>
              <w:keepNext/>
              <w:jc w:val="both"/>
              <w:rPr>
                <w:sz w:val="20"/>
                <w:szCs w:val="20"/>
              </w:rPr>
            </w:pPr>
            <w:r w:rsidRPr="00014C91">
              <w:rPr>
                <w:sz w:val="20"/>
                <w:szCs w:val="20"/>
              </w:rPr>
              <w:t>Не установлено.</w:t>
            </w:r>
          </w:p>
        </w:tc>
      </w:tr>
    </w:tbl>
    <w:p w:rsidR="004C4F0B" w:rsidRDefault="004C4F0B" w:rsidP="004C4F0B">
      <w:pPr>
        <w:ind w:firstLine="540"/>
        <w:jc w:val="both"/>
        <w:rPr>
          <w:sz w:val="20"/>
          <w:szCs w:val="20"/>
        </w:rPr>
        <w:sectPr w:rsidR="004C4F0B" w:rsidSect="00804F00">
          <w:pgSz w:w="11906" w:h="16838"/>
          <w:pgMar w:top="567" w:right="282" w:bottom="709" w:left="1134" w:header="709" w:footer="709" w:gutter="0"/>
          <w:cols w:space="708"/>
          <w:docGrid w:linePitch="360"/>
        </w:sectPr>
      </w:pPr>
    </w:p>
    <w:p w:rsidR="0010764A" w:rsidRPr="005559DC" w:rsidRDefault="0010764A" w:rsidP="005F3851">
      <w:pPr>
        <w:pStyle w:val="aa"/>
        <w:numPr>
          <w:ilvl w:val="0"/>
          <w:numId w:val="31"/>
        </w:numPr>
        <w:ind w:left="0" w:firstLine="0"/>
        <w:jc w:val="center"/>
        <w:rPr>
          <w:rFonts w:ascii="Times New Roman" w:hAnsi="Times New Roman"/>
          <w:b/>
          <w:sz w:val="20"/>
          <w:szCs w:val="20"/>
        </w:rPr>
      </w:pPr>
      <w:r w:rsidRPr="005559DC">
        <w:rPr>
          <w:rFonts w:ascii="Times New Roman" w:hAnsi="Times New Roman"/>
          <w:b/>
          <w:sz w:val="20"/>
          <w:szCs w:val="20"/>
        </w:rPr>
        <w:lastRenderedPageBreak/>
        <w:t>РАЗДЕЛ: ОБРАЗЦЫ ФОРМ ДОКУМЕНТОВ, ПРЕДСТАВЛЯЕМЫХ УЧАСТНИКАМИ РАЗМЕЩЕНИЯ ЗАКАЗА И ИНСТРУКЦИЯ ПО ИХ ЗАПОЛНЕНИЮ</w:t>
      </w:r>
    </w:p>
    <w:p w:rsidR="0010764A" w:rsidRPr="005559DC" w:rsidRDefault="0010764A" w:rsidP="0010764A">
      <w:pPr>
        <w:pStyle w:val="aa"/>
        <w:ind w:left="0"/>
        <w:rPr>
          <w:rFonts w:ascii="Times New Roman" w:hAnsi="Times New Roman"/>
          <w:b/>
          <w:sz w:val="20"/>
          <w:szCs w:val="20"/>
        </w:rPr>
      </w:pPr>
    </w:p>
    <w:p w:rsidR="0010764A" w:rsidRPr="00E541F3" w:rsidRDefault="0010764A" w:rsidP="0010764A">
      <w:pPr>
        <w:jc w:val="center"/>
        <w:rPr>
          <w:b/>
          <w:sz w:val="20"/>
          <w:szCs w:val="20"/>
        </w:rPr>
      </w:pPr>
      <w:r w:rsidRPr="00E541F3">
        <w:rPr>
          <w:b/>
          <w:sz w:val="20"/>
          <w:szCs w:val="20"/>
        </w:rPr>
        <w:t>ФОРМА 3.1.:</w:t>
      </w:r>
    </w:p>
    <w:p w:rsidR="0010764A" w:rsidRPr="00DD2B8A" w:rsidRDefault="0010764A" w:rsidP="0010764A">
      <w:pPr>
        <w:pStyle w:val="aa"/>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10764A" w:rsidRPr="005559DC" w:rsidRDefault="0010764A" w:rsidP="0010764A">
      <w:pPr>
        <w:jc w:val="both"/>
        <w:rPr>
          <w:sz w:val="20"/>
          <w:szCs w:val="20"/>
        </w:rPr>
      </w:pPr>
    </w:p>
    <w:p w:rsidR="0010764A" w:rsidRPr="005559DC" w:rsidRDefault="0010764A" w:rsidP="0010764A">
      <w:pPr>
        <w:pStyle w:val="aa"/>
        <w:ind w:left="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10764A" w:rsidRPr="005559DC" w:rsidRDefault="0010764A" w:rsidP="0010764A">
      <w:pPr>
        <w:jc w:val="both"/>
        <w:rPr>
          <w:sz w:val="20"/>
          <w:szCs w:val="20"/>
        </w:rPr>
      </w:pPr>
      <w:r w:rsidRPr="005559DC">
        <w:rPr>
          <w:sz w:val="20"/>
          <w:szCs w:val="20"/>
        </w:rPr>
        <w:t xml:space="preserve">                                                                                               (наименование - Участника размещения заказа)</w:t>
      </w:r>
    </w:p>
    <w:p w:rsidR="0010764A" w:rsidRPr="005559DC" w:rsidRDefault="0010764A" w:rsidP="0010764A">
      <w:pPr>
        <w:jc w:val="both"/>
        <w:rPr>
          <w:sz w:val="20"/>
          <w:szCs w:val="20"/>
        </w:rPr>
      </w:pPr>
      <w:r w:rsidRPr="005559DC">
        <w:rPr>
          <w:sz w:val="20"/>
          <w:szCs w:val="20"/>
        </w:rPr>
        <w:t>В лице, ______________________________________________________________________</w:t>
      </w:r>
    </w:p>
    <w:p w:rsidR="0010764A" w:rsidRPr="00504D04" w:rsidRDefault="0010764A" w:rsidP="0010764A">
      <w:pPr>
        <w:jc w:val="both"/>
        <w:rPr>
          <w:sz w:val="16"/>
          <w:szCs w:val="16"/>
        </w:rPr>
      </w:pPr>
      <w:r w:rsidRPr="00504D04">
        <w:rPr>
          <w:sz w:val="16"/>
          <w:szCs w:val="16"/>
        </w:rPr>
        <w:t xml:space="preserve">                                              (наименование должности руководителя и его Ф.И.О.)</w:t>
      </w:r>
    </w:p>
    <w:p w:rsidR="0010764A" w:rsidRDefault="0010764A" w:rsidP="0010764A">
      <w:pPr>
        <w:pStyle w:val="a4"/>
        <w:spacing w:before="0" w:beforeAutospacing="0" w:after="0" w:afterAutospacing="0"/>
        <w:jc w:val="both"/>
        <w:rPr>
          <w:sz w:val="20"/>
          <w:szCs w:val="20"/>
          <w:lang w:eastAsia="en-US"/>
        </w:rPr>
      </w:pPr>
      <w:r w:rsidRPr="005559DC">
        <w:rPr>
          <w:sz w:val="20"/>
          <w:szCs w:val="20"/>
        </w:rPr>
        <w:t xml:space="preserve">подтверждаем, что согласны принять участие в открытом запросе предложений </w:t>
      </w:r>
      <w:r w:rsidR="00DA47EE" w:rsidRPr="00DA47EE">
        <w:rPr>
          <w:bCs/>
          <w:sz w:val="20"/>
          <w:szCs w:val="20"/>
        </w:rPr>
        <w:t>на выполнение проектно-изыскательских работ по объекту: «Строительство производственной базы ПАО «СУЭНКО», расположенной по адресу: Тюменская обл., Тюменский район, п. Винзили, ул. 50 лет Октября»</w:t>
      </w:r>
      <w:r>
        <w:rPr>
          <w:sz w:val="20"/>
          <w:szCs w:val="20"/>
        </w:rPr>
        <w:t>,</w:t>
      </w:r>
      <w:r w:rsidRPr="00793185">
        <w:rPr>
          <w:sz w:val="20"/>
          <w:szCs w:val="20"/>
        </w:rPr>
        <w:t xml:space="preserve"> </w:t>
      </w:r>
      <w:r w:rsidRPr="005559DC">
        <w:rPr>
          <w:sz w:val="20"/>
          <w:szCs w:val="20"/>
        </w:rPr>
        <w:t xml:space="preserve">согласно Документации о закупке № </w:t>
      </w:r>
      <w:r w:rsidR="00DA47EE">
        <w:rPr>
          <w:sz w:val="20"/>
          <w:szCs w:val="20"/>
        </w:rPr>
        <w:t>36</w:t>
      </w:r>
      <w:r w:rsidRPr="00CC74FB">
        <w:rPr>
          <w:sz w:val="20"/>
          <w:szCs w:val="20"/>
        </w:rPr>
        <w:t>/201</w:t>
      </w:r>
      <w:r w:rsidR="00155839">
        <w:rPr>
          <w:sz w:val="20"/>
          <w:szCs w:val="20"/>
        </w:rPr>
        <w:t>8</w:t>
      </w:r>
      <w:r w:rsidRPr="005559DC">
        <w:rPr>
          <w:sz w:val="20"/>
          <w:szCs w:val="20"/>
        </w:rPr>
        <w:t xml:space="preserve"> и предложенных нами в настоящей заявке на участие в открытом запросе предложений: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088"/>
        <w:gridCol w:w="2835"/>
      </w:tblGrid>
      <w:tr w:rsidR="0010764A" w:rsidRPr="005559DC" w:rsidTr="00CD3779">
        <w:tc>
          <w:tcPr>
            <w:tcW w:w="562"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center"/>
              <w:rPr>
                <w:b/>
                <w:sz w:val="20"/>
                <w:szCs w:val="20"/>
              </w:rPr>
            </w:pPr>
            <w:r w:rsidRPr="005559DC">
              <w:rPr>
                <w:b/>
                <w:sz w:val="20"/>
                <w:szCs w:val="20"/>
              </w:rPr>
              <w:t>№ п/п</w:t>
            </w:r>
          </w:p>
        </w:tc>
        <w:tc>
          <w:tcPr>
            <w:tcW w:w="9923" w:type="dxa"/>
            <w:gridSpan w:val="2"/>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center"/>
              <w:rPr>
                <w:b/>
                <w:sz w:val="20"/>
                <w:szCs w:val="20"/>
              </w:rPr>
            </w:pPr>
            <w:r w:rsidRPr="005559DC">
              <w:rPr>
                <w:b/>
                <w:sz w:val="20"/>
                <w:szCs w:val="20"/>
              </w:rPr>
              <w:t>Предложение участника размещения заказа</w:t>
            </w:r>
          </w:p>
        </w:tc>
      </w:tr>
      <w:tr w:rsidR="00644917" w:rsidRPr="005559DC" w:rsidTr="00CD3779">
        <w:trPr>
          <w:trHeight w:val="253"/>
        </w:trPr>
        <w:tc>
          <w:tcPr>
            <w:tcW w:w="562" w:type="dxa"/>
            <w:vMerge w:val="restart"/>
            <w:tcBorders>
              <w:top w:val="single" w:sz="4" w:space="0" w:color="auto"/>
              <w:left w:val="single" w:sz="4" w:space="0" w:color="auto"/>
              <w:right w:val="single" w:sz="4" w:space="0" w:color="auto"/>
            </w:tcBorders>
          </w:tcPr>
          <w:p w:rsidR="00644917" w:rsidRPr="005559DC" w:rsidRDefault="00644917" w:rsidP="00CD3779">
            <w:pPr>
              <w:jc w:val="both"/>
              <w:rPr>
                <w:b/>
                <w:sz w:val="20"/>
                <w:szCs w:val="20"/>
              </w:rPr>
            </w:pPr>
            <w:r w:rsidRPr="005559DC">
              <w:rPr>
                <w:b/>
                <w:sz w:val="20"/>
                <w:szCs w:val="20"/>
              </w:rPr>
              <w:t>1.</w:t>
            </w:r>
          </w:p>
        </w:tc>
        <w:tc>
          <w:tcPr>
            <w:tcW w:w="7088"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b/>
                <w:sz w:val="20"/>
                <w:szCs w:val="20"/>
              </w:rPr>
            </w:pPr>
            <w:r w:rsidRPr="005559DC">
              <w:rPr>
                <w:b/>
                <w:sz w:val="20"/>
                <w:szCs w:val="20"/>
              </w:rPr>
              <w:t>Цена контракта без НДС, руб.</w:t>
            </w:r>
          </w:p>
        </w:tc>
        <w:tc>
          <w:tcPr>
            <w:tcW w:w="2835"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b/>
                <w:sz w:val="20"/>
                <w:szCs w:val="20"/>
              </w:rPr>
            </w:pPr>
          </w:p>
        </w:tc>
      </w:tr>
      <w:tr w:rsidR="00644917" w:rsidRPr="005559DC" w:rsidTr="00CD3779">
        <w:tc>
          <w:tcPr>
            <w:tcW w:w="562" w:type="dxa"/>
            <w:vMerge/>
            <w:tcBorders>
              <w:left w:val="single" w:sz="4" w:space="0" w:color="auto"/>
              <w:right w:val="single" w:sz="4" w:space="0" w:color="auto"/>
            </w:tcBorders>
          </w:tcPr>
          <w:p w:rsidR="00644917" w:rsidRPr="005559DC" w:rsidRDefault="00644917" w:rsidP="00CD3779">
            <w:pPr>
              <w:jc w:val="both"/>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b/>
                <w:sz w:val="20"/>
                <w:szCs w:val="20"/>
              </w:rPr>
            </w:pPr>
            <w:r w:rsidRPr="005559DC">
              <w:rPr>
                <w:b/>
                <w:sz w:val="20"/>
                <w:szCs w:val="20"/>
              </w:rPr>
              <w:t>Цена контракта с НДС, руб.</w:t>
            </w:r>
          </w:p>
        </w:tc>
        <w:tc>
          <w:tcPr>
            <w:tcW w:w="2835"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b/>
                <w:sz w:val="20"/>
                <w:szCs w:val="20"/>
              </w:rPr>
            </w:pPr>
          </w:p>
        </w:tc>
      </w:tr>
      <w:tr w:rsidR="00644917" w:rsidRPr="005559DC" w:rsidTr="00CD3779">
        <w:tc>
          <w:tcPr>
            <w:tcW w:w="562" w:type="dxa"/>
            <w:vMerge/>
            <w:tcBorders>
              <w:left w:val="single" w:sz="4" w:space="0" w:color="auto"/>
              <w:right w:val="single" w:sz="4" w:space="0" w:color="auto"/>
            </w:tcBorders>
          </w:tcPr>
          <w:p w:rsidR="00644917" w:rsidRPr="005559DC" w:rsidRDefault="00644917" w:rsidP="00CD3779">
            <w:pPr>
              <w:jc w:val="both"/>
              <w:rPr>
                <w:b/>
                <w:sz w:val="20"/>
                <w:szCs w:val="20"/>
              </w:rPr>
            </w:pPr>
          </w:p>
        </w:tc>
        <w:tc>
          <w:tcPr>
            <w:tcW w:w="7088"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i/>
                <w:sz w:val="20"/>
                <w:szCs w:val="20"/>
              </w:rPr>
            </w:pPr>
            <w:r w:rsidRPr="00F44CE1">
              <w:rPr>
                <w:b/>
                <w:sz w:val="20"/>
                <w:szCs w:val="20"/>
              </w:rPr>
              <w:t>Сумма НДС</w:t>
            </w:r>
            <w:r>
              <w:rPr>
                <w:b/>
                <w:sz w:val="20"/>
                <w:szCs w:val="20"/>
              </w:rPr>
              <w:t>, руб.</w:t>
            </w:r>
          </w:p>
        </w:tc>
        <w:tc>
          <w:tcPr>
            <w:tcW w:w="2835" w:type="dxa"/>
            <w:tcBorders>
              <w:top w:val="single" w:sz="4" w:space="0" w:color="auto"/>
              <w:left w:val="single" w:sz="4" w:space="0" w:color="auto"/>
              <w:bottom w:val="single" w:sz="4" w:space="0" w:color="auto"/>
              <w:right w:val="single" w:sz="4" w:space="0" w:color="auto"/>
            </w:tcBorders>
          </w:tcPr>
          <w:p w:rsidR="00644917" w:rsidRPr="005559DC" w:rsidRDefault="00644917" w:rsidP="00CD3779">
            <w:pPr>
              <w:jc w:val="both"/>
              <w:rPr>
                <w:b/>
                <w:sz w:val="20"/>
                <w:szCs w:val="20"/>
              </w:rPr>
            </w:pPr>
          </w:p>
        </w:tc>
      </w:tr>
      <w:tr w:rsidR="0010764A" w:rsidRPr="005559DC" w:rsidTr="00CD3779">
        <w:trPr>
          <w:trHeight w:val="156"/>
        </w:trPr>
        <w:tc>
          <w:tcPr>
            <w:tcW w:w="562" w:type="dxa"/>
            <w:tcBorders>
              <w:left w:val="single" w:sz="4" w:space="0" w:color="auto"/>
              <w:bottom w:val="single" w:sz="4" w:space="0" w:color="auto"/>
              <w:right w:val="single" w:sz="4" w:space="0" w:color="auto"/>
            </w:tcBorders>
          </w:tcPr>
          <w:p w:rsidR="0010764A" w:rsidRPr="005559DC" w:rsidRDefault="0010764A" w:rsidP="00CD3779">
            <w:pPr>
              <w:jc w:val="both"/>
              <w:rPr>
                <w:b/>
                <w:sz w:val="20"/>
                <w:szCs w:val="20"/>
              </w:rPr>
            </w:pPr>
            <w:r>
              <w:rPr>
                <w:b/>
                <w:sz w:val="20"/>
                <w:szCs w:val="20"/>
              </w:rPr>
              <w:t>2</w:t>
            </w:r>
          </w:p>
        </w:tc>
        <w:tc>
          <w:tcPr>
            <w:tcW w:w="7088" w:type="dxa"/>
            <w:tcBorders>
              <w:top w:val="single" w:sz="4" w:space="0" w:color="auto"/>
              <w:left w:val="single" w:sz="4" w:space="0" w:color="auto"/>
              <w:bottom w:val="single" w:sz="4" w:space="0" w:color="auto"/>
              <w:right w:val="single" w:sz="4" w:space="0" w:color="auto"/>
            </w:tcBorders>
          </w:tcPr>
          <w:p w:rsidR="0010764A" w:rsidRPr="00F44CE1" w:rsidRDefault="0010764A" w:rsidP="00CD3779">
            <w:pPr>
              <w:jc w:val="both"/>
              <w:rPr>
                <w:b/>
                <w:sz w:val="20"/>
                <w:szCs w:val="20"/>
              </w:rPr>
            </w:pPr>
            <w:r>
              <w:rPr>
                <w:b/>
                <w:sz w:val="20"/>
                <w:szCs w:val="20"/>
              </w:rPr>
              <w:t>Принадлежность участника закупки (российское или иностранное)</w:t>
            </w:r>
          </w:p>
        </w:tc>
        <w:tc>
          <w:tcPr>
            <w:tcW w:w="2835"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p>
        </w:tc>
      </w:tr>
      <w:tr w:rsidR="0010764A" w:rsidRPr="005559DC" w:rsidTr="00CD3779">
        <w:tc>
          <w:tcPr>
            <w:tcW w:w="562" w:type="dxa"/>
            <w:tcBorders>
              <w:left w:val="single" w:sz="4" w:space="0" w:color="auto"/>
              <w:bottom w:val="single" w:sz="4" w:space="0" w:color="auto"/>
              <w:right w:val="single" w:sz="4" w:space="0" w:color="auto"/>
            </w:tcBorders>
          </w:tcPr>
          <w:p w:rsidR="0010764A" w:rsidRPr="005559DC" w:rsidRDefault="0010764A" w:rsidP="00CD3779">
            <w:pPr>
              <w:jc w:val="both"/>
              <w:rPr>
                <w:b/>
                <w:sz w:val="20"/>
                <w:szCs w:val="20"/>
              </w:rPr>
            </w:pPr>
            <w:r>
              <w:rPr>
                <w:b/>
                <w:sz w:val="20"/>
                <w:szCs w:val="20"/>
              </w:rPr>
              <w:t>3</w:t>
            </w:r>
          </w:p>
        </w:tc>
        <w:tc>
          <w:tcPr>
            <w:tcW w:w="7088" w:type="dxa"/>
            <w:tcBorders>
              <w:top w:val="single" w:sz="4" w:space="0" w:color="auto"/>
              <w:left w:val="single" w:sz="4" w:space="0" w:color="auto"/>
              <w:bottom w:val="single" w:sz="4" w:space="0" w:color="auto"/>
              <w:right w:val="single" w:sz="4" w:space="0" w:color="auto"/>
            </w:tcBorders>
          </w:tcPr>
          <w:p w:rsidR="0010764A" w:rsidRPr="00F44CE1" w:rsidRDefault="0010764A" w:rsidP="00CD3779">
            <w:pPr>
              <w:jc w:val="both"/>
              <w:rPr>
                <w:b/>
                <w:sz w:val="20"/>
                <w:szCs w:val="20"/>
              </w:rPr>
            </w:pPr>
            <w:r w:rsidRPr="00A35B1A">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835"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p>
        </w:tc>
      </w:tr>
      <w:tr w:rsidR="0010764A" w:rsidRPr="005559DC" w:rsidTr="00CD3779">
        <w:tc>
          <w:tcPr>
            <w:tcW w:w="562" w:type="dxa"/>
            <w:tcBorders>
              <w:left w:val="single" w:sz="4" w:space="0" w:color="auto"/>
              <w:bottom w:val="single" w:sz="4" w:space="0" w:color="auto"/>
              <w:right w:val="single" w:sz="4" w:space="0" w:color="auto"/>
            </w:tcBorders>
          </w:tcPr>
          <w:p w:rsidR="0010764A" w:rsidRDefault="0010764A" w:rsidP="00CD3779">
            <w:pPr>
              <w:jc w:val="both"/>
              <w:rPr>
                <w:b/>
                <w:sz w:val="20"/>
                <w:szCs w:val="20"/>
              </w:rPr>
            </w:pPr>
            <w:r>
              <w:rPr>
                <w:b/>
                <w:sz w:val="20"/>
                <w:szCs w:val="20"/>
              </w:rPr>
              <w:t>4</w:t>
            </w:r>
          </w:p>
        </w:tc>
        <w:tc>
          <w:tcPr>
            <w:tcW w:w="7088" w:type="dxa"/>
            <w:tcBorders>
              <w:top w:val="single" w:sz="4" w:space="0" w:color="auto"/>
              <w:left w:val="single" w:sz="4" w:space="0" w:color="auto"/>
              <w:bottom w:val="single" w:sz="4" w:space="0" w:color="auto"/>
              <w:right w:val="single" w:sz="4" w:space="0" w:color="auto"/>
            </w:tcBorders>
          </w:tcPr>
          <w:p w:rsidR="0010764A" w:rsidRPr="00A35B1A" w:rsidRDefault="0010764A" w:rsidP="00CD3779">
            <w:pPr>
              <w:jc w:val="both"/>
              <w:rPr>
                <w:b/>
                <w:color w:val="000000"/>
                <w:sz w:val="20"/>
                <w:szCs w:val="20"/>
              </w:rPr>
            </w:pPr>
            <w:r w:rsidRPr="00E02E47">
              <w:rPr>
                <w:b/>
                <w:color w:val="000000"/>
                <w:sz w:val="20"/>
                <w:szCs w:val="20"/>
              </w:rPr>
              <w:t>Сроки поставки товаров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p>
        </w:tc>
      </w:tr>
      <w:tr w:rsidR="0010764A" w:rsidRPr="005559DC" w:rsidTr="00CD3779">
        <w:tc>
          <w:tcPr>
            <w:tcW w:w="562"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r>
              <w:rPr>
                <w:b/>
                <w:sz w:val="20"/>
                <w:szCs w:val="20"/>
              </w:rPr>
              <w:t>5</w:t>
            </w:r>
          </w:p>
        </w:tc>
        <w:tc>
          <w:tcPr>
            <w:tcW w:w="7088"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r w:rsidRPr="005559DC">
              <w:rPr>
                <w:b/>
                <w:sz w:val="20"/>
                <w:szCs w:val="20"/>
              </w:rPr>
              <w:t>Качество выполнения работ и квалификация участника:</w:t>
            </w:r>
          </w:p>
          <w:p w:rsidR="0010764A" w:rsidRPr="003C44F4" w:rsidRDefault="0010764A" w:rsidP="00CD3779">
            <w:pPr>
              <w:pStyle w:val="aa"/>
              <w:ind w:left="0"/>
              <w:jc w:val="both"/>
              <w:rPr>
                <w:rFonts w:ascii="Times New Roman" w:hAnsi="Times New Roman"/>
                <w:sz w:val="20"/>
                <w:szCs w:val="20"/>
              </w:rPr>
            </w:pPr>
            <w:r w:rsidRPr="005559DC">
              <w:rPr>
                <w:rFonts w:ascii="Times New Roman" w:hAnsi="Times New Roman"/>
                <w:sz w:val="20"/>
                <w:szCs w:val="20"/>
              </w:rPr>
              <w:t>Опыт выполнения работ, являющимся предметом закупки</w:t>
            </w:r>
            <w:r>
              <w:rPr>
                <w:rFonts w:ascii="Times New Roman" w:hAnsi="Times New Roman"/>
                <w:sz w:val="20"/>
                <w:szCs w:val="20"/>
              </w:rPr>
              <w:t xml:space="preserve"> (в рублях)</w:t>
            </w:r>
          </w:p>
        </w:tc>
        <w:tc>
          <w:tcPr>
            <w:tcW w:w="2835" w:type="dxa"/>
            <w:tcBorders>
              <w:top w:val="single" w:sz="4" w:space="0" w:color="auto"/>
              <w:left w:val="single" w:sz="4" w:space="0" w:color="auto"/>
              <w:bottom w:val="single" w:sz="4" w:space="0" w:color="auto"/>
              <w:right w:val="single" w:sz="4" w:space="0" w:color="auto"/>
            </w:tcBorders>
          </w:tcPr>
          <w:p w:rsidR="0010764A" w:rsidRPr="005559DC" w:rsidRDefault="0010764A" w:rsidP="00CD3779">
            <w:pPr>
              <w:jc w:val="both"/>
              <w:rPr>
                <w:b/>
                <w:sz w:val="20"/>
                <w:szCs w:val="20"/>
              </w:rPr>
            </w:pPr>
          </w:p>
        </w:tc>
      </w:tr>
    </w:tbl>
    <w:p w:rsidR="0010764A" w:rsidRDefault="0010764A" w:rsidP="0010764A">
      <w:pPr>
        <w:pStyle w:val="a4"/>
        <w:spacing w:before="0" w:beforeAutospacing="0" w:after="0" w:afterAutospacing="0"/>
        <w:ind w:firstLine="567"/>
        <w:jc w:val="both"/>
        <w:rPr>
          <w:color w:val="000000"/>
          <w:sz w:val="20"/>
          <w:szCs w:val="20"/>
        </w:rPr>
      </w:pPr>
      <w:r w:rsidRPr="009A126B">
        <w:rPr>
          <w:sz w:val="20"/>
          <w:szCs w:val="20"/>
        </w:rPr>
        <w:t xml:space="preserve">Данное предложение имеет статус оферты и действительно </w:t>
      </w:r>
      <w:r w:rsidRPr="009A126B">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10764A" w:rsidRDefault="0010764A" w:rsidP="0010764A">
      <w:pPr>
        <w:jc w:val="both"/>
        <w:rPr>
          <w:sz w:val="20"/>
          <w:szCs w:val="20"/>
        </w:rPr>
      </w:pPr>
    </w:p>
    <w:p w:rsidR="0010764A" w:rsidRPr="005559DC" w:rsidRDefault="0010764A" w:rsidP="0010764A">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10764A" w:rsidRPr="00C722E8" w:rsidRDefault="0010764A" w:rsidP="0010764A">
      <w:pPr>
        <w:jc w:val="both"/>
        <w:rPr>
          <w:sz w:val="16"/>
          <w:szCs w:val="16"/>
        </w:rPr>
      </w:pPr>
      <w:r w:rsidRPr="005559DC">
        <w:rPr>
          <w:sz w:val="20"/>
          <w:szCs w:val="20"/>
        </w:rPr>
        <w:t xml:space="preserve">                                                     </w:t>
      </w:r>
      <w:r w:rsidRPr="00C722E8">
        <w:rPr>
          <w:sz w:val="16"/>
          <w:szCs w:val="16"/>
        </w:rPr>
        <w:t>(наименование Участника размещения заказа)</w:t>
      </w:r>
    </w:p>
    <w:p w:rsidR="0010764A" w:rsidRPr="005559DC" w:rsidRDefault="0010764A" w:rsidP="0010764A">
      <w:pPr>
        <w:jc w:val="both"/>
        <w:rPr>
          <w:sz w:val="20"/>
          <w:szCs w:val="20"/>
        </w:rPr>
      </w:pPr>
      <w:r w:rsidRPr="005559DC">
        <w:rPr>
          <w:sz w:val="20"/>
          <w:szCs w:val="20"/>
        </w:rPr>
        <w:t xml:space="preserve">достоверность представленной информации и подтверждаем, что:                                                              </w:t>
      </w:r>
    </w:p>
    <w:p w:rsidR="0010764A" w:rsidRPr="005559DC" w:rsidRDefault="0010764A" w:rsidP="0010764A">
      <w:pPr>
        <w:pStyle w:val="aa"/>
        <w:numPr>
          <w:ilvl w:val="0"/>
          <w:numId w:val="21"/>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10764A" w:rsidRPr="005559DC" w:rsidRDefault="0010764A" w:rsidP="0010764A">
      <w:pPr>
        <w:pStyle w:val="aa"/>
        <w:numPr>
          <w:ilvl w:val="0"/>
          <w:numId w:val="21"/>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10764A" w:rsidRPr="005559DC" w:rsidRDefault="0010764A" w:rsidP="0010764A">
      <w:pPr>
        <w:pStyle w:val="aa"/>
        <w:numPr>
          <w:ilvl w:val="0"/>
          <w:numId w:val="21"/>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 договор по результатам закупки;</w:t>
      </w:r>
    </w:p>
    <w:p w:rsidR="0010764A" w:rsidRPr="005559DC" w:rsidRDefault="0010764A" w:rsidP="0010764A">
      <w:pPr>
        <w:pStyle w:val="aa"/>
        <w:numPr>
          <w:ilvl w:val="0"/>
          <w:numId w:val="21"/>
        </w:numPr>
        <w:ind w:left="0" w:firstLine="0"/>
        <w:jc w:val="both"/>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10764A" w:rsidRPr="005559DC" w:rsidRDefault="0010764A" w:rsidP="0010764A">
      <w:pPr>
        <w:pStyle w:val="aa"/>
        <w:numPr>
          <w:ilvl w:val="0"/>
          <w:numId w:val="23"/>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10764A" w:rsidRPr="005559DC" w:rsidRDefault="0010764A" w:rsidP="0010764A">
      <w:pPr>
        <w:pStyle w:val="aa"/>
        <w:numPr>
          <w:ilvl w:val="0"/>
          <w:numId w:val="23"/>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10764A" w:rsidRPr="005559DC" w:rsidRDefault="0010764A" w:rsidP="0010764A">
      <w:pPr>
        <w:pStyle w:val="aa"/>
        <w:numPr>
          <w:ilvl w:val="0"/>
          <w:numId w:val="23"/>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_____________________________________</w:t>
      </w:r>
      <w:r>
        <w:rPr>
          <w:rFonts w:ascii="Times New Roman" w:hAnsi="Times New Roman"/>
          <w:sz w:val="20"/>
          <w:szCs w:val="20"/>
        </w:rPr>
        <w:t>_____________________</w:t>
      </w:r>
    </w:p>
    <w:p w:rsidR="0010764A" w:rsidRPr="00C722E8" w:rsidRDefault="0010764A" w:rsidP="0010764A">
      <w:pPr>
        <w:pStyle w:val="aa"/>
        <w:ind w:left="0"/>
        <w:jc w:val="both"/>
        <w:rPr>
          <w:rFonts w:ascii="Times New Roman" w:hAnsi="Times New Roman"/>
          <w:sz w:val="16"/>
          <w:szCs w:val="16"/>
        </w:rPr>
      </w:pPr>
      <w:r w:rsidRPr="005559DC">
        <w:rPr>
          <w:rFonts w:ascii="Times New Roman" w:hAnsi="Times New Roman"/>
          <w:sz w:val="20"/>
          <w:szCs w:val="20"/>
        </w:rPr>
        <w:t xml:space="preserve">                                                                                  </w:t>
      </w:r>
      <w:r>
        <w:rPr>
          <w:rFonts w:ascii="Times New Roman" w:hAnsi="Times New Roman"/>
          <w:sz w:val="20"/>
          <w:szCs w:val="20"/>
        </w:rPr>
        <w:t xml:space="preserve">                       </w:t>
      </w:r>
      <w:r w:rsidRPr="00C722E8">
        <w:rPr>
          <w:rFonts w:ascii="Times New Roman" w:hAnsi="Times New Roman"/>
          <w:sz w:val="16"/>
          <w:szCs w:val="16"/>
        </w:rPr>
        <w:t>(наименование Участника размещения заказа)</w:t>
      </w:r>
    </w:p>
    <w:p w:rsidR="0010764A" w:rsidRPr="005559DC" w:rsidRDefault="0010764A" w:rsidP="0010764A">
      <w:pPr>
        <w:pStyle w:val="aa"/>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10764A" w:rsidRPr="005559DC" w:rsidRDefault="0010764A" w:rsidP="0010764A">
      <w:pPr>
        <w:pStyle w:val="aa"/>
        <w:numPr>
          <w:ilvl w:val="0"/>
          <w:numId w:val="23"/>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r>
        <w:rPr>
          <w:rFonts w:ascii="Times New Roman" w:hAnsi="Times New Roman"/>
          <w:sz w:val="20"/>
          <w:szCs w:val="20"/>
        </w:rPr>
        <w:t>______</w:t>
      </w:r>
    </w:p>
    <w:p w:rsidR="0010764A" w:rsidRPr="00C722E8" w:rsidRDefault="0010764A" w:rsidP="0010764A">
      <w:pPr>
        <w:pStyle w:val="aa"/>
        <w:ind w:left="0"/>
        <w:jc w:val="both"/>
        <w:rPr>
          <w:rFonts w:ascii="Times New Roman" w:hAnsi="Times New Roman"/>
          <w:sz w:val="16"/>
          <w:szCs w:val="16"/>
        </w:rPr>
      </w:pPr>
      <w:r w:rsidRPr="005559DC">
        <w:rPr>
          <w:rFonts w:ascii="Times New Roman" w:hAnsi="Times New Roman"/>
          <w:sz w:val="20"/>
          <w:szCs w:val="20"/>
        </w:rPr>
        <w:t xml:space="preserve">                                        </w:t>
      </w:r>
      <w:r w:rsidRPr="00C722E8">
        <w:rPr>
          <w:rFonts w:ascii="Times New Roman" w:hAnsi="Times New Roman"/>
          <w:sz w:val="16"/>
          <w:szCs w:val="16"/>
        </w:rPr>
        <w:t>(Ф.И.О., телефон работника Участника размещения заказа)</w:t>
      </w:r>
    </w:p>
    <w:p w:rsidR="0010764A" w:rsidRPr="005559DC" w:rsidRDefault="0010764A" w:rsidP="0010764A">
      <w:pPr>
        <w:jc w:val="both"/>
        <w:rPr>
          <w:sz w:val="20"/>
          <w:szCs w:val="20"/>
        </w:rPr>
      </w:pPr>
      <w:r w:rsidRPr="005559DC">
        <w:rPr>
          <w:sz w:val="20"/>
          <w:szCs w:val="20"/>
        </w:rPr>
        <w:t xml:space="preserve">_____________________              __________________    </w:t>
      </w:r>
      <w:r>
        <w:rPr>
          <w:sz w:val="20"/>
          <w:szCs w:val="20"/>
        </w:rPr>
        <w:t xml:space="preserve">                      </w:t>
      </w:r>
      <w:r w:rsidRPr="005559DC">
        <w:rPr>
          <w:sz w:val="20"/>
          <w:szCs w:val="20"/>
        </w:rPr>
        <w:t>______________________________</w:t>
      </w:r>
    </w:p>
    <w:p w:rsidR="0010764A" w:rsidRPr="00C722E8" w:rsidRDefault="0010764A" w:rsidP="0010764A">
      <w:pPr>
        <w:jc w:val="both"/>
        <w:rPr>
          <w:sz w:val="16"/>
          <w:szCs w:val="16"/>
        </w:rPr>
      </w:pPr>
      <w:r w:rsidRPr="005559DC">
        <w:rPr>
          <w:sz w:val="20"/>
          <w:szCs w:val="20"/>
        </w:rPr>
        <w:t xml:space="preserve">   </w:t>
      </w:r>
      <w:r w:rsidRPr="00C722E8">
        <w:rPr>
          <w:sz w:val="16"/>
          <w:szCs w:val="16"/>
        </w:rPr>
        <w:t>(</w:t>
      </w:r>
      <w:proofErr w:type="gramStart"/>
      <w:r w:rsidRPr="00C722E8">
        <w:rPr>
          <w:sz w:val="16"/>
          <w:szCs w:val="16"/>
        </w:rPr>
        <w:t xml:space="preserve">должность)   </w:t>
      </w:r>
      <w:proofErr w:type="gramEnd"/>
      <w:r w:rsidRPr="00C722E8">
        <w:rPr>
          <w:sz w:val="16"/>
          <w:szCs w:val="16"/>
        </w:rPr>
        <w:t xml:space="preserve">                                            (подпись)                                фамилия, имя, отчество                                                                                                                                </w:t>
      </w:r>
    </w:p>
    <w:p w:rsidR="0010764A" w:rsidRPr="0059371A" w:rsidRDefault="0010764A" w:rsidP="0010764A">
      <w:pPr>
        <w:jc w:val="center"/>
        <w:rPr>
          <w:sz w:val="20"/>
          <w:szCs w:val="20"/>
        </w:rPr>
      </w:pPr>
      <w:r w:rsidRPr="00BC400C">
        <w:rPr>
          <w:sz w:val="20"/>
          <w:szCs w:val="20"/>
        </w:rPr>
        <w:t xml:space="preserve">                                                                        </w:t>
      </w:r>
      <w:r w:rsidRPr="00C722E8">
        <w:rPr>
          <w:sz w:val="16"/>
          <w:szCs w:val="20"/>
        </w:rPr>
        <w:t xml:space="preserve">М.П.                (полностью)                     </w:t>
      </w:r>
    </w:p>
    <w:p w:rsidR="0010764A" w:rsidRDefault="0010764A" w:rsidP="004C4F0B">
      <w:pPr>
        <w:jc w:val="center"/>
        <w:rPr>
          <w:rFonts w:eastAsia="Calibri"/>
          <w:b/>
          <w:sz w:val="20"/>
          <w:szCs w:val="20"/>
        </w:rPr>
      </w:pPr>
    </w:p>
    <w:p w:rsidR="0010764A" w:rsidRDefault="0010764A" w:rsidP="004C4F0B">
      <w:pPr>
        <w:jc w:val="center"/>
        <w:rPr>
          <w:rFonts w:eastAsia="Calibri"/>
          <w:b/>
          <w:sz w:val="20"/>
          <w:szCs w:val="20"/>
        </w:rPr>
      </w:pPr>
    </w:p>
    <w:p w:rsidR="0010764A" w:rsidRDefault="0010764A" w:rsidP="004C4F0B">
      <w:pPr>
        <w:jc w:val="center"/>
        <w:rPr>
          <w:rFonts w:eastAsia="Calibri"/>
          <w:b/>
          <w:sz w:val="20"/>
          <w:szCs w:val="20"/>
        </w:rPr>
      </w:pPr>
    </w:p>
    <w:p w:rsidR="0010764A" w:rsidRDefault="0010764A" w:rsidP="004C4F0B">
      <w:pPr>
        <w:jc w:val="center"/>
        <w:rPr>
          <w:rFonts w:eastAsia="Calibri"/>
          <w:b/>
          <w:sz w:val="20"/>
          <w:szCs w:val="20"/>
        </w:rPr>
      </w:pPr>
    </w:p>
    <w:p w:rsidR="004C4F0B" w:rsidRPr="00E06768" w:rsidRDefault="004C4F0B" w:rsidP="004C4F0B">
      <w:pPr>
        <w:jc w:val="center"/>
        <w:rPr>
          <w:rFonts w:eastAsia="Calibri"/>
          <w:b/>
          <w:sz w:val="20"/>
          <w:szCs w:val="20"/>
        </w:rPr>
      </w:pPr>
      <w:r w:rsidRPr="00E06768">
        <w:rPr>
          <w:rFonts w:eastAsia="Calibri"/>
          <w:b/>
          <w:sz w:val="20"/>
          <w:szCs w:val="20"/>
        </w:rPr>
        <w:t>ФОРМА 3.2.:</w:t>
      </w:r>
    </w:p>
    <w:p w:rsidR="004C4F0B" w:rsidRPr="00E06768" w:rsidRDefault="004C4F0B" w:rsidP="004C4F0B">
      <w:pPr>
        <w:jc w:val="center"/>
        <w:rPr>
          <w:rFonts w:eastAsia="Calibri"/>
          <w:b/>
          <w:sz w:val="20"/>
          <w:szCs w:val="20"/>
        </w:rPr>
      </w:pPr>
    </w:p>
    <w:p w:rsidR="004C4F0B" w:rsidRPr="00E06768" w:rsidRDefault="004C4F0B" w:rsidP="004C4F0B">
      <w:pPr>
        <w:jc w:val="center"/>
        <w:rPr>
          <w:rFonts w:eastAsia="Calibri"/>
          <w:b/>
          <w:sz w:val="20"/>
          <w:szCs w:val="20"/>
        </w:rPr>
      </w:pPr>
      <w:r w:rsidRPr="00E06768">
        <w:rPr>
          <w:rFonts w:eastAsia="Calibri"/>
          <w:b/>
          <w:sz w:val="20"/>
          <w:szCs w:val="20"/>
        </w:rPr>
        <w:t xml:space="preserve">АНКЕТЫ УЧАСТНИКА </w:t>
      </w:r>
      <w:r>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E06768">
              <w:rPr>
                <w:rFonts w:ascii="Times New Roman" w:hAnsi="Times New Roman"/>
                <w:sz w:val="20"/>
                <w:szCs w:val="20"/>
              </w:rPr>
              <w:t xml:space="preserve"> его организационно-правовая форма (для юридического лица) / Фамилия, имя, отчество, паспортные данные (для физического лица)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 /Место жительства (для физического лица)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 xml:space="preserve">Почтовый адрес 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 /</w:t>
            </w:r>
            <w:r w:rsidRPr="00E06768">
              <w:rPr>
                <w:rFonts w:ascii="Times New Roman" w:eastAsia="Times New Roman" w:hAnsi="Times New Roman"/>
                <w:sz w:val="20"/>
                <w:szCs w:val="20"/>
              </w:rPr>
              <w:t xml:space="preserve"> </w:t>
            </w:r>
            <w:r w:rsidRPr="00E06768">
              <w:rPr>
                <w:rFonts w:ascii="Times New Roman" w:hAnsi="Times New Roman"/>
                <w:sz w:val="20"/>
                <w:szCs w:val="20"/>
              </w:rPr>
              <w:t>Место жительства (для физического лица)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Контактный телефон</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Адрес электронной почты</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Фамилия, имя, отчество руководителя (полностью)</w:t>
            </w:r>
            <w:r w:rsidRPr="00E06768">
              <w:rPr>
                <w:rFonts w:ascii="Times New Roman" w:eastAsia="Times New Roman" w:hAnsi="Times New Roman"/>
                <w:sz w:val="20"/>
                <w:szCs w:val="20"/>
              </w:rPr>
              <w:t xml:space="preserve"> </w:t>
            </w:r>
            <w:r w:rsidRPr="00E06768">
              <w:rPr>
                <w:rFonts w:ascii="Times New Roman" w:hAnsi="Times New Roman"/>
                <w:sz w:val="20"/>
                <w:szCs w:val="20"/>
              </w:rPr>
              <w:t xml:space="preserve">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E06768">
              <w:rPr>
                <w:rFonts w:ascii="Times New Roman" w:eastAsia="Times New Roman" w:hAnsi="Times New Roman"/>
                <w:sz w:val="20"/>
                <w:szCs w:val="20"/>
              </w:rPr>
              <w:t xml:space="preserve"> </w:t>
            </w:r>
            <w:r w:rsidRPr="00E06768">
              <w:rPr>
                <w:rFonts w:ascii="Times New Roman" w:hAnsi="Times New Roman"/>
                <w:sz w:val="20"/>
                <w:szCs w:val="20"/>
              </w:rPr>
              <w:t>(для юридического лица)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 xml:space="preserve">Регистрационные данные участника </w:t>
            </w:r>
            <w:r>
              <w:rPr>
                <w:sz w:val="20"/>
                <w:szCs w:val="20"/>
              </w:rPr>
              <w:t>закупки</w:t>
            </w:r>
            <w:r w:rsidRPr="00E06768">
              <w:rPr>
                <w:sz w:val="20"/>
                <w:szCs w:val="20"/>
              </w:rPr>
              <w:t xml:space="preserve"> (для юридического лица):</w:t>
            </w:r>
          </w:p>
          <w:p w:rsidR="004C4F0B" w:rsidRPr="00E06768" w:rsidRDefault="004C4F0B" w:rsidP="00804F00">
            <w:pPr>
              <w:rPr>
                <w:sz w:val="20"/>
                <w:szCs w:val="20"/>
              </w:rPr>
            </w:pPr>
            <w:r w:rsidRPr="00E06768">
              <w:rPr>
                <w:sz w:val="20"/>
                <w:szCs w:val="20"/>
              </w:rPr>
              <w:t>Дата, место и орган регистрации;</w:t>
            </w:r>
          </w:p>
          <w:p w:rsidR="004C4F0B" w:rsidRPr="00E06768" w:rsidRDefault="004C4F0B" w:rsidP="00804F00">
            <w:pPr>
              <w:pStyle w:val="aa"/>
              <w:ind w:left="0"/>
              <w:rPr>
                <w:rFonts w:ascii="Times New Roman" w:hAnsi="Times New Roman"/>
                <w:sz w:val="20"/>
                <w:szCs w:val="20"/>
              </w:rPr>
            </w:pPr>
            <w:r w:rsidRPr="00E06768">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E06768">
              <w:rPr>
                <w:rFonts w:ascii="Times New Roman" w:hAnsi="Times New Roman"/>
                <w:sz w:val="20"/>
                <w:szCs w:val="20"/>
              </w:rPr>
              <w:t xml:space="preserve"> зарегистрирован в качестве налогоплательщика;</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 xml:space="preserve">ИНН участника </w:t>
            </w:r>
            <w:r>
              <w:rPr>
                <w:sz w:val="20"/>
                <w:szCs w:val="20"/>
              </w:rPr>
              <w:t>закупки</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 xml:space="preserve">КПП участника </w:t>
            </w:r>
            <w:r>
              <w:rPr>
                <w:sz w:val="20"/>
                <w:szCs w:val="20"/>
              </w:rPr>
              <w:t>закупки</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 xml:space="preserve">ОГРН/ОГРНИП участника </w:t>
            </w:r>
            <w:r>
              <w:rPr>
                <w:sz w:val="20"/>
                <w:szCs w:val="20"/>
              </w:rPr>
              <w:t>закупки</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 xml:space="preserve">ОКПО участника </w:t>
            </w:r>
            <w:r>
              <w:rPr>
                <w:sz w:val="20"/>
                <w:szCs w:val="20"/>
              </w:rPr>
              <w:t>закупки</w:t>
            </w:r>
          </w:p>
        </w:tc>
        <w:tc>
          <w:tcPr>
            <w:tcW w:w="3969" w:type="dxa"/>
          </w:tcPr>
          <w:p w:rsidR="004C4F0B" w:rsidRPr="00E06768" w:rsidRDefault="004C4F0B" w:rsidP="00804F00">
            <w:pPr>
              <w:pStyle w:val="aa"/>
              <w:ind w:left="0"/>
              <w:rPr>
                <w:rFonts w:ascii="Times New Roman" w:hAnsi="Times New Roman"/>
                <w:sz w:val="20"/>
                <w:szCs w:val="20"/>
              </w:rPr>
            </w:pPr>
          </w:p>
        </w:tc>
      </w:tr>
      <w:tr w:rsidR="004C4F0B" w:rsidRPr="00E06768" w:rsidTr="00804F00">
        <w:tc>
          <w:tcPr>
            <w:tcW w:w="421" w:type="dxa"/>
          </w:tcPr>
          <w:p w:rsidR="004C4F0B" w:rsidRPr="00E06768" w:rsidRDefault="004C4F0B" w:rsidP="0010709C">
            <w:pPr>
              <w:pStyle w:val="aa"/>
              <w:numPr>
                <w:ilvl w:val="2"/>
                <w:numId w:val="23"/>
              </w:numPr>
              <w:rPr>
                <w:rFonts w:ascii="Times New Roman" w:hAnsi="Times New Roman"/>
                <w:sz w:val="20"/>
                <w:szCs w:val="20"/>
              </w:rPr>
            </w:pPr>
          </w:p>
        </w:tc>
        <w:tc>
          <w:tcPr>
            <w:tcW w:w="5953" w:type="dxa"/>
          </w:tcPr>
          <w:p w:rsidR="004C4F0B" w:rsidRPr="00E06768" w:rsidRDefault="004C4F0B" w:rsidP="00804F00">
            <w:pPr>
              <w:rPr>
                <w:sz w:val="20"/>
                <w:szCs w:val="20"/>
              </w:rPr>
            </w:pPr>
            <w:r w:rsidRPr="00E06768">
              <w:rPr>
                <w:sz w:val="20"/>
                <w:szCs w:val="20"/>
              </w:rPr>
              <w:t>Банковские реквизиты (может быть несколько):</w:t>
            </w:r>
          </w:p>
          <w:p w:rsidR="004C4F0B" w:rsidRPr="00E06768" w:rsidRDefault="004C4F0B" w:rsidP="00804F00">
            <w:pPr>
              <w:rPr>
                <w:sz w:val="20"/>
                <w:szCs w:val="20"/>
              </w:rPr>
            </w:pPr>
            <w:r w:rsidRPr="00E06768">
              <w:rPr>
                <w:sz w:val="20"/>
                <w:szCs w:val="20"/>
              </w:rPr>
              <w:t>Наименование обслуживающего банка;</w:t>
            </w:r>
          </w:p>
          <w:p w:rsidR="004C4F0B" w:rsidRPr="00E06768" w:rsidRDefault="004C4F0B" w:rsidP="00804F00">
            <w:pPr>
              <w:rPr>
                <w:sz w:val="20"/>
                <w:szCs w:val="20"/>
              </w:rPr>
            </w:pPr>
            <w:r w:rsidRPr="00E06768">
              <w:rPr>
                <w:sz w:val="20"/>
                <w:szCs w:val="20"/>
              </w:rPr>
              <w:t>Расчетный счет;</w:t>
            </w:r>
          </w:p>
          <w:p w:rsidR="004C4F0B" w:rsidRPr="00E06768" w:rsidRDefault="004C4F0B" w:rsidP="00804F00">
            <w:pPr>
              <w:rPr>
                <w:sz w:val="20"/>
                <w:szCs w:val="20"/>
              </w:rPr>
            </w:pPr>
            <w:r w:rsidRPr="00E06768">
              <w:rPr>
                <w:sz w:val="20"/>
                <w:szCs w:val="20"/>
              </w:rPr>
              <w:t>Корреспондентский счет;</w:t>
            </w:r>
          </w:p>
          <w:p w:rsidR="004C4F0B" w:rsidRPr="00E06768" w:rsidRDefault="004C4F0B" w:rsidP="00804F00">
            <w:pPr>
              <w:rPr>
                <w:sz w:val="20"/>
                <w:szCs w:val="20"/>
              </w:rPr>
            </w:pPr>
            <w:r w:rsidRPr="00E06768">
              <w:rPr>
                <w:sz w:val="20"/>
                <w:szCs w:val="20"/>
              </w:rPr>
              <w:t xml:space="preserve">Код БИК; </w:t>
            </w:r>
          </w:p>
          <w:p w:rsidR="004C4F0B" w:rsidRPr="00E06768" w:rsidRDefault="004C4F0B" w:rsidP="00804F00">
            <w:pPr>
              <w:rPr>
                <w:sz w:val="20"/>
                <w:szCs w:val="20"/>
              </w:rPr>
            </w:pPr>
            <w:r w:rsidRPr="00E06768">
              <w:rPr>
                <w:sz w:val="20"/>
                <w:szCs w:val="20"/>
              </w:rPr>
              <w:t>Код ОКПО/КПП</w:t>
            </w:r>
          </w:p>
        </w:tc>
        <w:tc>
          <w:tcPr>
            <w:tcW w:w="3969" w:type="dxa"/>
          </w:tcPr>
          <w:p w:rsidR="004C4F0B" w:rsidRPr="00E06768" w:rsidRDefault="004C4F0B" w:rsidP="00804F00">
            <w:pPr>
              <w:pStyle w:val="aa"/>
              <w:ind w:left="0"/>
              <w:rPr>
                <w:rFonts w:ascii="Times New Roman" w:hAnsi="Times New Roman"/>
                <w:sz w:val="20"/>
                <w:szCs w:val="20"/>
              </w:rPr>
            </w:pPr>
          </w:p>
        </w:tc>
      </w:tr>
    </w:tbl>
    <w:p w:rsidR="004C4F0B" w:rsidRPr="00E06768" w:rsidRDefault="004C4F0B" w:rsidP="004C4F0B">
      <w:pPr>
        <w:pStyle w:val="a4"/>
        <w:spacing w:before="0" w:beforeAutospacing="0" w:after="0" w:afterAutospacing="0"/>
        <w:jc w:val="both"/>
        <w:rPr>
          <w:color w:val="000000"/>
          <w:sz w:val="20"/>
          <w:szCs w:val="20"/>
        </w:rPr>
      </w:pPr>
      <w:r w:rsidRPr="00E06768">
        <w:rPr>
          <w:color w:val="000000"/>
          <w:sz w:val="20"/>
          <w:szCs w:val="20"/>
        </w:rPr>
        <w:t>______________                            ________________                   ______________________</w:t>
      </w:r>
    </w:p>
    <w:p w:rsidR="004C4F0B" w:rsidRPr="00E06768" w:rsidRDefault="004C4F0B" w:rsidP="004C4F0B">
      <w:pPr>
        <w:jc w:val="both"/>
        <w:rPr>
          <w:sz w:val="20"/>
          <w:szCs w:val="20"/>
        </w:rPr>
      </w:pPr>
      <w:r w:rsidRPr="00E06768">
        <w:rPr>
          <w:color w:val="000000"/>
          <w:sz w:val="20"/>
          <w:szCs w:val="20"/>
        </w:rPr>
        <w:t xml:space="preserve">   </w:t>
      </w:r>
      <w:r w:rsidRPr="00E06768">
        <w:rPr>
          <w:sz w:val="20"/>
          <w:szCs w:val="20"/>
        </w:rPr>
        <w:t>должность                                          подпись                                фамилия, имя, отчество</w:t>
      </w:r>
    </w:p>
    <w:p w:rsidR="004C4F0B" w:rsidRPr="00E06768" w:rsidRDefault="004C4F0B" w:rsidP="004C4F0B">
      <w:pPr>
        <w:jc w:val="both"/>
        <w:rPr>
          <w:b/>
          <w:bCs/>
          <w:sz w:val="20"/>
          <w:szCs w:val="20"/>
        </w:rPr>
      </w:pPr>
      <w:r w:rsidRPr="00E06768">
        <w:rPr>
          <w:sz w:val="20"/>
          <w:szCs w:val="20"/>
        </w:rPr>
        <w:t xml:space="preserve">                                                                                                                       (</w:t>
      </w:r>
      <w:proofErr w:type="gramStart"/>
      <w:r w:rsidRPr="00E06768">
        <w:rPr>
          <w:sz w:val="20"/>
          <w:szCs w:val="20"/>
        </w:rPr>
        <w:t xml:space="preserve">полностью)   </w:t>
      </w:r>
      <w:proofErr w:type="gramEnd"/>
      <w:r w:rsidRPr="00E06768">
        <w:rPr>
          <w:sz w:val="20"/>
          <w:szCs w:val="20"/>
        </w:rPr>
        <w:t xml:space="preserve">  </w:t>
      </w:r>
      <w:r w:rsidRPr="00E06768">
        <w:rPr>
          <w:sz w:val="20"/>
          <w:szCs w:val="20"/>
          <w:vertAlign w:val="superscript"/>
        </w:rPr>
        <w:t>М.П.</w:t>
      </w:r>
    </w:p>
    <w:p w:rsidR="004C4F0B" w:rsidRPr="00E06768" w:rsidRDefault="004C4F0B" w:rsidP="004C4F0B">
      <w:pPr>
        <w:pStyle w:val="a4"/>
        <w:pageBreakBefore/>
        <w:spacing w:before="0" w:beforeAutospacing="0" w:after="0" w:afterAutospacing="0"/>
        <w:jc w:val="center"/>
        <w:rPr>
          <w:b/>
          <w:bCs/>
          <w:sz w:val="20"/>
          <w:szCs w:val="20"/>
        </w:rPr>
      </w:pPr>
      <w:r w:rsidRPr="00E06768">
        <w:rPr>
          <w:b/>
          <w:bCs/>
          <w:sz w:val="20"/>
          <w:szCs w:val="20"/>
        </w:rPr>
        <w:lastRenderedPageBreak/>
        <w:t>ФОРМА 3.3.:</w:t>
      </w:r>
    </w:p>
    <w:p w:rsidR="004C4F0B" w:rsidRPr="00E06768" w:rsidRDefault="004C4F0B" w:rsidP="004C4F0B">
      <w:pPr>
        <w:pStyle w:val="a4"/>
        <w:spacing w:before="0" w:beforeAutospacing="0" w:after="0" w:afterAutospacing="0"/>
        <w:jc w:val="center"/>
        <w:rPr>
          <w:b/>
          <w:bCs/>
          <w:sz w:val="20"/>
          <w:szCs w:val="20"/>
        </w:rPr>
      </w:pPr>
    </w:p>
    <w:p w:rsidR="004C4F0B" w:rsidRPr="00E06768" w:rsidRDefault="004C4F0B" w:rsidP="004C4F0B">
      <w:pPr>
        <w:pStyle w:val="a4"/>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4C4F0B" w:rsidRPr="00E06768" w:rsidRDefault="004C4F0B" w:rsidP="004C4F0B">
      <w:pPr>
        <w:ind w:left="5220"/>
        <w:rPr>
          <w:sz w:val="20"/>
          <w:szCs w:val="20"/>
        </w:rPr>
      </w:pPr>
    </w:p>
    <w:p w:rsidR="004C4F0B" w:rsidRPr="00E06768" w:rsidRDefault="004C4F0B" w:rsidP="004C4F0B">
      <w:pPr>
        <w:ind w:left="5220"/>
        <w:rPr>
          <w:sz w:val="20"/>
          <w:szCs w:val="20"/>
        </w:rPr>
      </w:pPr>
    </w:p>
    <w:p w:rsidR="004C4F0B" w:rsidRPr="00E06768" w:rsidRDefault="004C4F0B" w:rsidP="004C4F0B">
      <w:pPr>
        <w:ind w:left="5220"/>
        <w:rPr>
          <w:sz w:val="20"/>
          <w:szCs w:val="20"/>
        </w:rPr>
      </w:pPr>
      <w:r w:rsidRPr="00E06768">
        <w:rPr>
          <w:sz w:val="20"/>
          <w:szCs w:val="20"/>
        </w:rPr>
        <w:t xml:space="preserve">                                      Директору </w:t>
      </w:r>
    </w:p>
    <w:p w:rsidR="004C4F0B" w:rsidRPr="00E06768" w:rsidRDefault="004C4F0B" w:rsidP="004C4F0B">
      <w:pPr>
        <w:ind w:left="5220"/>
        <w:rPr>
          <w:sz w:val="20"/>
          <w:szCs w:val="20"/>
        </w:rPr>
      </w:pPr>
      <w:r w:rsidRPr="00E06768">
        <w:rPr>
          <w:sz w:val="20"/>
          <w:szCs w:val="20"/>
        </w:rPr>
        <w:t xml:space="preserve">                                      ПАО «СУЭНКО» </w:t>
      </w:r>
    </w:p>
    <w:p w:rsidR="004C4F0B" w:rsidRPr="00E06768" w:rsidRDefault="004C4F0B" w:rsidP="004C4F0B">
      <w:pPr>
        <w:ind w:left="5220"/>
        <w:rPr>
          <w:sz w:val="20"/>
          <w:szCs w:val="20"/>
        </w:rPr>
      </w:pPr>
      <w:r w:rsidRPr="00E06768">
        <w:rPr>
          <w:sz w:val="20"/>
          <w:szCs w:val="20"/>
        </w:rPr>
        <w:t xml:space="preserve">                                      Д.И. Анучину</w:t>
      </w:r>
    </w:p>
    <w:p w:rsidR="004C4F0B" w:rsidRPr="00E06768" w:rsidRDefault="004C4F0B" w:rsidP="004C4F0B">
      <w:pPr>
        <w:jc w:val="center"/>
        <w:rPr>
          <w:sz w:val="20"/>
          <w:szCs w:val="20"/>
        </w:rPr>
      </w:pPr>
    </w:p>
    <w:p w:rsidR="004C4F0B" w:rsidRPr="00E06768" w:rsidRDefault="004C4F0B" w:rsidP="004C4F0B">
      <w:pPr>
        <w:snapToGrid w:val="0"/>
        <w:jc w:val="both"/>
        <w:rPr>
          <w:sz w:val="20"/>
          <w:szCs w:val="20"/>
        </w:rPr>
      </w:pPr>
    </w:p>
    <w:p w:rsidR="004C4F0B" w:rsidRPr="00E06768" w:rsidRDefault="004C4F0B" w:rsidP="004C4F0B">
      <w:pPr>
        <w:snapToGrid w:val="0"/>
        <w:jc w:val="both"/>
        <w:rPr>
          <w:sz w:val="20"/>
          <w:szCs w:val="20"/>
        </w:rPr>
      </w:pPr>
      <w:r w:rsidRPr="00E06768">
        <w:rPr>
          <w:sz w:val="20"/>
          <w:szCs w:val="20"/>
        </w:rPr>
        <w:t xml:space="preserve">О предоставлении разъяснений </w:t>
      </w:r>
    </w:p>
    <w:p w:rsidR="004C4F0B" w:rsidRPr="00E06768" w:rsidRDefault="004C4F0B" w:rsidP="004C4F0B">
      <w:pPr>
        <w:snapToGrid w:val="0"/>
        <w:jc w:val="both"/>
        <w:rPr>
          <w:sz w:val="20"/>
          <w:szCs w:val="20"/>
        </w:rPr>
      </w:pPr>
      <w:r w:rsidRPr="00E06768">
        <w:rPr>
          <w:sz w:val="20"/>
          <w:szCs w:val="20"/>
        </w:rPr>
        <w:t>положений закупочной документации</w:t>
      </w:r>
    </w:p>
    <w:p w:rsidR="004C4F0B" w:rsidRPr="00E06768" w:rsidRDefault="004C4F0B" w:rsidP="004C4F0B">
      <w:pPr>
        <w:snapToGrid w:val="0"/>
        <w:ind w:firstLine="709"/>
        <w:jc w:val="both"/>
        <w:rPr>
          <w:sz w:val="20"/>
          <w:szCs w:val="20"/>
        </w:rPr>
      </w:pPr>
    </w:p>
    <w:p w:rsidR="004C4F0B" w:rsidRPr="00E06768" w:rsidRDefault="004C4F0B" w:rsidP="004C4F0B">
      <w:pPr>
        <w:snapToGrid w:val="0"/>
        <w:ind w:firstLine="709"/>
        <w:jc w:val="center"/>
        <w:rPr>
          <w:b/>
          <w:sz w:val="20"/>
          <w:szCs w:val="20"/>
        </w:rPr>
      </w:pPr>
    </w:p>
    <w:p w:rsidR="004C4F0B" w:rsidRPr="00E06768" w:rsidRDefault="004C4F0B" w:rsidP="004C4F0B">
      <w:pPr>
        <w:ind w:firstLine="709"/>
        <w:jc w:val="both"/>
        <w:rPr>
          <w:sz w:val="20"/>
          <w:szCs w:val="20"/>
        </w:rPr>
      </w:pPr>
      <w:r w:rsidRPr="00E06768">
        <w:rPr>
          <w:sz w:val="20"/>
          <w:szCs w:val="20"/>
        </w:rPr>
        <w:t xml:space="preserve">Просим разъяснить следующие положения закупочной </w:t>
      </w:r>
      <w:r w:rsidRPr="00EF6248">
        <w:rPr>
          <w:sz w:val="20"/>
          <w:szCs w:val="20"/>
        </w:rPr>
        <w:t>документации №</w:t>
      </w:r>
      <w:r w:rsidR="00FD6ED2">
        <w:rPr>
          <w:sz w:val="20"/>
          <w:szCs w:val="20"/>
        </w:rPr>
        <w:t xml:space="preserve"> </w:t>
      </w:r>
      <w:r w:rsidR="00DA47EE">
        <w:rPr>
          <w:sz w:val="20"/>
          <w:szCs w:val="20"/>
        </w:rPr>
        <w:t>36</w:t>
      </w:r>
      <w:r w:rsidRPr="00EF6248">
        <w:rPr>
          <w:sz w:val="20"/>
          <w:szCs w:val="20"/>
        </w:rPr>
        <w:t>/201</w:t>
      </w:r>
      <w:r w:rsidR="00BA6BBB">
        <w:rPr>
          <w:sz w:val="20"/>
          <w:szCs w:val="20"/>
        </w:rPr>
        <w:t>8</w:t>
      </w:r>
      <w:r w:rsidRPr="00EF6248">
        <w:rPr>
          <w:sz w:val="20"/>
          <w:szCs w:val="20"/>
        </w:rPr>
        <w:t>:</w:t>
      </w:r>
      <w:r w:rsidRPr="00E06768">
        <w:rPr>
          <w:sz w:val="20"/>
          <w:szCs w:val="20"/>
        </w:rPr>
        <w:t xml:space="preserve"> </w:t>
      </w:r>
    </w:p>
    <w:p w:rsidR="004C4F0B" w:rsidRPr="00E06768" w:rsidRDefault="004C4F0B" w:rsidP="004C4F0B">
      <w:pPr>
        <w:pStyle w:val="a4"/>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4C4F0B" w:rsidRPr="00E06768" w:rsidTr="00804F0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804F00">
            <w:pPr>
              <w:snapToGrid w:val="0"/>
              <w:jc w:val="center"/>
              <w:rPr>
                <w:sz w:val="20"/>
                <w:szCs w:val="20"/>
              </w:rPr>
            </w:pPr>
            <w:r w:rsidRPr="00E06768">
              <w:rPr>
                <w:sz w:val="20"/>
                <w:szCs w:val="20"/>
              </w:rPr>
              <w:t>№</w:t>
            </w:r>
          </w:p>
          <w:p w:rsidR="004C4F0B" w:rsidRPr="00E06768" w:rsidRDefault="004C4F0B" w:rsidP="00804F0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804F0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804F00">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4C4F0B" w:rsidRPr="00E06768" w:rsidTr="00804F0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jc w:val="both"/>
              <w:rPr>
                <w:sz w:val="20"/>
                <w:szCs w:val="20"/>
              </w:rPr>
            </w:pPr>
          </w:p>
          <w:p w:rsidR="004C4F0B" w:rsidRPr="00E06768" w:rsidRDefault="004C4F0B" w:rsidP="00804F0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right="-1040"/>
              <w:jc w:val="both"/>
              <w:rPr>
                <w:sz w:val="20"/>
                <w:szCs w:val="20"/>
              </w:rPr>
            </w:pPr>
          </w:p>
          <w:p w:rsidR="004C4F0B" w:rsidRPr="00E06768" w:rsidRDefault="004C4F0B" w:rsidP="00804F00">
            <w:pPr>
              <w:snapToGrid w:val="0"/>
              <w:jc w:val="both"/>
              <w:rPr>
                <w:sz w:val="20"/>
                <w:szCs w:val="20"/>
              </w:rPr>
            </w:pPr>
          </w:p>
        </w:tc>
      </w:tr>
      <w:tr w:rsidR="004C4F0B" w:rsidRPr="00E06768" w:rsidTr="00804F0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r>
      <w:tr w:rsidR="004C4F0B" w:rsidRPr="00E06768" w:rsidTr="00804F0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4C4F0B" w:rsidRPr="00E06768" w:rsidRDefault="004C4F0B" w:rsidP="00804F00">
            <w:pPr>
              <w:snapToGrid w:val="0"/>
              <w:ind w:firstLine="709"/>
              <w:jc w:val="both"/>
              <w:rPr>
                <w:sz w:val="20"/>
                <w:szCs w:val="20"/>
              </w:rPr>
            </w:pPr>
          </w:p>
          <w:p w:rsidR="004C4F0B" w:rsidRPr="00E06768" w:rsidRDefault="004C4F0B" w:rsidP="00804F00">
            <w:pPr>
              <w:snapToGrid w:val="0"/>
              <w:ind w:firstLine="709"/>
              <w:jc w:val="both"/>
              <w:rPr>
                <w:sz w:val="20"/>
                <w:szCs w:val="20"/>
              </w:rPr>
            </w:pPr>
          </w:p>
        </w:tc>
      </w:tr>
    </w:tbl>
    <w:p w:rsidR="004C4F0B" w:rsidRPr="00E06768" w:rsidRDefault="004C4F0B" w:rsidP="004C4F0B">
      <w:pPr>
        <w:pStyle w:val="13"/>
        <w:widowControl/>
        <w:ind w:firstLine="709"/>
        <w:rPr>
          <w:sz w:val="20"/>
        </w:rPr>
      </w:pPr>
    </w:p>
    <w:p w:rsidR="004C4F0B" w:rsidRPr="00E06768" w:rsidRDefault="004C4F0B" w:rsidP="004C4F0B">
      <w:pPr>
        <w:pStyle w:val="13"/>
        <w:widowControl/>
        <w:ind w:firstLine="0"/>
        <w:rPr>
          <w:sz w:val="20"/>
        </w:rPr>
      </w:pPr>
      <w:r w:rsidRPr="00E06768">
        <w:rPr>
          <w:sz w:val="20"/>
        </w:rPr>
        <w:t>Ответ на запрос просим направить:</w:t>
      </w:r>
    </w:p>
    <w:p w:rsidR="004C4F0B" w:rsidRPr="00E06768" w:rsidRDefault="004C4F0B" w:rsidP="004C4F0B">
      <w:pPr>
        <w:pStyle w:val="13"/>
        <w:widowControl/>
        <w:ind w:firstLine="709"/>
        <w:rPr>
          <w:sz w:val="20"/>
        </w:rPr>
      </w:pPr>
    </w:p>
    <w:p w:rsidR="004C4F0B" w:rsidRPr="00E06768" w:rsidRDefault="004C4F0B" w:rsidP="004C4F0B">
      <w:pPr>
        <w:pStyle w:val="13"/>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4C4F0B" w:rsidRPr="00E06768" w:rsidRDefault="004C4F0B" w:rsidP="004C4F0B">
      <w:pPr>
        <w:pStyle w:val="a4"/>
        <w:spacing w:before="0" w:beforeAutospacing="0" w:after="0" w:afterAutospacing="0"/>
        <w:rPr>
          <w:color w:val="000000"/>
          <w:sz w:val="20"/>
          <w:szCs w:val="20"/>
        </w:rPr>
      </w:pPr>
    </w:p>
    <w:p w:rsidR="004C4F0B" w:rsidRPr="00E06768" w:rsidRDefault="004C4F0B" w:rsidP="004C4F0B">
      <w:pPr>
        <w:pStyle w:val="a4"/>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4C4F0B" w:rsidRPr="00E06768" w:rsidRDefault="004C4F0B" w:rsidP="004C4F0B">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4C4F0B" w:rsidRPr="00E06768" w:rsidRDefault="004C4F0B" w:rsidP="004C4F0B">
      <w:pPr>
        <w:rPr>
          <w:sz w:val="20"/>
          <w:szCs w:val="20"/>
        </w:rPr>
      </w:pPr>
      <w:r w:rsidRPr="00E06768">
        <w:rPr>
          <w:sz w:val="20"/>
          <w:szCs w:val="20"/>
        </w:rPr>
        <w:t xml:space="preserve">                                                                                                                          (полностью)</w:t>
      </w:r>
    </w:p>
    <w:p w:rsidR="004C4F0B" w:rsidRPr="00E06768" w:rsidRDefault="004C4F0B" w:rsidP="004C4F0B">
      <w:pPr>
        <w:pStyle w:val="a4"/>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4C4F0B" w:rsidRPr="00E06768" w:rsidRDefault="004C4F0B" w:rsidP="004C4F0B">
      <w:pPr>
        <w:pStyle w:val="a4"/>
        <w:pageBreakBefore/>
        <w:spacing w:before="0" w:beforeAutospacing="0" w:after="0" w:afterAutospacing="0"/>
        <w:jc w:val="center"/>
        <w:rPr>
          <w:b/>
          <w:sz w:val="20"/>
          <w:szCs w:val="20"/>
        </w:rPr>
      </w:pPr>
      <w:r w:rsidRPr="00E06768">
        <w:rPr>
          <w:b/>
          <w:sz w:val="20"/>
          <w:szCs w:val="20"/>
        </w:rPr>
        <w:lastRenderedPageBreak/>
        <w:t>ФОРМА 3.4.:</w:t>
      </w:r>
    </w:p>
    <w:p w:rsidR="004C4F0B" w:rsidRPr="00E06768" w:rsidRDefault="004C4F0B" w:rsidP="004C4F0B">
      <w:pPr>
        <w:pStyle w:val="a4"/>
        <w:spacing w:before="0" w:beforeAutospacing="0" w:after="0" w:afterAutospacing="0"/>
        <w:rPr>
          <w:b/>
          <w:sz w:val="20"/>
          <w:szCs w:val="20"/>
        </w:rPr>
      </w:pPr>
    </w:p>
    <w:p w:rsidR="004C4F0B" w:rsidRPr="00E06768" w:rsidRDefault="004C4F0B" w:rsidP="004C4F0B">
      <w:pPr>
        <w:pStyle w:val="a4"/>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4C4F0B" w:rsidRPr="00E06768" w:rsidRDefault="004C4F0B" w:rsidP="004C4F0B">
      <w:pPr>
        <w:jc w:val="center"/>
        <w:rPr>
          <w:b/>
          <w:i/>
          <w:sz w:val="20"/>
          <w:szCs w:val="20"/>
        </w:rPr>
      </w:pPr>
    </w:p>
    <w:p w:rsidR="004C4F0B" w:rsidRPr="00E06768" w:rsidRDefault="004C4F0B" w:rsidP="004C4F0B">
      <w:pPr>
        <w:jc w:val="center"/>
        <w:rPr>
          <w:b/>
          <w:sz w:val="20"/>
          <w:szCs w:val="20"/>
        </w:rPr>
      </w:pPr>
    </w:p>
    <w:p w:rsidR="004C4F0B" w:rsidRPr="00E06768" w:rsidRDefault="004C4F0B" w:rsidP="004C4F0B">
      <w:pPr>
        <w:ind w:left="5220"/>
        <w:rPr>
          <w:sz w:val="20"/>
          <w:szCs w:val="20"/>
        </w:rPr>
      </w:pPr>
      <w:r w:rsidRPr="00E06768">
        <w:rPr>
          <w:sz w:val="20"/>
          <w:szCs w:val="20"/>
        </w:rPr>
        <w:t xml:space="preserve">                                      Директору </w:t>
      </w:r>
    </w:p>
    <w:p w:rsidR="004C4F0B" w:rsidRPr="00E06768" w:rsidRDefault="004C4F0B" w:rsidP="004C4F0B">
      <w:pPr>
        <w:ind w:left="5220"/>
        <w:rPr>
          <w:sz w:val="20"/>
          <w:szCs w:val="20"/>
        </w:rPr>
      </w:pPr>
      <w:r w:rsidRPr="00E06768">
        <w:rPr>
          <w:sz w:val="20"/>
          <w:szCs w:val="20"/>
        </w:rPr>
        <w:t xml:space="preserve">                                      ПАО «СУЭНКО» </w:t>
      </w:r>
    </w:p>
    <w:p w:rsidR="004C4F0B" w:rsidRPr="00E06768" w:rsidRDefault="004C4F0B" w:rsidP="004C4F0B">
      <w:pPr>
        <w:ind w:left="5220"/>
        <w:jc w:val="both"/>
        <w:rPr>
          <w:sz w:val="20"/>
          <w:szCs w:val="20"/>
        </w:rPr>
      </w:pPr>
      <w:r w:rsidRPr="00E06768">
        <w:rPr>
          <w:sz w:val="20"/>
          <w:szCs w:val="20"/>
        </w:rPr>
        <w:t xml:space="preserve">                                      Д.И. Анучину</w:t>
      </w:r>
    </w:p>
    <w:p w:rsidR="004C4F0B" w:rsidRPr="00E06768" w:rsidRDefault="004C4F0B" w:rsidP="004C4F0B">
      <w:pPr>
        <w:jc w:val="center"/>
        <w:rPr>
          <w:b/>
          <w:sz w:val="20"/>
          <w:szCs w:val="20"/>
        </w:rPr>
      </w:pPr>
    </w:p>
    <w:p w:rsidR="004C4F0B" w:rsidRPr="00E06768" w:rsidRDefault="004C4F0B" w:rsidP="004C4F0B">
      <w:pPr>
        <w:jc w:val="center"/>
        <w:rPr>
          <w:b/>
          <w:sz w:val="20"/>
          <w:szCs w:val="20"/>
        </w:rPr>
      </w:pPr>
    </w:p>
    <w:p w:rsidR="004C4F0B" w:rsidRPr="00E06768" w:rsidRDefault="004C4F0B" w:rsidP="004C4F0B">
      <w:pPr>
        <w:jc w:val="center"/>
        <w:rPr>
          <w:b/>
          <w:sz w:val="20"/>
          <w:szCs w:val="20"/>
        </w:rPr>
      </w:pPr>
      <w:r w:rsidRPr="00E06768">
        <w:rPr>
          <w:b/>
          <w:sz w:val="20"/>
          <w:szCs w:val="20"/>
        </w:rPr>
        <w:t xml:space="preserve">Заявление об отзыве </w:t>
      </w:r>
    </w:p>
    <w:p w:rsidR="004C4F0B" w:rsidRPr="00E06768" w:rsidRDefault="004C4F0B" w:rsidP="004C4F0B">
      <w:pPr>
        <w:jc w:val="center"/>
        <w:rPr>
          <w:b/>
          <w:sz w:val="20"/>
          <w:szCs w:val="20"/>
        </w:rPr>
      </w:pPr>
      <w:r w:rsidRPr="00E06768">
        <w:rPr>
          <w:b/>
          <w:sz w:val="20"/>
          <w:szCs w:val="20"/>
        </w:rPr>
        <w:t>заявки на участие в закупке</w:t>
      </w:r>
    </w:p>
    <w:p w:rsidR="004C4F0B" w:rsidRPr="00E06768" w:rsidRDefault="004C4F0B" w:rsidP="004C4F0B">
      <w:pPr>
        <w:rPr>
          <w:sz w:val="20"/>
          <w:szCs w:val="20"/>
        </w:rPr>
      </w:pPr>
    </w:p>
    <w:p w:rsidR="004C4F0B" w:rsidRPr="00E06768" w:rsidRDefault="004C4F0B" w:rsidP="004C4F0B">
      <w:pPr>
        <w:rPr>
          <w:sz w:val="20"/>
          <w:szCs w:val="20"/>
        </w:rPr>
      </w:pPr>
    </w:p>
    <w:p w:rsidR="004C4F0B" w:rsidRPr="00E06768" w:rsidRDefault="004C4F0B" w:rsidP="004C4F0B">
      <w:pPr>
        <w:ind w:firstLine="708"/>
        <w:jc w:val="both"/>
        <w:rPr>
          <w:sz w:val="20"/>
          <w:szCs w:val="20"/>
        </w:rPr>
      </w:pPr>
      <w:r w:rsidRPr="00E06768">
        <w:rPr>
          <w:sz w:val="20"/>
          <w:szCs w:val="20"/>
        </w:rPr>
        <w:t>Настоящим письмом _________________________________________________</w:t>
      </w:r>
    </w:p>
    <w:p w:rsidR="004C4F0B" w:rsidRPr="00E06768" w:rsidRDefault="004C4F0B" w:rsidP="004C4F0B">
      <w:pPr>
        <w:ind w:firstLine="708"/>
        <w:jc w:val="both"/>
        <w:rPr>
          <w:sz w:val="20"/>
          <w:szCs w:val="20"/>
        </w:rPr>
      </w:pPr>
      <w:r w:rsidRPr="00E06768">
        <w:rPr>
          <w:i/>
          <w:sz w:val="20"/>
          <w:szCs w:val="20"/>
        </w:rPr>
        <w:t xml:space="preserve">                                         (полное наименование участника </w:t>
      </w:r>
      <w:r>
        <w:rPr>
          <w:i/>
          <w:sz w:val="20"/>
          <w:szCs w:val="20"/>
        </w:rPr>
        <w:t>закупки</w:t>
      </w:r>
      <w:r w:rsidRPr="00E06768">
        <w:rPr>
          <w:i/>
          <w:sz w:val="20"/>
          <w:szCs w:val="20"/>
        </w:rPr>
        <w:t>)</w:t>
      </w:r>
      <w:r w:rsidRPr="00E06768">
        <w:rPr>
          <w:sz w:val="20"/>
          <w:szCs w:val="20"/>
        </w:rPr>
        <w:t xml:space="preserve"> </w:t>
      </w:r>
    </w:p>
    <w:p w:rsidR="004C4F0B" w:rsidRPr="00E06768" w:rsidRDefault="004C4F0B" w:rsidP="004C4F0B">
      <w:pPr>
        <w:autoSpaceDE w:val="0"/>
        <w:autoSpaceDN w:val="0"/>
        <w:adjustRightInd w:val="0"/>
        <w:jc w:val="both"/>
        <w:rPr>
          <w:sz w:val="20"/>
          <w:szCs w:val="20"/>
        </w:rPr>
      </w:pPr>
      <w:r w:rsidRPr="00EF6248">
        <w:rPr>
          <w:sz w:val="20"/>
          <w:szCs w:val="20"/>
        </w:rPr>
        <w:t xml:space="preserve">уведомляем Вас, что отзываем свою заявку на участие в открытом запросе </w:t>
      </w:r>
      <w:r w:rsidR="00FD6ED2">
        <w:rPr>
          <w:sz w:val="20"/>
          <w:szCs w:val="20"/>
        </w:rPr>
        <w:t>предложений</w:t>
      </w:r>
      <w:r w:rsidRPr="00EF6248">
        <w:rPr>
          <w:sz w:val="20"/>
          <w:szCs w:val="20"/>
        </w:rPr>
        <w:t xml:space="preserve"> №</w:t>
      </w:r>
      <w:r w:rsidR="00FD6ED2">
        <w:rPr>
          <w:sz w:val="20"/>
          <w:szCs w:val="20"/>
        </w:rPr>
        <w:t xml:space="preserve"> </w:t>
      </w:r>
      <w:r w:rsidR="00DA47EE">
        <w:rPr>
          <w:sz w:val="20"/>
          <w:szCs w:val="20"/>
        </w:rPr>
        <w:t>36</w:t>
      </w:r>
      <w:r w:rsidRPr="00EF6248">
        <w:rPr>
          <w:sz w:val="20"/>
          <w:szCs w:val="20"/>
        </w:rPr>
        <w:t>/201</w:t>
      </w:r>
      <w:r w:rsidR="00BE3173">
        <w:rPr>
          <w:sz w:val="20"/>
          <w:szCs w:val="20"/>
        </w:rPr>
        <w:t>8</w:t>
      </w:r>
      <w:r w:rsidRPr="00E06768">
        <w:rPr>
          <w:sz w:val="20"/>
          <w:szCs w:val="20"/>
        </w:rPr>
        <w:t xml:space="preserve"> и направляем своего представителя  </w:t>
      </w:r>
    </w:p>
    <w:p w:rsidR="004C4F0B" w:rsidRPr="00E06768" w:rsidRDefault="004C4F0B" w:rsidP="004C4F0B">
      <w:pPr>
        <w:jc w:val="both"/>
        <w:rPr>
          <w:sz w:val="20"/>
          <w:szCs w:val="20"/>
        </w:rPr>
      </w:pPr>
      <w:r w:rsidRPr="00E06768">
        <w:rPr>
          <w:sz w:val="20"/>
          <w:szCs w:val="20"/>
          <w:u w:val="single"/>
        </w:rPr>
        <w:t>____________________________________________________________________________</w:t>
      </w:r>
    </w:p>
    <w:p w:rsidR="004C4F0B" w:rsidRPr="00E06768" w:rsidRDefault="004C4F0B" w:rsidP="004C4F0B">
      <w:pPr>
        <w:jc w:val="center"/>
        <w:rPr>
          <w:i/>
          <w:sz w:val="20"/>
          <w:szCs w:val="20"/>
        </w:rPr>
      </w:pPr>
      <w:r w:rsidRPr="00E06768">
        <w:rPr>
          <w:i/>
          <w:sz w:val="20"/>
          <w:szCs w:val="20"/>
        </w:rPr>
        <w:t>(Ф.И.О. полностью, должность, паспортные данные)</w:t>
      </w:r>
    </w:p>
    <w:p w:rsidR="004C4F0B" w:rsidRPr="00E06768" w:rsidRDefault="004C4F0B" w:rsidP="004C4F0B">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4C4F0B" w:rsidRPr="00E06768" w:rsidRDefault="004C4F0B" w:rsidP="004C4F0B">
      <w:pPr>
        <w:jc w:val="both"/>
        <w:rPr>
          <w:sz w:val="20"/>
          <w:szCs w:val="20"/>
        </w:rPr>
      </w:pPr>
    </w:p>
    <w:p w:rsidR="004C4F0B" w:rsidRPr="00E06768" w:rsidRDefault="004C4F0B" w:rsidP="004C4F0B">
      <w:pPr>
        <w:jc w:val="both"/>
        <w:rPr>
          <w:sz w:val="20"/>
          <w:szCs w:val="20"/>
        </w:rPr>
      </w:pPr>
      <w:r w:rsidRPr="00E06768">
        <w:rPr>
          <w:sz w:val="20"/>
          <w:szCs w:val="20"/>
        </w:rPr>
        <w:t>Приложение:</w:t>
      </w:r>
    </w:p>
    <w:p w:rsidR="004C4F0B" w:rsidRPr="00E06768" w:rsidRDefault="004C4F0B" w:rsidP="0010709C">
      <w:pPr>
        <w:numPr>
          <w:ilvl w:val="0"/>
          <w:numId w:val="26"/>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4C4F0B" w:rsidRPr="00E06768" w:rsidRDefault="004C4F0B" w:rsidP="004C4F0B">
      <w:pPr>
        <w:ind w:left="360"/>
        <w:jc w:val="both"/>
        <w:rPr>
          <w:sz w:val="20"/>
          <w:szCs w:val="20"/>
        </w:rPr>
      </w:pPr>
    </w:p>
    <w:p w:rsidR="004C4F0B" w:rsidRPr="00E06768" w:rsidRDefault="004C4F0B" w:rsidP="004C4F0B">
      <w:pPr>
        <w:rPr>
          <w:sz w:val="20"/>
          <w:szCs w:val="20"/>
        </w:rPr>
      </w:pPr>
    </w:p>
    <w:p w:rsidR="004C4F0B" w:rsidRPr="00E06768" w:rsidRDefault="004C4F0B" w:rsidP="004C4F0B">
      <w:pPr>
        <w:rPr>
          <w:sz w:val="20"/>
          <w:szCs w:val="20"/>
        </w:rPr>
      </w:pPr>
      <w:r w:rsidRPr="00E06768">
        <w:rPr>
          <w:sz w:val="20"/>
          <w:szCs w:val="20"/>
        </w:rPr>
        <w:t>____________________                          __________________          ____________________</w:t>
      </w:r>
    </w:p>
    <w:p w:rsidR="004C4F0B" w:rsidRPr="00E06768" w:rsidRDefault="004C4F0B" w:rsidP="004C4F0B">
      <w:pPr>
        <w:rPr>
          <w:sz w:val="20"/>
          <w:szCs w:val="20"/>
        </w:rPr>
      </w:pPr>
      <w:r w:rsidRPr="00E06768">
        <w:rPr>
          <w:sz w:val="20"/>
          <w:szCs w:val="20"/>
        </w:rPr>
        <w:t xml:space="preserve">           должность                                             подпись                        фамилия, имя, отчество</w:t>
      </w:r>
    </w:p>
    <w:p w:rsidR="004C4F0B" w:rsidRPr="00E06768" w:rsidRDefault="004C4F0B" w:rsidP="004C4F0B">
      <w:pPr>
        <w:rPr>
          <w:sz w:val="20"/>
          <w:szCs w:val="20"/>
        </w:rPr>
      </w:pPr>
      <w:r w:rsidRPr="00E06768">
        <w:rPr>
          <w:sz w:val="20"/>
          <w:szCs w:val="20"/>
          <w:vertAlign w:val="superscript"/>
        </w:rPr>
        <w:tab/>
        <w:t xml:space="preserve">                                                                                                                                                                           </w:t>
      </w:r>
      <w:r w:rsidRPr="00E06768">
        <w:rPr>
          <w:sz w:val="20"/>
          <w:szCs w:val="20"/>
        </w:rPr>
        <w:t>(полностью)</w:t>
      </w:r>
    </w:p>
    <w:p w:rsidR="004C4F0B" w:rsidRDefault="004C4F0B" w:rsidP="004C4F0B">
      <w:pPr>
        <w:pStyle w:val="a4"/>
        <w:spacing w:before="0" w:beforeAutospacing="0" w:after="0" w:afterAutospacing="0"/>
        <w:rPr>
          <w:sz w:val="20"/>
          <w:szCs w:val="20"/>
          <w:vertAlign w:val="superscript"/>
        </w:rPr>
      </w:pPr>
      <w:r w:rsidRPr="00E06768">
        <w:rPr>
          <w:sz w:val="20"/>
          <w:szCs w:val="20"/>
          <w:vertAlign w:val="superscript"/>
        </w:rPr>
        <w:t xml:space="preserve">                                                                                                                                                                                                                              М.П.</w:t>
      </w:r>
    </w:p>
    <w:p w:rsidR="00C07F81" w:rsidRDefault="00C07F81" w:rsidP="004C4F0B">
      <w:pPr>
        <w:pStyle w:val="a4"/>
        <w:spacing w:before="0" w:beforeAutospacing="0" w:after="0" w:afterAutospacing="0"/>
        <w:rPr>
          <w:sz w:val="20"/>
          <w:szCs w:val="20"/>
          <w:vertAlign w:val="superscript"/>
        </w:rPr>
      </w:pPr>
    </w:p>
    <w:p w:rsidR="006D2321" w:rsidRDefault="006D2321" w:rsidP="006D2321">
      <w:pPr>
        <w:spacing w:after="160" w:line="259" w:lineRule="auto"/>
        <w:rPr>
          <w:b/>
          <w:sz w:val="20"/>
          <w:szCs w:val="20"/>
        </w:rPr>
        <w:sectPr w:rsidR="006D2321" w:rsidSect="006D2321">
          <w:pgSz w:w="11906" w:h="16838"/>
          <w:pgMar w:top="567" w:right="282" w:bottom="709" w:left="1134" w:header="709" w:footer="709" w:gutter="0"/>
          <w:cols w:space="708"/>
          <w:docGrid w:linePitch="360"/>
        </w:sectPr>
      </w:pPr>
    </w:p>
    <w:p w:rsidR="006D2321" w:rsidRDefault="00C07F81" w:rsidP="006D2321">
      <w:pPr>
        <w:spacing w:after="160"/>
        <w:jc w:val="center"/>
        <w:rPr>
          <w:b/>
          <w:sz w:val="20"/>
          <w:szCs w:val="20"/>
        </w:rPr>
      </w:pPr>
      <w:r w:rsidRPr="00C07F81">
        <w:rPr>
          <w:b/>
          <w:sz w:val="20"/>
          <w:szCs w:val="20"/>
        </w:rPr>
        <w:lastRenderedPageBreak/>
        <w:t>Форма 3.5.:</w:t>
      </w:r>
      <w:r w:rsidR="006D2321">
        <w:rPr>
          <w:b/>
          <w:sz w:val="20"/>
          <w:szCs w:val="20"/>
        </w:rPr>
        <w:t xml:space="preserve"> </w:t>
      </w:r>
    </w:p>
    <w:p w:rsidR="00C07F81" w:rsidRPr="00C07F81" w:rsidRDefault="00C07F81" w:rsidP="006D2321">
      <w:pPr>
        <w:spacing w:after="160"/>
        <w:jc w:val="center"/>
        <w:rPr>
          <w:rFonts w:eastAsia="Calibri"/>
          <w:b/>
          <w:sz w:val="20"/>
          <w:szCs w:val="20"/>
        </w:rPr>
      </w:pPr>
      <w:r w:rsidRPr="00C07F81">
        <w:rPr>
          <w:rFonts w:eastAsia="Calibri"/>
          <w:b/>
          <w:sz w:val="20"/>
          <w:szCs w:val="20"/>
        </w:rPr>
        <w:t xml:space="preserve">Сведения об опыте участника закупки на </w:t>
      </w:r>
      <w:r w:rsidR="00BF2945" w:rsidRPr="00BF2945">
        <w:rPr>
          <w:rFonts w:eastAsia="Calibri"/>
          <w:b/>
          <w:sz w:val="20"/>
          <w:szCs w:val="20"/>
        </w:rPr>
        <w:t xml:space="preserve">оказание услуг </w:t>
      </w:r>
      <w:r w:rsidR="00B83681" w:rsidRPr="00B83681">
        <w:rPr>
          <w:rFonts w:eastAsia="Calibri"/>
          <w:b/>
          <w:sz w:val="20"/>
          <w:szCs w:val="20"/>
        </w:rPr>
        <w:t>по проектн</w:t>
      </w:r>
      <w:r w:rsidR="0037404C">
        <w:rPr>
          <w:rFonts w:eastAsia="Calibri"/>
          <w:b/>
          <w:sz w:val="20"/>
          <w:szCs w:val="20"/>
        </w:rPr>
        <w:t>ым</w:t>
      </w:r>
      <w:r w:rsidR="00B83681" w:rsidRPr="00B83681">
        <w:rPr>
          <w:rFonts w:eastAsia="Calibri"/>
          <w:b/>
          <w:sz w:val="20"/>
          <w:szCs w:val="20"/>
        </w:rPr>
        <w:t xml:space="preserve"> работам на </w:t>
      </w:r>
      <w:proofErr w:type="spellStart"/>
      <w:r w:rsidR="00B83681" w:rsidRPr="00B83681">
        <w:rPr>
          <w:rFonts w:eastAsia="Calibri"/>
          <w:b/>
          <w:sz w:val="20"/>
          <w:szCs w:val="20"/>
        </w:rPr>
        <w:t>сроительство</w:t>
      </w:r>
      <w:proofErr w:type="spellEnd"/>
      <w:r w:rsidR="00B83681" w:rsidRPr="00B83681">
        <w:rPr>
          <w:rFonts w:eastAsia="Calibri"/>
          <w:b/>
          <w:sz w:val="20"/>
          <w:szCs w:val="20"/>
        </w:rPr>
        <w:t xml:space="preserve"> зданий и сооружений</w:t>
      </w:r>
    </w:p>
    <w:p w:rsidR="00C07F81" w:rsidRPr="00C07F81" w:rsidRDefault="00C07F81" w:rsidP="00C07F81">
      <w:pPr>
        <w:rPr>
          <w:b/>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7"/>
        <w:gridCol w:w="1843"/>
        <w:gridCol w:w="992"/>
        <w:gridCol w:w="1276"/>
        <w:gridCol w:w="1559"/>
        <w:gridCol w:w="1701"/>
        <w:gridCol w:w="2126"/>
        <w:gridCol w:w="2863"/>
      </w:tblGrid>
      <w:tr w:rsidR="00C07F81" w:rsidRPr="00C07F81" w:rsidTr="00CD3779">
        <w:trPr>
          <w:trHeight w:val="489"/>
        </w:trPr>
        <w:tc>
          <w:tcPr>
            <w:tcW w:w="567" w:type="dxa"/>
            <w:vMerge w:val="restart"/>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 п/п</w:t>
            </w:r>
          </w:p>
        </w:tc>
        <w:tc>
          <w:tcPr>
            <w:tcW w:w="1957" w:type="dxa"/>
            <w:vMerge w:val="restart"/>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Наименование работ</w:t>
            </w:r>
          </w:p>
        </w:tc>
        <w:tc>
          <w:tcPr>
            <w:tcW w:w="1843" w:type="dxa"/>
            <w:vMerge w:val="restart"/>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Заказчик (наименование организации, тел.)</w:t>
            </w:r>
          </w:p>
        </w:tc>
        <w:tc>
          <w:tcPr>
            <w:tcW w:w="2268" w:type="dxa"/>
            <w:gridSpan w:val="2"/>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Период выполнения работ</w:t>
            </w:r>
          </w:p>
        </w:tc>
        <w:tc>
          <w:tcPr>
            <w:tcW w:w="3260" w:type="dxa"/>
            <w:gridSpan w:val="2"/>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Объем, руб.</w:t>
            </w:r>
          </w:p>
        </w:tc>
        <w:tc>
          <w:tcPr>
            <w:tcW w:w="2126" w:type="dxa"/>
            <w:vMerge w:val="restart"/>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Особые условия выполнения работ</w:t>
            </w:r>
          </w:p>
        </w:tc>
        <w:tc>
          <w:tcPr>
            <w:tcW w:w="2863" w:type="dxa"/>
            <w:vMerge w:val="restart"/>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Виды работ, выполненные участником закупки собственными силами</w:t>
            </w:r>
          </w:p>
        </w:tc>
      </w:tr>
      <w:tr w:rsidR="00C07F81" w:rsidRPr="00C07F81" w:rsidTr="00CD3779">
        <w:trPr>
          <w:trHeight w:val="489"/>
        </w:trPr>
        <w:tc>
          <w:tcPr>
            <w:tcW w:w="567" w:type="dxa"/>
            <w:vMerge/>
          </w:tcPr>
          <w:p w:rsidR="00C07F81" w:rsidRPr="00C07F81" w:rsidRDefault="00C07F81" w:rsidP="00C07F81">
            <w:pPr>
              <w:jc w:val="center"/>
              <w:rPr>
                <w:rFonts w:eastAsia="Calibri"/>
                <w:sz w:val="20"/>
                <w:szCs w:val="20"/>
                <w:lang w:eastAsia="en-US"/>
              </w:rPr>
            </w:pPr>
          </w:p>
        </w:tc>
        <w:tc>
          <w:tcPr>
            <w:tcW w:w="1957" w:type="dxa"/>
            <w:vMerge/>
            <w:shd w:val="clear" w:color="auto" w:fill="auto"/>
            <w:vAlign w:val="center"/>
          </w:tcPr>
          <w:p w:rsidR="00C07F81" w:rsidRPr="00C07F81" w:rsidRDefault="00C07F81" w:rsidP="00C07F81">
            <w:pPr>
              <w:jc w:val="center"/>
              <w:rPr>
                <w:rFonts w:eastAsia="Calibri"/>
                <w:sz w:val="20"/>
                <w:szCs w:val="20"/>
                <w:lang w:eastAsia="en-US"/>
              </w:rPr>
            </w:pPr>
          </w:p>
        </w:tc>
        <w:tc>
          <w:tcPr>
            <w:tcW w:w="1843" w:type="dxa"/>
            <w:vMerge/>
            <w:shd w:val="clear" w:color="auto" w:fill="auto"/>
            <w:vAlign w:val="center"/>
          </w:tcPr>
          <w:p w:rsidR="00C07F81" w:rsidRPr="00C07F81" w:rsidRDefault="00C07F81" w:rsidP="00C07F81">
            <w:pPr>
              <w:jc w:val="center"/>
              <w:rPr>
                <w:rFonts w:eastAsia="Calibri"/>
                <w:sz w:val="20"/>
                <w:szCs w:val="20"/>
                <w:lang w:eastAsia="en-US"/>
              </w:rPr>
            </w:pPr>
          </w:p>
        </w:tc>
        <w:tc>
          <w:tcPr>
            <w:tcW w:w="992" w:type="dxa"/>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Дата начала</w:t>
            </w:r>
          </w:p>
        </w:tc>
        <w:tc>
          <w:tcPr>
            <w:tcW w:w="1276" w:type="dxa"/>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Дата окончания</w:t>
            </w:r>
          </w:p>
        </w:tc>
        <w:tc>
          <w:tcPr>
            <w:tcW w:w="1559" w:type="dxa"/>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Общий (в случае генподряда)</w:t>
            </w:r>
          </w:p>
        </w:tc>
        <w:tc>
          <w:tcPr>
            <w:tcW w:w="1701" w:type="dxa"/>
            <w:shd w:val="clear" w:color="auto" w:fill="auto"/>
            <w:vAlign w:val="center"/>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 xml:space="preserve">В </w:t>
            </w:r>
            <w:proofErr w:type="spellStart"/>
            <w:r w:rsidRPr="00C07F81">
              <w:rPr>
                <w:rFonts w:eastAsia="Calibri"/>
                <w:sz w:val="20"/>
                <w:szCs w:val="20"/>
                <w:lang w:eastAsia="en-US"/>
              </w:rPr>
              <w:t>т.ч</w:t>
            </w:r>
            <w:proofErr w:type="spellEnd"/>
            <w:r w:rsidRPr="00C07F81">
              <w:rPr>
                <w:rFonts w:eastAsia="Calibri"/>
                <w:sz w:val="20"/>
                <w:szCs w:val="20"/>
                <w:lang w:eastAsia="en-US"/>
              </w:rPr>
              <w:t>. выполненный собственными силами</w:t>
            </w:r>
          </w:p>
        </w:tc>
        <w:tc>
          <w:tcPr>
            <w:tcW w:w="2126" w:type="dxa"/>
            <w:vMerge/>
            <w:shd w:val="clear" w:color="auto" w:fill="auto"/>
          </w:tcPr>
          <w:p w:rsidR="00C07F81" w:rsidRPr="00C07F81" w:rsidRDefault="00C07F81" w:rsidP="00C07F81">
            <w:pPr>
              <w:rPr>
                <w:rFonts w:eastAsia="Calibri"/>
                <w:sz w:val="20"/>
                <w:szCs w:val="20"/>
                <w:lang w:eastAsia="en-US"/>
              </w:rPr>
            </w:pPr>
          </w:p>
        </w:tc>
        <w:tc>
          <w:tcPr>
            <w:tcW w:w="2863" w:type="dxa"/>
            <w:vMerge/>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1</w:t>
            </w:r>
          </w:p>
        </w:tc>
        <w:tc>
          <w:tcPr>
            <w:tcW w:w="1957"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2</w:t>
            </w:r>
          </w:p>
        </w:tc>
        <w:tc>
          <w:tcPr>
            <w:tcW w:w="1843"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3</w:t>
            </w:r>
          </w:p>
        </w:tc>
        <w:tc>
          <w:tcPr>
            <w:tcW w:w="992"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4</w:t>
            </w:r>
          </w:p>
        </w:tc>
        <w:tc>
          <w:tcPr>
            <w:tcW w:w="1276"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5</w:t>
            </w:r>
          </w:p>
        </w:tc>
        <w:tc>
          <w:tcPr>
            <w:tcW w:w="1559"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6</w:t>
            </w:r>
          </w:p>
        </w:tc>
        <w:tc>
          <w:tcPr>
            <w:tcW w:w="1701"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7</w:t>
            </w:r>
          </w:p>
        </w:tc>
        <w:tc>
          <w:tcPr>
            <w:tcW w:w="2126"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8</w:t>
            </w:r>
          </w:p>
        </w:tc>
        <w:tc>
          <w:tcPr>
            <w:tcW w:w="2863" w:type="dxa"/>
            <w:shd w:val="clear" w:color="auto" w:fill="auto"/>
          </w:tcPr>
          <w:p w:rsidR="00C07F81" w:rsidRPr="00C07F81" w:rsidRDefault="00C07F81" w:rsidP="00C07F81">
            <w:pPr>
              <w:jc w:val="center"/>
              <w:rPr>
                <w:rFonts w:eastAsia="Calibri"/>
                <w:sz w:val="20"/>
                <w:szCs w:val="20"/>
                <w:lang w:eastAsia="en-US"/>
              </w:rPr>
            </w:pPr>
            <w:r w:rsidRPr="00C07F81">
              <w:rPr>
                <w:rFonts w:eastAsia="Calibri"/>
                <w:sz w:val="20"/>
                <w:szCs w:val="20"/>
                <w:lang w:eastAsia="en-US"/>
              </w:rPr>
              <w:t>9</w:t>
            </w: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4317" w:type="dxa"/>
            <w:gridSpan w:val="8"/>
            <w:shd w:val="clear" w:color="auto" w:fill="auto"/>
          </w:tcPr>
          <w:p w:rsidR="00C07F81" w:rsidRPr="00C07F81" w:rsidRDefault="00C07F81" w:rsidP="0037404C">
            <w:pPr>
              <w:rPr>
                <w:rFonts w:eastAsia="Calibri"/>
                <w:sz w:val="20"/>
                <w:szCs w:val="20"/>
                <w:lang w:eastAsia="en-US"/>
              </w:rPr>
            </w:pPr>
            <w:r w:rsidRPr="00C07F81">
              <w:rPr>
                <w:rFonts w:eastAsia="Calibri"/>
                <w:sz w:val="20"/>
                <w:szCs w:val="20"/>
                <w:lang w:eastAsia="en-US"/>
              </w:rPr>
              <w:t>Опыт выполнения работ (</w:t>
            </w:r>
            <w:r w:rsidR="00B83681" w:rsidRPr="00B83681">
              <w:rPr>
                <w:rFonts w:eastAsia="Calibri"/>
                <w:sz w:val="20"/>
                <w:szCs w:val="20"/>
                <w:lang w:eastAsia="en-US"/>
              </w:rPr>
              <w:t>оказание услуг по проектн</w:t>
            </w:r>
            <w:r w:rsidR="0037404C">
              <w:rPr>
                <w:rFonts w:eastAsia="Calibri"/>
                <w:sz w:val="20"/>
                <w:szCs w:val="20"/>
                <w:lang w:eastAsia="en-US"/>
              </w:rPr>
              <w:t>ым</w:t>
            </w:r>
            <w:r w:rsidR="00B83681" w:rsidRPr="00B83681">
              <w:rPr>
                <w:rFonts w:eastAsia="Calibri"/>
                <w:sz w:val="20"/>
                <w:szCs w:val="20"/>
                <w:lang w:eastAsia="en-US"/>
              </w:rPr>
              <w:t xml:space="preserve"> работам на </w:t>
            </w:r>
            <w:proofErr w:type="spellStart"/>
            <w:r w:rsidR="00B83681" w:rsidRPr="00B83681">
              <w:rPr>
                <w:rFonts w:eastAsia="Calibri"/>
                <w:sz w:val="20"/>
                <w:szCs w:val="20"/>
                <w:lang w:eastAsia="en-US"/>
              </w:rPr>
              <w:t>сроительство</w:t>
            </w:r>
            <w:proofErr w:type="spellEnd"/>
            <w:r w:rsidR="00B83681" w:rsidRPr="00B83681">
              <w:rPr>
                <w:rFonts w:eastAsia="Calibri"/>
                <w:sz w:val="20"/>
                <w:szCs w:val="20"/>
                <w:lang w:eastAsia="en-US"/>
              </w:rPr>
              <w:t xml:space="preserve"> зданий и сооружений</w:t>
            </w:r>
            <w:r w:rsidRPr="00C07F81">
              <w:rPr>
                <w:sz w:val="20"/>
                <w:szCs w:val="20"/>
              </w:rPr>
              <w:t>)</w:t>
            </w: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4317" w:type="dxa"/>
            <w:gridSpan w:val="8"/>
            <w:shd w:val="clear" w:color="auto" w:fill="auto"/>
          </w:tcPr>
          <w:p w:rsidR="00C07F81" w:rsidRPr="00C07F81" w:rsidRDefault="00C07F81" w:rsidP="00C07F81">
            <w:pPr>
              <w:rPr>
                <w:rFonts w:eastAsia="Calibri"/>
                <w:sz w:val="20"/>
                <w:szCs w:val="20"/>
                <w:lang w:eastAsia="en-US"/>
              </w:rPr>
            </w:pPr>
            <w:r w:rsidRPr="00C07F81">
              <w:rPr>
                <w:rFonts w:eastAsia="Calibri"/>
                <w:sz w:val="20"/>
                <w:szCs w:val="20"/>
                <w:lang w:eastAsia="en-US"/>
              </w:rPr>
              <w:t>Текущая загрузка</w:t>
            </w: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957" w:type="dxa"/>
            <w:shd w:val="clear" w:color="auto" w:fill="auto"/>
          </w:tcPr>
          <w:p w:rsidR="00C07F81" w:rsidRPr="00C07F81" w:rsidRDefault="00C07F81" w:rsidP="00C07F81">
            <w:pPr>
              <w:rPr>
                <w:rFonts w:eastAsia="Calibri"/>
                <w:sz w:val="20"/>
                <w:szCs w:val="20"/>
                <w:lang w:eastAsia="en-US"/>
              </w:rPr>
            </w:pPr>
          </w:p>
        </w:tc>
        <w:tc>
          <w:tcPr>
            <w:tcW w:w="1843" w:type="dxa"/>
            <w:shd w:val="clear" w:color="auto" w:fill="auto"/>
          </w:tcPr>
          <w:p w:rsidR="00C07F81" w:rsidRPr="00C07F81" w:rsidRDefault="00C07F81" w:rsidP="00C07F81">
            <w:pPr>
              <w:rPr>
                <w:rFonts w:eastAsia="Calibri"/>
                <w:sz w:val="20"/>
                <w:szCs w:val="20"/>
                <w:lang w:eastAsia="en-US"/>
              </w:rPr>
            </w:pPr>
          </w:p>
        </w:tc>
        <w:tc>
          <w:tcPr>
            <w:tcW w:w="992" w:type="dxa"/>
            <w:shd w:val="clear" w:color="auto" w:fill="auto"/>
          </w:tcPr>
          <w:p w:rsidR="00C07F81" w:rsidRPr="00C07F81" w:rsidRDefault="00C07F81" w:rsidP="00C07F81">
            <w:pPr>
              <w:rPr>
                <w:rFonts w:eastAsia="Calibri"/>
                <w:sz w:val="20"/>
                <w:szCs w:val="20"/>
                <w:lang w:eastAsia="en-US"/>
              </w:rPr>
            </w:pPr>
          </w:p>
        </w:tc>
        <w:tc>
          <w:tcPr>
            <w:tcW w:w="1276" w:type="dxa"/>
            <w:shd w:val="clear" w:color="auto" w:fill="auto"/>
          </w:tcPr>
          <w:p w:rsidR="00C07F81" w:rsidRPr="00C07F81" w:rsidRDefault="00C07F81" w:rsidP="00C07F81">
            <w:pPr>
              <w:rPr>
                <w:rFonts w:eastAsia="Calibri"/>
                <w:sz w:val="20"/>
                <w:szCs w:val="20"/>
                <w:lang w:eastAsia="en-US"/>
              </w:rPr>
            </w:pPr>
          </w:p>
        </w:tc>
        <w:tc>
          <w:tcPr>
            <w:tcW w:w="1559" w:type="dxa"/>
            <w:shd w:val="clear" w:color="auto" w:fill="auto"/>
          </w:tcPr>
          <w:p w:rsidR="00C07F81" w:rsidRPr="00C07F81" w:rsidRDefault="00C07F81" w:rsidP="00C07F81">
            <w:pPr>
              <w:rPr>
                <w:rFonts w:eastAsia="Calibri"/>
                <w:sz w:val="20"/>
                <w:szCs w:val="20"/>
                <w:lang w:eastAsia="en-US"/>
              </w:rPr>
            </w:pPr>
          </w:p>
        </w:tc>
        <w:tc>
          <w:tcPr>
            <w:tcW w:w="1701" w:type="dxa"/>
            <w:shd w:val="clear" w:color="auto" w:fill="auto"/>
          </w:tcPr>
          <w:p w:rsidR="00C07F81" w:rsidRPr="00C07F81" w:rsidRDefault="00C07F81" w:rsidP="00C07F81">
            <w:pPr>
              <w:rPr>
                <w:rFonts w:eastAsia="Calibri"/>
                <w:sz w:val="20"/>
                <w:szCs w:val="20"/>
                <w:lang w:eastAsia="en-US"/>
              </w:rPr>
            </w:pPr>
          </w:p>
        </w:tc>
        <w:tc>
          <w:tcPr>
            <w:tcW w:w="2126" w:type="dxa"/>
            <w:shd w:val="clear" w:color="auto" w:fill="auto"/>
          </w:tcPr>
          <w:p w:rsidR="00C07F81" w:rsidRPr="00C07F81" w:rsidRDefault="00C07F81" w:rsidP="00C07F81">
            <w:pPr>
              <w:rPr>
                <w:rFonts w:eastAsia="Calibri"/>
                <w:sz w:val="20"/>
                <w:szCs w:val="20"/>
                <w:lang w:eastAsia="en-US"/>
              </w:rPr>
            </w:pPr>
          </w:p>
        </w:tc>
        <w:tc>
          <w:tcPr>
            <w:tcW w:w="2863" w:type="dxa"/>
            <w:shd w:val="clear" w:color="auto" w:fill="auto"/>
          </w:tcPr>
          <w:p w:rsidR="00C07F81" w:rsidRPr="00C07F81" w:rsidRDefault="00C07F81" w:rsidP="00C07F81">
            <w:pPr>
              <w:rPr>
                <w:rFonts w:eastAsia="Calibri"/>
                <w:sz w:val="20"/>
                <w:szCs w:val="20"/>
                <w:lang w:eastAsia="en-US"/>
              </w:rPr>
            </w:pPr>
          </w:p>
        </w:tc>
      </w:tr>
      <w:tr w:rsidR="00C07F81" w:rsidRPr="00C07F81" w:rsidTr="00CD3779">
        <w:tc>
          <w:tcPr>
            <w:tcW w:w="567" w:type="dxa"/>
          </w:tcPr>
          <w:p w:rsidR="00C07F81" w:rsidRPr="00C07F81" w:rsidRDefault="00C07F81" w:rsidP="00C07F81">
            <w:pPr>
              <w:rPr>
                <w:rFonts w:eastAsia="Calibri"/>
                <w:sz w:val="20"/>
                <w:szCs w:val="20"/>
                <w:lang w:eastAsia="en-US"/>
              </w:rPr>
            </w:pPr>
          </w:p>
        </w:tc>
        <w:tc>
          <w:tcPr>
            <w:tcW w:w="14317" w:type="dxa"/>
            <w:gridSpan w:val="8"/>
            <w:shd w:val="clear" w:color="auto" w:fill="auto"/>
          </w:tcPr>
          <w:p w:rsidR="00C07F81" w:rsidRPr="00C07F81" w:rsidRDefault="00C07F81" w:rsidP="00C07F81">
            <w:pPr>
              <w:rPr>
                <w:rFonts w:eastAsia="Calibri"/>
                <w:sz w:val="20"/>
                <w:szCs w:val="20"/>
                <w:lang w:eastAsia="en-US"/>
              </w:rPr>
            </w:pPr>
            <w:r w:rsidRPr="00C07F81">
              <w:rPr>
                <w:rFonts w:eastAsia="Calibri"/>
                <w:sz w:val="20"/>
                <w:szCs w:val="20"/>
                <w:lang w:eastAsia="en-US"/>
              </w:rPr>
              <w:t xml:space="preserve">Общий стаж выполнения работ </w:t>
            </w:r>
          </w:p>
        </w:tc>
      </w:tr>
    </w:tbl>
    <w:p w:rsidR="00C07F81" w:rsidRPr="00C07F81" w:rsidRDefault="00C07F81" w:rsidP="00C07F81">
      <w:pPr>
        <w:rPr>
          <w:sz w:val="20"/>
          <w:szCs w:val="20"/>
        </w:rPr>
      </w:pPr>
    </w:p>
    <w:p w:rsidR="00C07F81" w:rsidRPr="00C07F81" w:rsidRDefault="00C07F81" w:rsidP="00C07F81">
      <w:pPr>
        <w:rPr>
          <w:sz w:val="20"/>
          <w:szCs w:val="20"/>
        </w:rPr>
      </w:pPr>
      <w:r w:rsidRPr="00C07F81">
        <w:rPr>
          <w:sz w:val="20"/>
          <w:szCs w:val="20"/>
        </w:rPr>
        <w:t xml:space="preserve">Включаются сведения о выполненных работах </w:t>
      </w:r>
      <w:r w:rsidRPr="00C07F81">
        <w:rPr>
          <w:b/>
          <w:sz w:val="20"/>
          <w:szCs w:val="20"/>
        </w:rPr>
        <w:t xml:space="preserve">на </w:t>
      </w:r>
      <w:r w:rsidR="00F653D6" w:rsidRPr="00F653D6">
        <w:rPr>
          <w:b/>
          <w:sz w:val="20"/>
          <w:szCs w:val="20"/>
        </w:rPr>
        <w:t>оказание услуг по проектн</w:t>
      </w:r>
      <w:r w:rsidR="0037404C">
        <w:rPr>
          <w:b/>
          <w:sz w:val="20"/>
          <w:szCs w:val="20"/>
        </w:rPr>
        <w:t xml:space="preserve">ым </w:t>
      </w:r>
      <w:r w:rsidR="00F653D6" w:rsidRPr="00F653D6">
        <w:rPr>
          <w:b/>
          <w:sz w:val="20"/>
          <w:szCs w:val="20"/>
        </w:rPr>
        <w:t xml:space="preserve">работам на </w:t>
      </w:r>
      <w:proofErr w:type="spellStart"/>
      <w:r w:rsidR="00F653D6" w:rsidRPr="00F653D6">
        <w:rPr>
          <w:b/>
          <w:sz w:val="20"/>
          <w:szCs w:val="20"/>
        </w:rPr>
        <w:t>сроительство</w:t>
      </w:r>
      <w:proofErr w:type="spellEnd"/>
      <w:r w:rsidR="00F653D6" w:rsidRPr="00F653D6">
        <w:rPr>
          <w:b/>
          <w:sz w:val="20"/>
          <w:szCs w:val="20"/>
        </w:rPr>
        <w:t xml:space="preserve"> зданий и сооружений</w:t>
      </w:r>
      <w:r w:rsidRPr="00C07F81">
        <w:rPr>
          <w:sz w:val="20"/>
          <w:szCs w:val="20"/>
        </w:rPr>
        <w:t>, являющимся предметом закупки за 201</w:t>
      </w:r>
      <w:r w:rsidR="0037404C">
        <w:rPr>
          <w:sz w:val="20"/>
          <w:szCs w:val="20"/>
        </w:rPr>
        <w:t>5</w:t>
      </w:r>
      <w:r w:rsidRPr="00C07F81">
        <w:rPr>
          <w:sz w:val="20"/>
          <w:szCs w:val="20"/>
        </w:rPr>
        <w:t xml:space="preserve">-2017 </w:t>
      </w:r>
      <w:proofErr w:type="spellStart"/>
      <w:r w:rsidRPr="00C07F81">
        <w:rPr>
          <w:sz w:val="20"/>
          <w:szCs w:val="20"/>
        </w:rPr>
        <w:t>г.г</w:t>
      </w:r>
      <w:proofErr w:type="spellEnd"/>
      <w:r w:rsidRPr="00C07F81">
        <w:rPr>
          <w:sz w:val="20"/>
          <w:szCs w:val="20"/>
        </w:rPr>
        <w:t xml:space="preserve">. (оцениваются договоры, в которые виды работ, являющихся предметом настоящей закупки, составляют не менее </w:t>
      </w:r>
      <w:r w:rsidR="0037404C">
        <w:rPr>
          <w:sz w:val="20"/>
          <w:szCs w:val="20"/>
        </w:rPr>
        <w:t>3</w:t>
      </w:r>
      <w:r w:rsidRPr="00C07F81">
        <w:rPr>
          <w:sz w:val="20"/>
          <w:szCs w:val="20"/>
        </w:rPr>
        <w:t xml:space="preserve">00 000,00 рублей, в </w:t>
      </w:r>
      <w:proofErr w:type="spellStart"/>
      <w:r w:rsidRPr="00C07F81">
        <w:rPr>
          <w:sz w:val="20"/>
          <w:szCs w:val="20"/>
        </w:rPr>
        <w:t>т.ч</w:t>
      </w:r>
      <w:proofErr w:type="spellEnd"/>
      <w:r w:rsidRPr="00C07F81">
        <w:rPr>
          <w:sz w:val="20"/>
          <w:szCs w:val="20"/>
        </w:rPr>
        <w:t>. НДС)</w:t>
      </w:r>
    </w:p>
    <w:p w:rsidR="00C07F81" w:rsidRPr="00C07F81" w:rsidRDefault="00C07F81" w:rsidP="00C07F81">
      <w:pPr>
        <w:rPr>
          <w:sz w:val="20"/>
          <w:szCs w:val="20"/>
        </w:rPr>
      </w:pPr>
    </w:p>
    <w:p w:rsidR="00C07F81" w:rsidRPr="00C07F81" w:rsidRDefault="00C07F81" w:rsidP="00C07F81">
      <w:pPr>
        <w:rPr>
          <w:sz w:val="20"/>
          <w:szCs w:val="20"/>
        </w:rPr>
      </w:pPr>
    </w:p>
    <w:p w:rsidR="00C07F81" w:rsidRPr="00C07F81" w:rsidRDefault="00C07F81" w:rsidP="00C07F81">
      <w:pPr>
        <w:rPr>
          <w:sz w:val="20"/>
          <w:szCs w:val="20"/>
        </w:rPr>
      </w:pPr>
    </w:p>
    <w:p w:rsidR="00C07F81" w:rsidRPr="00C07F81" w:rsidRDefault="00C07F81" w:rsidP="00C07F81">
      <w:pPr>
        <w:rPr>
          <w:sz w:val="20"/>
          <w:szCs w:val="20"/>
        </w:rPr>
      </w:pPr>
    </w:p>
    <w:p w:rsidR="00C07F81" w:rsidRPr="00C07F81" w:rsidRDefault="00C07F81" w:rsidP="00C07F81">
      <w:pPr>
        <w:rPr>
          <w:sz w:val="20"/>
          <w:szCs w:val="20"/>
        </w:rPr>
      </w:pPr>
    </w:p>
    <w:p w:rsidR="00C07F81" w:rsidRPr="00C07F81" w:rsidRDefault="00C07F81" w:rsidP="00C07F81">
      <w:pPr>
        <w:rPr>
          <w:sz w:val="20"/>
          <w:szCs w:val="20"/>
        </w:rPr>
      </w:pPr>
      <w:r w:rsidRPr="00C07F81">
        <w:rPr>
          <w:sz w:val="20"/>
          <w:szCs w:val="20"/>
        </w:rPr>
        <w:t>______________________________</w:t>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t xml:space="preserve">                                  ________________________________</w:t>
      </w:r>
    </w:p>
    <w:p w:rsidR="00C07F81" w:rsidRDefault="00C07F81" w:rsidP="00C07F81">
      <w:pPr>
        <w:rPr>
          <w:sz w:val="20"/>
          <w:szCs w:val="20"/>
        </w:rPr>
      </w:pPr>
      <w:r w:rsidRPr="00C07F81">
        <w:rPr>
          <w:sz w:val="20"/>
          <w:szCs w:val="20"/>
        </w:rPr>
        <w:t>Подпись</w:t>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r>
      <w:r w:rsidRPr="00C07F81">
        <w:rPr>
          <w:sz w:val="20"/>
          <w:szCs w:val="20"/>
        </w:rPr>
        <w:tab/>
        <w:t xml:space="preserve">                                       Расшифровка</w:t>
      </w:r>
    </w:p>
    <w:p w:rsidR="00C07F81" w:rsidRDefault="00C07F81" w:rsidP="00C07F81">
      <w:pPr>
        <w:rPr>
          <w:sz w:val="20"/>
          <w:szCs w:val="20"/>
        </w:rPr>
      </w:pPr>
    </w:p>
    <w:p w:rsidR="00C07F81" w:rsidRPr="00C07F81" w:rsidRDefault="00C07F81" w:rsidP="00C07F81">
      <w:pPr>
        <w:rPr>
          <w:sz w:val="20"/>
          <w:szCs w:val="20"/>
        </w:rPr>
      </w:pPr>
    </w:p>
    <w:p w:rsidR="00C07F81" w:rsidRPr="00E06768" w:rsidRDefault="00C07F81" w:rsidP="004C4F0B">
      <w:pPr>
        <w:pStyle w:val="a4"/>
        <w:spacing w:before="0" w:beforeAutospacing="0" w:after="0" w:afterAutospacing="0"/>
        <w:rPr>
          <w:sz w:val="20"/>
          <w:szCs w:val="20"/>
          <w:vertAlign w:val="superscript"/>
        </w:rPr>
        <w:sectPr w:rsidR="00C07F81" w:rsidRPr="00E06768" w:rsidSect="006D2321">
          <w:pgSz w:w="16838" w:h="11906" w:orient="landscape"/>
          <w:pgMar w:top="1134" w:right="567" w:bottom="282" w:left="709" w:header="709" w:footer="709" w:gutter="0"/>
          <w:cols w:space="708"/>
          <w:docGrid w:linePitch="360"/>
        </w:sectPr>
      </w:pPr>
    </w:p>
    <w:p w:rsidR="004C4F0B" w:rsidRPr="00E06768" w:rsidRDefault="004C4F0B" w:rsidP="004C4F0B">
      <w:pPr>
        <w:widowControl w:val="0"/>
        <w:autoSpaceDE w:val="0"/>
        <w:autoSpaceDN w:val="0"/>
        <w:adjustRightInd w:val="0"/>
        <w:jc w:val="center"/>
        <w:rPr>
          <w:b/>
          <w:sz w:val="20"/>
          <w:szCs w:val="20"/>
        </w:rPr>
      </w:pPr>
      <w:r w:rsidRPr="00E06768">
        <w:rPr>
          <w:b/>
          <w:sz w:val="20"/>
          <w:szCs w:val="20"/>
        </w:rPr>
        <w:lastRenderedPageBreak/>
        <w:t>ФОРМА 3.</w:t>
      </w:r>
      <w:r w:rsidR="006D2321">
        <w:rPr>
          <w:b/>
          <w:sz w:val="20"/>
          <w:szCs w:val="20"/>
        </w:rPr>
        <w:t>6</w:t>
      </w:r>
      <w:r w:rsidRPr="00E06768">
        <w:rPr>
          <w:b/>
          <w:sz w:val="20"/>
          <w:szCs w:val="20"/>
        </w:rPr>
        <w:t>.:</w:t>
      </w:r>
    </w:p>
    <w:p w:rsidR="004C4F0B" w:rsidRPr="00E06768" w:rsidRDefault="004C4F0B" w:rsidP="004C4F0B">
      <w:pPr>
        <w:widowControl w:val="0"/>
        <w:autoSpaceDE w:val="0"/>
        <w:autoSpaceDN w:val="0"/>
        <w:adjustRightInd w:val="0"/>
        <w:ind w:left="360"/>
        <w:jc w:val="center"/>
        <w:rPr>
          <w:b/>
          <w:sz w:val="20"/>
          <w:szCs w:val="20"/>
        </w:rPr>
      </w:pPr>
    </w:p>
    <w:p w:rsidR="004C4F0B" w:rsidRPr="00E06768" w:rsidRDefault="004C4F0B" w:rsidP="004C4F0B">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4C4F0B" w:rsidRPr="00E06768" w:rsidRDefault="004C4F0B" w:rsidP="004C4F0B">
      <w:pPr>
        <w:widowControl w:val="0"/>
        <w:autoSpaceDE w:val="0"/>
        <w:autoSpaceDN w:val="0"/>
        <w:adjustRightInd w:val="0"/>
        <w:jc w:val="center"/>
        <w:rPr>
          <w:sz w:val="20"/>
          <w:szCs w:val="20"/>
        </w:rPr>
      </w:pPr>
    </w:p>
    <w:p w:rsidR="004C4F0B" w:rsidRPr="00E06768" w:rsidRDefault="004C4F0B" w:rsidP="004C4F0B">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4C4F0B" w:rsidRPr="00E06768" w:rsidRDefault="004C4F0B" w:rsidP="004C4F0B">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4C4F0B" w:rsidRPr="00E06768" w:rsidRDefault="004C4F0B" w:rsidP="004C4F0B">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4C4F0B" w:rsidRPr="00E06768" w:rsidRDefault="004C4F0B" w:rsidP="004C4F0B">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4C4F0B" w:rsidRPr="00E06768" w:rsidRDefault="004C4F0B" w:rsidP="004C4F0B">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4C4F0B" w:rsidRPr="00E06768" w:rsidRDefault="004C4F0B" w:rsidP="0010709C">
      <w:pPr>
        <w:pStyle w:val="aa"/>
        <w:widowControl w:val="0"/>
        <w:numPr>
          <w:ilvl w:val="3"/>
          <w:numId w:val="23"/>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4C4F0B" w:rsidRPr="00E06768" w:rsidRDefault="004C4F0B" w:rsidP="0010709C">
      <w:pPr>
        <w:pStyle w:val="aa"/>
        <w:widowControl w:val="0"/>
        <w:numPr>
          <w:ilvl w:val="3"/>
          <w:numId w:val="23"/>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4C4F0B" w:rsidRPr="00E06768" w:rsidRDefault="004C4F0B" w:rsidP="004C4F0B">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4C4F0B" w:rsidRPr="00E06768" w:rsidRDefault="004C4F0B" w:rsidP="0010709C">
      <w:pPr>
        <w:pStyle w:val="aa"/>
        <w:widowControl w:val="0"/>
        <w:numPr>
          <w:ilvl w:val="3"/>
          <w:numId w:val="23"/>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4C4F0B" w:rsidRPr="00E06768" w:rsidRDefault="004C4F0B" w:rsidP="0010709C">
      <w:pPr>
        <w:pStyle w:val="aa"/>
        <w:widowControl w:val="0"/>
        <w:numPr>
          <w:ilvl w:val="3"/>
          <w:numId w:val="23"/>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4C4F0B" w:rsidRPr="00E06768" w:rsidRDefault="004C4F0B" w:rsidP="004C4F0B">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4C4F0B" w:rsidRPr="00E06768" w:rsidRDefault="004C4F0B" w:rsidP="0010709C">
      <w:pPr>
        <w:pStyle w:val="aa"/>
        <w:widowControl w:val="0"/>
        <w:numPr>
          <w:ilvl w:val="1"/>
          <w:numId w:val="23"/>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4C4F0B" w:rsidRPr="00E06768" w:rsidRDefault="004C4F0B" w:rsidP="004C4F0B">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Показатель</w:t>
            </w:r>
          </w:p>
        </w:tc>
      </w:tr>
      <w:tr w:rsidR="004C4F0B" w:rsidRPr="00E06768" w:rsidTr="00804F00">
        <w:trPr>
          <w:trHeight w:val="396"/>
        </w:trPr>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5</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4C4F0B" w:rsidRPr="00E06768" w:rsidTr="00804F00">
        <w:tc>
          <w:tcPr>
            <w:tcW w:w="557"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r>
      <w:tr w:rsidR="004C4F0B" w:rsidRPr="00E06768" w:rsidTr="00804F00">
        <w:tc>
          <w:tcPr>
            <w:tcW w:w="55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4C4F0B" w:rsidRPr="00E06768" w:rsidTr="00804F00">
        <w:tc>
          <w:tcPr>
            <w:tcW w:w="557"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p w:rsidR="004C4F0B" w:rsidRPr="00E06768" w:rsidRDefault="004C4F0B" w:rsidP="00804F0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p w:rsidR="004C4F0B" w:rsidRPr="00E06768" w:rsidRDefault="004C4F0B" w:rsidP="00804F0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Pr>
                <w:sz w:val="20"/>
                <w:szCs w:val="20"/>
              </w:rPr>
              <w:t>договоров</w:t>
            </w:r>
            <w:r w:rsidRPr="00E06768">
              <w:rPr>
                <w:sz w:val="20"/>
                <w:szCs w:val="20"/>
              </w:rPr>
              <w:t xml:space="preserve"> и общая сумма)</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tc>
      </w:tr>
      <w:tr w:rsidR="004C4F0B" w:rsidRPr="00E06768" w:rsidTr="00804F00">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5"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6"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804F00">
            <w:pPr>
              <w:widowControl w:val="0"/>
              <w:autoSpaceDE w:val="0"/>
              <w:autoSpaceDN w:val="0"/>
              <w:adjustRightInd w:val="0"/>
              <w:jc w:val="both"/>
              <w:rPr>
                <w:sz w:val="20"/>
                <w:szCs w:val="20"/>
              </w:rPr>
            </w:pPr>
            <w:r w:rsidRPr="00E06768">
              <w:rPr>
                <w:sz w:val="20"/>
                <w:szCs w:val="20"/>
              </w:rPr>
              <w:t>да (нет)</w:t>
            </w:r>
          </w:p>
        </w:tc>
      </w:tr>
    </w:tbl>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___________________________________</w:t>
      </w: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(подпись)</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М.П.</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ind w:firstLine="540"/>
        <w:jc w:val="both"/>
        <w:rPr>
          <w:sz w:val="20"/>
          <w:szCs w:val="20"/>
        </w:rPr>
      </w:pPr>
      <w:r w:rsidRPr="00E06768">
        <w:rPr>
          <w:sz w:val="20"/>
          <w:szCs w:val="20"/>
        </w:rPr>
        <w:t>--------------------------------</w:t>
      </w:r>
    </w:p>
    <w:p w:rsidR="004C4F0B" w:rsidRPr="00E06768" w:rsidRDefault="004C4F0B" w:rsidP="004C4F0B">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4C4F0B" w:rsidRPr="00E06768" w:rsidRDefault="004C4F0B" w:rsidP="004C4F0B">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7"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8"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4C4F0B" w:rsidRPr="00E06768" w:rsidRDefault="004C4F0B" w:rsidP="004C4F0B">
      <w:pPr>
        <w:pStyle w:val="a4"/>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4C4F0B" w:rsidRPr="00E06768" w:rsidRDefault="004C4F0B" w:rsidP="004C4F0B">
      <w:pPr>
        <w:pStyle w:val="a4"/>
        <w:spacing w:before="0" w:beforeAutospacing="0" w:after="0" w:afterAutospacing="0"/>
        <w:jc w:val="both"/>
        <w:rPr>
          <w:b/>
          <w:bCs/>
          <w:sz w:val="20"/>
          <w:szCs w:val="20"/>
        </w:rPr>
        <w:sectPr w:rsidR="004C4F0B" w:rsidRPr="00E06768" w:rsidSect="00804F00">
          <w:pgSz w:w="11906" w:h="16838"/>
          <w:pgMar w:top="567" w:right="282" w:bottom="709" w:left="1134" w:header="709" w:footer="709" w:gutter="0"/>
          <w:cols w:space="708"/>
          <w:docGrid w:linePitch="360"/>
        </w:sectPr>
      </w:pPr>
    </w:p>
    <w:p w:rsidR="004C4F0B" w:rsidRPr="009B71F6" w:rsidRDefault="004C4F0B" w:rsidP="009B71F6">
      <w:pPr>
        <w:pStyle w:val="a4"/>
        <w:numPr>
          <w:ilvl w:val="0"/>
          <w:numId w:val="14"/>
        </w:numPr>
        <w:tabs>
          <w:tab w:val="left" w:pos="0"/>
        </w:tabs>
        <w:spacing w:before="0" w:beforeAutospacing="0" w:after="0" w:afterAutospacing="0"/>
        <w:ind w:left="0" w:firstLine="0"/>
        <w:rPr>
          <w:b/>
          <w:color w:val="000000"/>
          <w:sz w:val="20"/>
          <w:szCs w:val="20"/>
        </w:rPr>
      </w:pPr>
      <w:r w:rsidRPr="009B71F6">
        <w:rPr>
          <w:b/>
          <w:color w:val="000000"/>
          <w:sz w:val="20"/>
          <w:szCs w:val="20"/>
        </w:rPr>
        <w:lastRenderedPageBreak/>
        <w:t>РАЗДЕЛ: ТЕХНИЧЕСКАЯ ДОКУМЕНТАЦИЯ</w:t>
      </w:r>
    </w:p>
    <w:p w:rsidR="00AC343D" w:rsidRPr="00AC343D" w:rsidRDefault="00AC343D" w:rsidP="00AC343D">
      <w:pPr>
        <w:widowControl w:val="0"/>
        <w:shd w:val="clear" w:color="auto" w:fill="FFFFFF"/>
        <w:autoSpaceDE w:val="0"/>
        <w:autoSpaceDN w:val="0"/>
        <w:adjustRightInd w:val="0"/>
        <w:snapToGrid w:val="0"/>
        <w:jc w:val="center"/>
        <w:outlineLvl w:val="0"/>
        <w:rPr>
          <w:sz w:val="20"/>
          <w:szCs w:val="20"/>
        </w:rPr>
      </w:pPr>
      <w:r w:rsidRPr="00AC343D">
        <w:rPr>
          <w:sz w:val="20"/>
          <w:szCs w:val="20"/>
        </w:rPr>
        <w:t>ТЕХНИЧЕСКОЕ ЗАДАНИЕ</w:t>
      </w:r>
    </w:p>
    <w:p w:rsidR="00AC343D" w:rsidRPr="00AC343D" w:rsidRDefault="00AC343D" w:rsidP="00AC343D">
      <w:pPr>
        <w:widowControl w:val="0"/>
        <w:shd w:val="clear" w:color="auto" w:fill="FFFFFF"/>
        <w:autoSpaceDE w:val="0"/>
        <w:autoSpaceDN w:val="0"/>
        <w:adjustRightInd w:val="0"/>
        <w:snapToGrid w:val="0"/>
        <w:jc w:val="center"/>
        <w:outlineLvl w:val="0"/>
        <w:rPr>
          <w:sz w:val="20"/>
          <w:szCs w:val="20"/>
        </w:rPr>
      </w:pPr>
      <w:r w:rsidRPr="00AC343D">
        <w:rPr>
          <w:sz w:val="20"/>
          <w:szCs w:val="20"/>
        </w:rPr>
        <w:t>на выполнение проектно-изыскательских работ по объекту: «Строительство производственной базы ПАО «СУЭНКО» расположенной по адресу: Тюменская обл., Тюменский район, п. Винзили, ул. 50 лет Октября»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760"/>
        <w:gridCol w:w="8159"/>
      </w:tblGrid>
      <w:tr w:rsidR="00AC343D" w:rsidRPr="00AC343D" w:rsidTr="00AC343D">
        <w:tc>
          <w:tcPr>
            <w:tcW w:w="10485" w:type="dxa"/>
            <w:gridSpan w:val="3"/>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center"/>
              <w:rPr>
                <w:sz w:val="20"/>
                <w:szCs w:val="20"/>
              </w:rPr>
            </w:pPr>
            <w:r w:rsidRPr="00AC343D">
              <w:rPr>
                <w:b/>
                <w:bCs/>
                <w:iCs/>
                <w:smallCaps/>
                <w:sz w:val="20"/>
                <w:szCs w:val="20"/>
              </w:rPr>
              <w:t>1. Общие данные</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ind w:right="-125"/>
              <w:jc w:val="center"/>
              <w:rPr>
                <w:sz w:val="20"/>
                <w:szCs w:val="20"/>
              </w:rPr>
            </w:pPr>
            <w:r w:rsidRPr="00AC343D">
              <w:rPr>
                <w:sz w:val="20"/>
                <w:szCs w:val="20"/>
              </w:rPr>
              <w:t>1.1</w:t>
            </w:r>
          </w:p>
        </w:tc>
        <w:tc>
          <w:tcPr>
            <w:tcW w:w="1760"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both"/>
              <w:rPr>
                <w:sz w:val="20"/>
                <w:szCs w:val="20"/>
              </w:rPr>
            </w:pPr>
            <w:r w:rsidRPr="00AC343D">
              <w:rPr>
                <w:sz w:val="20"/>
                <w:szCs w:val="20"/>
              </w:rPr>
              <w:t>Наименование объекта</w:t>
            </w:r>
          </w:p>
        </w:tc>
        <w:tc>
          <w:tcPr>
            <w:tcW w:w="8163"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both"/>
              <w:rPr>
                <w:b/>
                <w:sz w:val="20"/>
                <w:szCs w:val="20"/>
              </w:rPr>
            </w:pPr>
            <w:r w:rsidRPr="00AC343D">
              <w:rPr>
                <w:b/>
                <w:sz w:val="20"/>
                <w:szCs w:val="20"/>
              </w:rPr>
              <w:t>Производственная база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1.2</w:t>
            </w:r>
          </w:p>
        </w:tc>
        <w:tc>
          <w:tcPr>
            <w:tcW w:w="1760"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both"/>
              <w:rPr>
                <w:sz w:val="20"/>
                <w:szCs w:val="20"/>
              </w:rPr>
            </w:pPr>
            <w:r w:rsidRPr="00AC343D">
              <w:rPr>
                <w:sz w:val="20"/>
                <w:szCs w:val="20"/>
              </w:rPr>
              <w:t>Заказчик</w:t>
            </w:r>
          </w:p>
        </w:tc>
        <w:tc>
          <w:tcPr>
            <w:tcW w:w="8163"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both"/>
              <w:rPr>
                <w:sz w:val="20"/>
                <w:szCs w:val="20"/>
              </w:rPr>
            </w:pPr>
            <w:r w:rsidRPr="00AC343D">
              <w:rPr>
                <w:sz w:val="20"/>
                <w:szCs w:val="20"/>
              </w:rPr>
              <w:t>ПАО «СУЭНКО»</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1.3</w:t>
            </w:r>
          </w:p>
        </w:tc>
        <w:tc>
          <w:tcPr>
            <w:tcW w:w="1760"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both"/>
              <w:rPr>
                <w:sz w:val="20"/>
                <w:szCs w:val="20"/>
              </w:rPr>
            </w:pPr>
            <w:r w:rsidRPr="00AC343D">
              <w:rPr>
                <w:sz w:val="20"/>
                <w:szCs w:val="20"/>
              </w:rPr>
              <w:t>Место реконструкции</w:t>
            </w:r>
          </w:p>
        </w:tc>
        <w:tc>
          <w:tcPr>
            <w:tcW w:w="8163"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both"/>
              <w:rPr>
                <w:sz w:val="20"/>
                <w:szCs w:val="20"/>
              </w:rPr>
            </w:pPr>
            <w:r w:rsidRPr="00AC343D">
              <w:rPr>
                <w:sz w:val="20"/>
                <w:szCs w:val="20"/>
              </w:rPr>
              <w:t>Тюменская обл., Тюменский район, п. Винзили, ул. 50 лет Октября</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1.5</w:t>
            </w:r>
          </w:p>
        </w:tc>
        <w:tc>
          <w:tcPr>
            <w:tcW w:w="1760"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both"/>
              <w:rPr>
                <w:sz w:val="20"/>
                <w:szCs w:val="20"/>
              </w:rPr>
            </w:pPr>
            <w:r w:rsidRPr="00AC343D">
              <w:rPr>
                <w:sz w:val="20"/>
                <w:szCs w:val="20"/>
              </w:rPr>
              <w:t>Стадия</w:t>
            </w:r>
          </w:p>
        </w:tc>
        <w:tc>
          <w:tcPr>
            <w:tcW w:w="8163"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both"/>
              <w:rPr>
                <w:sz w:val="20"/>
                <w:szCs w:val="20"/>
              </w:rPr>
            </w:pPr>
            <w:r w:rsidRPr="00AC343D">
              <w:rPr>
                <w:sz w:val="20"/>
                <w:szCs w:val="20"/>
              </w:rPr>
              <w:t>Проектная и рабочая документация</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1.6</w:t>
            </w:r>
          </w:p>
        </w:tc>
        <w:tc>
          <w:tcPr>
            <w:tcW w:w="1760"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both"/>
              <w:rPr>
                <w:sz w:val="20"/>
                <w:szCs w:val="20"/>
              </w:rPr>
            </w:pPr>
            <w:r w:rsidRPr="00AC343D">
              <w:rPr>
                <w:sz w:val="20"/>
                <w:szCs w:val="20"/>
              </w:rPr>
              <w:t>Вид строительства</w:t>
            </w:r>
          </w:p>
        </w:tc>
        <w:tc>
          <w:tcPr>
            <w:tcW w:w="8163"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autoSpaceDE w:val="0"/>
              <w:autoSpaceDN w:val="0"/>
              <w:adjustRightInd w:val="0"/>
              <w:snapToGrid w:val="0"/>
              <w:jc w:val="both"/>
              <w:rPr>
                <w:sz w:val="20"/>
                <w:szCs w:val="20"/>
              </w:rPr>
            </w:pPr>
            <w:r w:rsidRPr="00AC343D">
              <w:rPr>
                <w:sz w:val="20"/>
                <w:szCs w:val="20"/>
              </w:rPr>
              <w:t>Новое строительство</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1.7</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Источник финансирования</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 xml:space="preserve">Собственные средства </w:t>
            </w:r>
          </w:p>
          <w:p w:rsidR="00AC343D" w:rsidRPr="00AC343D" w:rsidRDefault="00AC343D" w:rsidP="00AC343D">
            <w:pPr>
              <w:rPr>
                <w:rFonts w:eastAsia="Calibri"/>
                <w:sz w:val="20"/>
                <w:szCs w:val="20"/>
              </w:rPr>
            </w:pPr>
            <w:r w:rsidRPr="00AC343D">
              <w:rPr>
                <w:rFonts w:eastAsia="Calibri"/>
                <w:sz w:val="20"/>
                <w:szCs w:val="20"/>
              </w:rPr>
              <w:t xml:space="preserve">Инвестиционная программа 2018 </w:t>
            </w:r>
          </w:p>
        </w:tc>
      </w:tr>
      <w:tr w:rsidR="00AC343D" w:rsidRPr="00AC343D" w:rsidTr="00AC343D">
        <w:tc>
          <w:tcPr>
            <w:tcW w:w="10485" w:type="dxa"/>
            <w:gridSpan w:val="3"/>
            <w:tcBorders>
              <w:top w:val="single" w:sz="4" w:space="0" w:color="auto"/>
              <w:left w:val="single" w:sz="4" w:space="0" w:color="auto"/>
              <w:bottom w:val="single" w:sz="4" w:space="0" w:color="auto"/>
              <w:right w:val="single" w:sz="4" w:space="0" w:color="auto"/>
            </w:tcBorders>
          </w:tcPr>
          <w:p w:rsidR="00AC343D" w:rsidRPr="00AC343D" w:rsidRDefault="00AC343D" w:rsidP="00AC343D">
            <w:pPr>
              <w:jc w:val="center"/>
              <w:rPr>
                <w:rFonts w:eastAsia="Calibri"/>
                <w:sz w:val="20"/>
                <w:szCs w:val="20"/>
              </w:rPr>
            </w:pPr>
            <w:r w:rsidRPr="00AC343D">
              <w:rPr>
                <w:rFonts w:eastAsia="Calibri"/>
                <w:b/>
                <w:bCs/>
                <w:iCs/>
                <w:smallCaps/>
                <w:sz w:val="20"/>
                <w:szCs w:val="20"/>
              </w:rPr>
              <w:t>2. Основные данные и требования к проектным решениям</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Основные показатели</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numPr>
                <w:ilvl w:val="0"/>
                <w:numId w:val="48"/>
              </w:numPr>
              <w:snapToGrid w:val="0"/>
              <w:ind w:left="0" w:firstLine="0"/>
              <w:jc w:val="both"/>
              <w:rPr>
                <w:rFonts w:eastAsia="Calibri"/>
                <w:sz w:val="20"/>
                <w:szCs w:val="20"/>
              </w:rPr>
            </w:pPr>
            <w:r w:rsidRPr="00AC343D">
              <w:rPr>
                <w:rFonts w:eastAsia="Calibri"/>
                <w:sz w:val="20"/>
                <w:szCs w:val="20"/>
              </w:rPr>
              <w:t xml:space="preserve">Производственная база предназначена для подготовки персонала и проведения соревнований по профессиональному мастерству (практического обучения) бригад служб ВЛ 35-110 </w:t>
            </w:r>
            <w:proofErr w:type="spellStart"/>
            <w:r w:rsidRPr="00AC343D">
              <w:rPr>
                <w:rFonts w:eastAsia="Calibri"/>
                <w:sz w:val="20"/>
                <w:szCs w:val="20"/>
              </w:rPr>
              <w:t>кВ</w:t>
            </w:r>
            <w:proofErr w:type="spellEnd"/>
            <w:r w:rsidRPr="00AC343D">
              <w:rPr>
                <w:rFonts w:eastAsia="Calibri"/>
                <w:sz w:val="20"/>
                <w:szCs w:val="20"/>
              </w:rPr>
              <w:t xml:space="preserve">, ПС 35-110 </w:t>
            </w:r>
            <w:proofErr w:type="spellStart"/>
            <w:r w:rsidRPr="00AC343D">
              <w:rPr>
                <w:rFonts w:eastAsia="Calibri"/>
                <w:sz w:val="20"/>
                <w:szCs w:val="20"/>
              </w:rPr>
              <w:t>кВ</w:t>
            </w:r>
            <w:proofErr w:type="spellEnd"/>
            <w:r w:rsidRPr="00AC343D">
              <w:rPr>
                <w:rFonts w:eastAsia="Calibri"/>
                <w:sz w:val="20"/>
                <w:szCs w:val="20"/>
              </w:rPr>
              <w:t xml:space="preserve">, </w:t>
            </w:r>
            <w:proofErr w:type="spellStart"/>
            <w:r w:rsidRPr="00AC343D">
              <w:rPr>
                <w:rFonts w:eastAsia="Calibri"/>
                <w:sz w:val="20"/>
                <w:szCs w:val="20"/>
              </w:rPr>
              <w:t>распред</w:t>
            </w:r>
            <w:proofErr w:type="spellEnd"/>
            <w:r w:rsidRPr="00AC343D">
              <w:rPr>
                <w:rFonts w:eastAsia="Calibri"/>
                <w:sz w:val="20"/>
                <w:szCs w:val="20"/>
              </w:rPr>
              <w:t xml:space="preserve">. сетей 6-10/0,4 </w:t>
            </w:r>
            <w:proofErr w:type="spellStart"/>
            <w:r w:rsidRPr="00AC343D">
              <w:rPr>
                <w:rFonts w:eastAsia="Calibri"/>
                <w:sz w:val="20"/>
                <w:szCs w:val="20"/>
              </w:rPr>
              <w:t>кВ</w:t>
            </w:r>
            <w:proofErr w:type="spellEnd"/>
            <w:r w:rsidRPr="00AC343D">
              <w:rPr>
                <w:rFonts w:eastAsia="Calibri"/>
                <w:sz w:val="20"/>
                <w:szCs w:val="20"/>
              </w:rPr>
              <w:t>, оперативного персонала всех уровней, РЗА, СДТУ, СИЗП, КЛ как местного, так и всероссийского значения;</w:t>
            </w:r>
          </w:p>
          <w:p w:rsidR="00AC343D" w:rsidRPr="00AC343D" w:rsidRDefault="00AC343D" w:rsidP="00AC343D">
            <w:pPr>
              <w:widowControl w:val="0"/>
              <w:numPr>
                <w:ilvl w:val="0"/>
                <w:numId w:val="48"/>
              </w:numPr>
              <w:snapToGrid w:val="0"/>
              <w:ind w:left="0" w:firstLine="0"/>
              <w:jc w:val="both"/>
              <w:rPr>
                <w:rFonts w:eastAsia="Calibri"/>
                <w:sz w:val="20"/>
                <w:szCs w:val="20"/>
              </w:rPr>
            </w:pPr>
            <w:r w:rsidRPr="00AC343D">
              <w:rPr>
                <w:rFonts w:eastAsia="Calibri"/>
                <w:sz w:val="20"/>
                <w:szCs w:val="20"/>
              </w:rPr>
              <w:t>Производственная база должна быть рассчитана на единовременный прием порядка 80 человек;</w:t>
            </w:r>
          </w:p>
          <w:p w:rsidR="00AC343D" w:rsidRPr="00AC343D" w:rsidRDefault="00AC343D" w:rsidP="00AC343D">
            <w:pPr>
              <w:widowControl w:val="0"/>
              <w:numPr>
                <w:ilvl w:val="0"/>
                <w:numId w:val="48"/>
              </w:numPr>
              <w:snapToGrid w:val="0"/>
              <w:ind w:left="0" w:firstLine="0"/>
              <w:jc w:val="both"/>
              <w:rPr>
                <w:rFonts w:eastAsia="Calibri"/>
                <w:sz w:val="20"/>
                <w:szCs w:val="20"/>
              </w:rPr>
            </w:pPr>
            <w:r w:rsidRPr="00AC343D">
              <w:rPr>
                <w:rFonts w:eastAsia="Calibri"/>
                <w:sz w:val="20"/>
                <w:szCs w:val="20"/>
              </w:rPr>
              <w:t>Размеры базы по периметру ориентировочно 360 метров;</w:t>
            </w:r>
          </w:p>
          <w:p w:rsidR="00AC343D" w:rsidRPr="00AC343D" w:rsidRDefault="00AC343D" w:rsidP="00AC343D">
            <w:pPr>
              <w:widowControl w:val="0"/>
              <w:numPr>
                <w:ilvl w:val="0"/>
                <w:numId w:val="48"/>
              </w:numPr>
              <w:snapToGrid w:val="0"/>
              <w:ind w:left="0" w:firstLine="0"/>
              <w:jc w:val="both"/>
              <w:rPr>
                <w:rFonts w:eastAsia="Calibri"/>
                <w:sz w:val="20"/>
                <w:szCs w:val="20"/>
              </w:rPr>
            </w:pPr>
            <w:r w:rsidRPr="00AC343D">
              <w:rPr>
                <w:rFonts w:eastAsia="Calibri"/>
                <w:sz w:val="20"/>
                <w:szCs w:val="20"/>
              </w:rPr>
              <w:t>На территории производственной базы расположено здание ориентировочно 30 х 30 метров, высота здания порядка 7 метров;</w:t>
            </w:r>
          </w:p>
          <w:p w:rsidR="00AC343D" w:rsidRPr="00AC343D" w:rsidRDefault="00AC343D" w:rsidP="00AC343D">
            <w:pPr>
              <w:widowControl w:val="0"/>
              <w:numPr>
                <w:ilvl w:val="0"/>
                <w:numId w:val="48"/>
              </w:numPr>
              <w:snapToGrid w:val="0"/>
              <w:ind w:left="0" w:firstLine="0"/>
              <w:jc w:val="both"/>
              <w:rPr>
                <w:rFonts w:eastAsia="Calibri"/>
                <w:sz w:val="20"/>
                <w:szCs w:val="20"/>
              </w:rPr>
            </w:pPr>
            <w:r w:rsidRPr="00AC343D">
              <w:rPr>
                <w:rFonts w:eastAsia="Calibri"/>
                <w:sz w:val="20"/>
                <w:szCs w:val="20"/>
              </w:rPr>
              <w:t>На территории производственной базы необходимо разместить:</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Учебно-производственный корпус с количеством этажей 2, общей площадью не более 1500 м2;</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Площадку для построения команд;</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Крытую трибуну для болельщиков;</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Подстанцию 110/35/10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ВЛ 0,4 - 110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ВЛИ 0,4 – 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КЛ 0,4 - 10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Распределительный пункт 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3 трансформаторных подстанции 10/0,4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Распределительный щит 0,4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Стационарные крытые судейские площадки;</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Стационарные крытые места расположения команд;</w:t>
            </w:r>
          </w:p>
          <w:p w:rsidR="00AC343D" w:rsidRPr="00AC343D" w:rsidRDefault="00AC343D" w:rsidP="00AC343D">
            <w:pPr>
              <w:widowControl w:val="0"/>
              <w:numPr>
                <w:ilvl w:val="0"/>
                <w:numId w:val="49"/>
              </w:numPr>
              <w:snapToGrid w:val="0"/>
              <w:jc w:val="both"/>
              <w:rPr>
                <w:rFonts w:eastAsia="Calibri"/>
                <w:sz w:val="20"/>
                <w:szCs w:val="20"/>
              </w:rPr>
            </w:pPr>
            <w:r w:rsidRPr="00AC343D">
              <w:rPr>
                <w:rFonts w:eastAsia="Calibri"/>
                <w:sz w:val="20"/>
                <w:szCs w:val="20"/>
              </w:rPr>
              <w:t xml:space="preserve">Стоянку для автомобилей (не менее 30 </w:t>
            </w:r>
            <w:proofErr w:type="spellStart"/>
            <w:r w:rsidRPr="00AC343D">
              <w:rPr>
                <w:rFonts w:eastAsia="Calibri"/>
                <w:sz w:val="20"/>
                <w:szCs w:val="20"/>
              </w:rPr>
              <w:t>машино</w:t>
            </w:r>
            <w:proofErr w:type="spellEnd"/>
            <w:r w:rsidRPr="00AC343D">
              <w:rPr>
                <w:rFonts w:eastAsia="Calibri"/>
                <w:sz w:val="20"/>
                <w:szCs w:val="20"/>
              </w:rPr>
              <w:t>-мест).</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2.2</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Состав проекта</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 проектная документация (состав согласно Постановления Правительства РФ от 16.02.2008 №87 для получения разрешения на строительство);</w:t>
            </w:r>
          </w:p>
          <w:p w:rsidR="00AC343D" w:rsidRPr="00AC343D" w:rsidRDefault="00AC343D" w:rsidP="00AC343D">
            <w:pPr>
              <w:widowControl w:val="0"/>
              <w:snapToGrid w:val="0"/>
              <w:jc w:val="both"/>
              <w:rPr>
                <w:sz w:val="20"/>
                <w:szCs w:val="20"/>
              </w:rPr>
            </w:pPr>
            <w:r w:rsidRPr="00AC343D">
              <w:rPr>
                <w:sz w:val="20"/>
                <w:szCs w:val="20"/>
              </w:rPr>
              <w:t>- Смета на строительство объектов капитального строительства СМ (проектная документация);</w:t>
            </w:r>
          </w:p>
          <w:p w:rsidR="00AC343D" w:rsidRPr="00AC343D" w:rsidRDefault="00AC343D" w:rsidP="00AC343D">
            <w:pPr>
              <w:widowControl w:val="0"/>
              <w:snapToGrid w:val="0"/>
              <w:jc w:val="both"/>
              <w:rPr>
                <w:sz w:val="20"/>
                <w:szCs w:val="20"/>
              </w:rPr>
            </w:pPr>
            <w:r w:rsidRPr="00AC343D">
              <w:rPr>
                <w:sz w:val="20"/>
                <w:szCs w:val="20"/>
              </w:rPr>
              <w:t>- Генеральный план ГП (рабочая документация);</w:t>
            </w:r>
          </w:p>
          <w:p w:rsidR="00AC343D" w:rsidRPr="00AC343D" w:rsidRDefault="00AC343D" w:rsidP="00AC343D">
            <w:pPr>
              <w:widowControl w:val="0"/>
              <w:snapToGrid w:val="0"/>
              <w:jc w:val="both"/>
              <w:rPr>
                <w:sz w:val="20"/>
                <w:szCs w:val="20"/>
              </w:rPr>
            </w:pPr>
            <w:r w:rsidRPr="00AC343D">
              <w:rPr>
                <w:sz w:val="20"/>
                <w:szCs w:val="20"/>
              </w:rPr>
              <w:t>- Архитектурные решения АР (рабочая документация);</w:t>
            </w:r>
          </w:p>
          <w:p w:rsidR="00AC343D" w:rsidRPr="00AC343D" w:rsidRDefault="00AC343D" w:rsidP="00AC343D">
            <w:pPr>
              <w:widowControl w:val="0"/>
              <w:snapToGrid w:val="0"/>
              <w:jc w:val="both"/>
              <w:rPr>
                <w:sz w:val="20"/>
                <w:szCs w:val="20"/>
              </w:rPr>
            </w:pPr>
            <w:r w:rsidRPr="00AC343D">
              <w:rPr>
                <w:sz w:val="20"/>
                <w:szCs w:val="20"/>
              </w:rPr>
              <w:t>- Конструкции железобетонные КЖ (рабочая документация);</w:t>
            </w:r>
          </w:p>
          <w:p w:rsidR="00AC343D" w:rsidRPr="00AC343D" w:rsidRDefault="00AC343D" w:rsidP="00AC343D">
            <w:pPr>
              <w:widowControl w:val="0"/>
              <w:snapToGrid w:val="0"/>
              <w:jc w:val="both"/>
              <w:rPr>
                <w:sz w:val="20"/>
                <w:szCs w:val="20"/>
              </w:rPr>
            </w:pPr>
            <w:r w:rsidRPr="00AC343D">
              <w:rPr>
                <w:sz w:val="20"/>
                <w:szCs w:val="20"/>
              </w:rPr>
              <w:t>- Конструкции металлические КМ (рабочая документация);</w:t>
            </w:r>
          </w:p>
          <w:p w:rsidR="00AC343D" w:rsidRPr="00AC343D" w:rsidRDefault="00AC343D" w:rsidP="00AC343D">
            <w:pPr>
              <w:widowControl w:val="0"/>
              <w:snapToGrid w:val="0"/>
              <w:jc w:val="both"/>
              <w:rPr>
                <w:sz w:val="20"/>
                <w:szCs w:val="20"/>
              </w:rPr>
            </w:pPr>
            <w:r w:rsidRPr="00AC343D">
              <w:rPr>
                <w:sz w:val="20"/>
                <w:szCs w:val="20"/>
              </w:rPr>
              <w:t>- Электрическое освещение (внутреннее) ЭО (рабочая документация);</w:t>
            </w:r>
          </w:p>
          <w:p w:rsidR="00AC343D" w:rsidRPr="00AC343D" w:rsidRDefault="00AC343D" w:rsidP="00AC343D">
            <w:pPr>
              <w:widowControl w:val="0"/>
              <w:snapToGrid w:val="0"/>
              <w:jc w:val="both"/>
              <w:rPr>
                <w:sz w:val="20"/>
                <w:szCs w:val="20"/>
              </w:rPr>
            </w:pPr>
            <w:r w:rsidRPr="00AC343D">
              <w:rPr>
                <w:sz w:val="20"/>
                <w:szCs w:val="20"/>
              </w:rPr>
              <w:t>- Наружное электроосвещение ЭН (рабочая документация);</w:t>
            </w:r>
          </w:p>
          <w:p w:rsidR="00AC343D" w:rsidRPr="00AC343D" w:rsidRDefault="00AC343D" w:rsidP="00AC343D">
            <w:pPr>
              <w:widowControl w:val="0"/>
              <w:snapToGrid w:val="0"/>
              <w:jc w:val="both"/>
              <w:rPr>
                <w:sz w:val="20"/>
                <w:szCs w:val="20"/>
              </w:rPr>
            </w:pPr>
            <w:r w:rsidRPr="00AC343D">
              <w:rPr>
                <w:sz w:val="20"/>
                <w:szCs w:val="20"/>
              </w:rPr>
              <w:t>- Наружные сети водоснабжения и канализации НВК (рабочая документация);</w:t>
            </w:r>
          </w:p>
          <w:p w:rsidR="00AC343D" w:rsidRPr="00AC343D" w:rsidRDefault="00AC343D" w:rsidP="00AC343D">
            <w:pPr>
              <w:widowControl w:val="0"/>
              <w:snapToGrid w:val="0"/>
              <w:jc w:val="both"/>
              <w:rPr>
                <w:sz w:val="20"/>
                <w:szCs w:val="20"/>
              </w:rPr>
            </w:pPr>
            <w:r w:rsidRPr="00AC343D">
              <w:rPr>
                <w:sz w:val="20"/>
                <w:szCs w:val="20"/>
              </w:rPr>
              <w:t>- Внутренние системы водоснабжения и канализации ВК (рабочая документация);</w:t>
            </w:r>
          </w:p>
          <w:p w:rsidR="00AC343D" w:rsidRPr="00AC343D" w:rsidRDefault="00AC343D" w:rsidP="00AC343D">
            <w:pPr>
              <w:widowControl w:val="0"/>
              <w:snapToGrid w:val="0"/>
              <w:jc w:val="both"/>
              <w:rPr>
                <w:sz w:val="20"/>
                <w:szCs w:val="20"/>
              </w:rPr>
            </w:pPr>
            <w:r w:rsidRPr="00AC343D">
              <w:rPr>
                <w:sz w:val="20"/>
                <w:szCs w:val="20"/>
              </w:rPr>
              <w:t>- Отопление, вентиляция и кондиционирование ОВ (рабочая документация);</w:t>
            </w:r>
          </w:p>
          <w:p w:rsidR="00AC343D" w:rsidRPr="00AC343D" w:rsidRDefault="00AC343D" w:rsidP="00AC343D">
            <w:pPr>
              <w:widowControl w:val="0"/>
              <w:snapToGrid w:val="0"/>
              <w:jc w:val="both"/>
              <w:rPr>
                <w:sz w:val="20"/>
                <w:szCs w:val="20"/>
              </w:rPr>
            </w:pPr>
            <w:r w:rsidRPr="00AC343D">
              <w:rPr>
                <w:sz w:val="20"/>
                <w:szCs w:val="20"/>
              </w:rPr>
              <w:t>- Тепломеханические решения тепловых сетей ТС (рабочая документация);</w:t>
            </w:r>
          </w:p>
          <w:p w:rsidR="00AC343D" w:rsidRPr="00AC343D" w:rsidRDefault="00AC343D" w:rsidP="00AC343D">
            <w:pPr>
              <w:widowControl w:val="0"/>
              <w:snapToGrid w:val="0"/>
              <w:jc w:val="both"/>
              <w:rPr>
                <w:sz w:val="20"/>
                <w:szCs w:val="20"/>
              </w:rPr>
            </w:pPr>
            <w:r w:rsidRPr="00AC343D">
              <w:rPr>
                <w:sz w:val="20"/>
                <w:szCs w:val="20"/>
              </w:rPr>
              <w:t>- Радиосвязь, радиовещание и телевидение РТ (рабочая документация);</w:t>
            </w:r>
          </w:p>
          <w:p w:rsidR="00AC343D" w:rsidRPr="00AC343D" w:rsidRDefault="00AC343D" w:rsidP="00AC343D">
            <w:pPr>
              <w:widowControl w:val="0"/>
              <w:snapToGrid w:val="0"/>
              <w:jc w:val="both"/>
              <w:rPr>
                <w:sz w:val="20"/>
                <w:szCs w:val="20"/>
              </w:rPr>
            </w:pPr>
            <w:r w:rsidRPr="00AC343D">
              <w:rPr>
                <w:sz w:val="20"/>
                <w:szCs w:val="20"/>
              </w:rPr>
              <w:t>- Охранная и охранно-пожарная сигнализация ОС (рабочая документация);</w:t>
            </w:r>
          </w:p>
          <w:p w:rsidR="00AC343D" w:rsidRPr="00AC343D" w:rsidRDefault="00AC343D" w:rsidP="00AC343D">
            <w:pPr>
              <w:widowControl w:val="0"/>
              <w:snapToGrid w:val="0"/>
              <w:jc w:val="both"/>
              <w:rPr>
                <w:sz w:val="20"/>
                <w:szCs w:val="20"/>
              </w:rPr>
            </w:pPr>
            <w:r w:rsidRPr="00AC343D">
              <w:rPr>
                <w:sz w:val="20"/>
                <w:szCs w:val="20"/>
              </w:rPr>
              <w:t>- Локально-вычислительная сеть (наружная и внутренняя) ЛВС (рабочая документация);</w:t>
            </w:r>
          </w:p>
          <w:p w:rsidR="00AC343D" w:rsidRPr="00AC343D" w:rsidRDefault="00AC343D" w:rsidP="00AC343D">
            <w:pPr>
              <w:widowControl w:val="0"/>
              <w:snapToGrid w:val="0"/>
              <w:jc w:val="both"/>
              <w:rPr>
                <w:sz w:val="20"/>
                <w:szCs w:val="20"/>
              </w:rPr>
            </w:pPr>
            <w:r w:rsidRPr="00AC343D">
              <w:rPr>
                <w:sz w:val="20"/>
                <w:szCs w:val="20"/>
              </w:rPr>
              <w:t>- Видеонаблюдение (рабочая документация);</w:t>
            </w:r>
          </w:p>
          <w:p w:rsidR="00AC343D" w:rsidRPr="00AC343D" w:rsidRDefault="00AC343D" w:rsidP="00AC343D">
            <w:pPr>
              <w:widowControl w:val="0"/>
              <w:snapToGrid w:val="0"/>
              <w:jc w:val="both"/>
              <w:rPr>
                <w:sz w:val="20"/>
                <w:szCs w:val="20"/>
              </w:rPr>
            </w:pPr>
            <w:r w:rsidRPr="00AC343D">
              <w:rPr>
                <w:sz w:val="20"/>
                <w:szCs w:val="20"/>
              </w:rPr>
              <w:t>- Система контроля доступа (рабочая документация);</w:t>
            </w:r>
          </w:p>
          <w:p w:rsidR="00AC343D" w:rsidRPr="00AC343D" w:rsidRDefault="00AC343D" w:rsidP="00AC343D">
            <w:pPr>
              <w:jc w:val="both"/>
              <w:rPr>
                <w:rFonts w:eastAsia="Calibri"/>
                <w:sz w:val="20"/>
                <w:szCs w:val="20"/>
              </w:rPr>
            </w:pPr>
            <w:r w:rsidRPr="00AC343D">
              <w:rPr>
                <w:rFonts w:eastAsia="Calibri"/>
                <w:sz w:val="20"/>
                <w:szCs w:val="20"/>
              </w:rPr>
              <w:t>- Дизайн-проект помещений учебно-производственного корпуса;</w:t>
            </w:r>
          </w:p>
          <w:p w:rsidR="00AC343D" w:rsidRPr="00AC343D" w:rsidRDefault="00AC343D" w:rsidP="00AC343D">
            <w:pPr>
              <w:jc w:val="both"/>
              <w:rPr>
                <w:rFonts w:eastAsia="Calibri"/>
                <w:sz w:val="20"/>
                <w:szCs w:val="20"/>
              </w:rPr>
            </w:pPr>
            <w:r w:rsidRPr="00AC343D">
              <w:rPr>
                <w:rFonts w:eastAsia="Calibri"/>
                <w:sz w:val="20"/>
                <w:szCs w:val="20"/>
              </w:rPr>
              <w:t>- Дизайн-проект ландшафта территории.</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2.3.</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Основные требования</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rPr>
              <w:t>2.3.1. Учебно-производственный корпус должен включать в себя:</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Диспетчерский пункт с мнемосхемой. Мнемосхему выполнить с использованием </w:t>
            </w:r>
            <w:proofErr w:type="spellStart"/>
            <w:r w:rsidRPr="00AC343D">
              <w:rPr>
                <w:rFonts w:eastAsia="Calibri"/>
                <w:sz w:val="20"/>
                <w:szCs w:val="20"/>
              </w:rPr>
              <w:t>видеопанелей</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lastRenderedPageBreak/>
              <w:t>Предусмотреть возможность проведения обучения (тренировок) для оперативного персонала (диспетчеров) в помещении диспетчерского пункта с применением средств отображения информации и специализированного ПО;</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ремонту и эксплуатации оборудования ПС, РП, ТП. В данном помещении предусмотреть установку стендов и оборудования (ВМГ-10, ВМПЭ-10, ВМПП-10, ВК-10, ВВ/ТЕL, </w:t>
            </w:r>
            <w:proofErr w:type="spellStart"/>
            <w:r w:rsidRPr="00AC343D">
              <w:rPr>
                <w:rFonts w:eastAsia="Calibri"/>
                <w:sz w:val="20"/>
                <w:szCs w:val="20"/>
              </w:rPr>
              <w:t>SafeRing</w:t>
            </w:r>
            <w:proofErr w:type="spellEnd"/>
            <w:r w:rsidRPr="00AC343D">
              <w:rPr>
                <w:rFonts w:eastAsia="Calibri"/>
                <w:sz w:val="20"/>
                <w:szCs w:val="20"/>
              </w:rPr>
              <w:t xml:space="preserve">, привода </w:t>
            </w:r>
            <w:proofErr w:type="spellStart"/>
            <w:r w:rsidRPr="00AC343D">
              <w:rPr>
                <w:rFonts w:eastAsia="Calibri"/>
                <w:sz w:val="20"/>
                <w:szCs w:val="20"/>
              </w:rPr>
              <w:t>ППрК</w:t>
            </w:r>
            <w:proofErr w:type="spellEnd"/>
            <w:r w:rsidRPr="00AC343D">
              <w:rPr>
                <w:rFonts w:eastAsia="Calibri"/>
                <w:sz w:val="20"/>
                <w:szCs w:val="20"/>
              </w:rPr>
              <w:t>, ШПЭ, ПЭ, ПП);</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проведения практических занятий по ремонту и эксплуатации оборудования РЗА и ПА. В данном помещении предусмотреть установку стендов и оборудования (панели защит (ВЛ, трансформатора), панели управления выключателями, щит постоянного тока, щит собственных нужд);</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ремонту и эксплуатации кабельных линий 0,4-10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проведения практических занятий по высоковольтным испытаниям;</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проверке </w:t>
            </w:r>
            <w:proofErr w:type="gramStart"/>
            <w:r w:rsidRPr="00AC343D">
              <w:rPr>
                <w:rFonts w:eastAsia="Calibri"/>
                <w:sz w:val="20"/>
                <w:szCs w:val="20"/>
              </w:rPr>
              <w:t>знаний</w:t>
            </w:r>
            <w:proofErr w:type="gramEnd"/>
            <w:r w:rsidRPr="00AC343D">
              <w:rPr>
                <w:rFonts w:eastAsia="Calibri"/>
                <w:sz w:val="20"/>
                <w:szCs w:val="20"/>
              </w:rPr>
              <w:t xml:space="preserve"> действующих НТД;</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(модель) распределительного пункта 10 </w:t>
            </w:r>
            <w:proofErr w:type="spellStart"/>
            <w:r w:rsidRPr="00AC343D">
              <w:rPr>
                <w:rFonts w:eastAsia="Calibri"/>
                <w:sz w:val="20"/>
                <w:szCs w:val="20"/>
              </w:rPr>
              <w:t>кВ</w:t>
            </w:r>
            <w:proofErr w:type="spellEnd"/>
            <w:r w:rsidRPr="00AC343D">
              <w:rPr>
                <w:rFonts w:eastAsia="Calibri"/>
                <w:sz w:val="20"/>
                <w:szCs w:val="20"/>
              </w:rPr>
              <w:t xml:space="preserve"> с различными типами ячеек;</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судейской комиссии;</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контроля проведения соревнований и подведения итогов;</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Медицинский пункт.</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Комнаты для временного проживания сотрудников.</w:t>
            </w:r>
          </w:p>
          <w:p w:rsidR="00AC343D" w:rsidRPr="00AC343D" w:rsidRDefault="00AC343D" w:rsidP="00AC343D">
            <w:pPr>
              <w:jc w:val="both"/>
              <w:rPr>
                <w:rFonts w:eastAsia="Calibri"/>
                <w:sz w:val="20"/>
                <w:szCs w:val="20"/>
              </w:rPr>
            </w:pPr>
            <w:r w:rsidRPr="00AC343D">
              <w:rPr>
                <w:rFonts w:eastAsia="Calibri"/>
                <w:sz w:val="20"/>
                <w:szCs w:val="20"/>
              </w:rPr>
              <w:t xml:space="preserve">2.3.2. Подстанция 110/35/10 </w:t>
            </w:r>
            <w:proofErr w:type="spellStart"/>
            <w:r w:rsidRPr="00AC343D">
              <w:rPr>
                <w:rFonts w:eastAsia="Calibri"/>
                <w:sz w:val="20"/>
                <w:szCs w:val="20"/>
              </w:rPr>
              <w:t>кВ</w:t>
            </w:r>
            <w:proofErr w:type="spellEnd"/>
            <w:r w:rsidRPr="00AC343D">
              <w:rPr>
                <w:rFonts w:eastAsia="Calibri"/>
                <w:sz w:val="20"/>
                <w:szCs w:val="20"/>
              </w:rPr>
              <w:t xml:space="preserve"> должна быть выполнена в </w:t>
            </w:r>
            <w:proofErr w:type="spellStart"/>
            <w:r w:rsidRPr="00AC343D">
              <w:rPr>
                <w:rFonts w:eastAsia="Calibri"/>
                <w:sz w:val="20"/>
                <w:szCs w:val="20"/>
              </w:rPr>
              <w:t>однотрансформаторном</w:t>
            </w:r>
            <w:proofErr w:type="spellEnd"/>
            <w:r w:rsidRPr="00AC343D">
              <w:rPr>
                <w:rFonts w:eastAsia="Calibri"/>
                <w:sz w:val="20"/>
                <w:szCs w:val="20"/>
              </w:rPr>
              <w:t xml:space="preserve"> исполнении с двумя секциями шин 110 </w:t>
            </w:r>
            <w:proofErr w:type="spellStart"/>
            <w:r w:rsidRPr="00AC343D">
              <w:rPr>
                <w:rFonts w:eastAsia="Calibri"/>
                <w:sz w:val="20"/>
                <w:szCs w:val="20"/>
              </w:rPr>
              <w:t>кВ</w:t>
            </w:r>
            <w:proofErr w:type="spellEnd"/>
            <w:r w:rsidRPr="00AC343D">
              <w:rPr>
                <w:rFonts w:eastAsia="Calibri"/>
                <w:sz w:val="20"/>
                <w:szCs w:val="20"/>
              </w:rPr>
              <w:t xml:space="preserve"> по схеме 110-5 «Мостик с выключателем в перемычке и отделителями в цепях трансформатора» (вместо отделителей предусмотреть выключатели 110 </w:t>
            </w:r>
            <w:proofErr w:type="spellStart"/>
            <w:r w:rsidRPr="00AC343D">
              <w:rPr>
                <w:rFonts w:eastAsia="Calibri"/>
                <w:sz w:val="20"/>
                <w:szCs w:val="20"/>
              </w:rPr>
              <w:t>кВ</w:t>
            </w:r>
            <w:proofErr w:type="spellEnd"/>
            <w:r w:rsidRPr="00AC343D">
              <w:rPr>
                <w:rFonts w:eastAsia="Calibri"/>
                <w:sz w:val="20"/>
                <w:szCs w:val="20"/>
              </w:rPr>
              <w:t>). Указанная подстанция должна содержать в себе признаки подстанции нового поколения. Предусмотреть на указанной подстанции типовое оборудование, эксплуатируемое ПАО «СУЭНКО»:</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Выключатели 110 </w:t>
            </w:r>
            <w:proofErr w:type="spellStart"/>
            <w:r w:rsidRPr="00AC343D">
              <w:rPr>
                <w:rFonts w:eastAsia="Calibri"/>
                <w:sz w:val="20"/>
                <w:szCs w:val="20"/>
              </w:rPr>
              <w:t>кВ</w:t>
            </w:r>
            <w:proofErr w:type="spellEnd"/>
            <w:r w:rsidRPr="00AC343D">
              <w:rPr>
                <w:rFonts w:eastAsia="Calibri"/>
                <w:sz w:val="20"/>
                <w:szCs w:val="20"/>
              </w:rPr>
              <w:t xml:space="preserve"> (масляные МКП 110 </w:t>
            </w:r>
            <w:proofErr w:type="spellStart"/>
            <w:r w:rsidRPr="00AC343D">
              <w:rPr>
                <w:rFonts w:eastAsia="Calibri"/>
                <w:sz w:val="20"/>
                <w:szCs w:val="20"/>
              </w:rPr>
              <w:t>кВ</w:t>
            </w:r>
            <w:proofErr w:type="spellEnd"/>
            <w:r w:rsidRPr="00AC343D">
              <w:rPr>
                <w:rFonts w:eastAsia="Calibri"/>
                <w:sz w:val="20"/>
                <w:szCs w:val="20"/>
              </w:rPr>
              <w:t xml:space="preserve">, ВМТ 110 </w:t>
            </w:r>
            <w:proofErr w:type="spellStart"/>
            <w:r w:rsidRPr="00AC343D">
              <w:rPr>
                <w:rFonts w:eastAsia="Calibri"/>
                <w:sz w:val="20"/>
                <w:szCs w:val="20"/>
              </w:rPr>
              <w:t>кВ</w:t>
            </w:r>
            <w:proofErr w:type="spellEnd"/>
            <w:r w:rsidRPr="00AC343D">
              <w:rPr>
                <w:rFonts w:eastAsia="Calibri"/>
                <w:sz w:val="20"/>
                <w:szCs w:val="20"/>
              </w:rPr>
              <w:t xml:space="preserve">, </w:t>
            </w:r>
            <w:proofErr w:type="spellStart"/>
            <w:r w:rsidRPr="00AC343D">
              <w:rPr>
                <w:rFonts w:eastAsia="Calibri"/>
                <w:sz w:val="20"/>
                <w:szCs w:val="20"/>
              </w:rPr>
              <w:t>элегазовые</w:t>
            </w:r>
            <w:proofErr w:type="spellEnd"/>
            <w:r w:rsidRPr="00AC343D">
              <w:rPr>
                <w:rFonts w:eastAsia="Calibri"/>
                <w:sz w:val="20"/>
                <w:szCs w:val="20"/>
              </w:rPr>
              <w:t xml:space="preserve"> LTB 110, ВГТ 110, ВЭБ 110);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Разъединители 110 </w:t>
            </w:r>
            <w:proofErr w:type="spellStart"/>
            <w:r w:rsidRPr="00AC343D">
              <w:rPr>
                <w:rFonts w:eastAsia="Calibri"/>
                <w:sz w:val="20"/>
                <w:szCs w:val="20"/>
              </w:rPr>
              <w:t>кВ</w:t>
            </w:r>
            <w:proofErr w:type="spellEnd"/>
            <w:r w:rsidRPr="00AC343D">
              <w:rPr>
                <w:rFonts w:eastAsia="Calibri"/>
                <w:sz w:val="20"/>
                <w:szCs w:val="20"/>
              </w:rPr>
              <w:t xml:space="preserve"> (РЛНД 110, РНДЗ 110, РПД 110). Предусмотреть двигательные приводы разъединителями и заземляющими ножами с возможностью дистанционного управления с диспетчерского пункта производственной базы;</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Трансформатор напряжения 110 </w:t>
            </w:r>
            <w:proofErr w:type="spellStart"/>
            <w:r w:rsidRPr="00AC343D">
              <w:rPr>
                <w:rFonts w:eastAsia="Calibri"/>
                <w:sz w:val="20"/>
                <w:szCs w:val="20"/>
              </w:rPr>
              <w:t>кВ</w:t>
            </w:r>
            <w:proofErr w:type="spellEnd"/>
            <w:r w:rsidRPr="00AC343D">
              <w:rPr>
                <w:rFonts w:eastAsia="Calibri"/>
                <w:sz w:val="20"/>
                <w:szCs w:val="20"/>
              </w:rPr>
              <w:t xml:space="preserve"> (НКФ 110);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Трансформаторы тока 110 </w:t>
            </w:r>
            <w:proofErr w:type="spellStart"/>
            <w:r w:rsidRPr="00AC343D">
              <w:rPr>
                <w:rFonts w:eastAsia="Calibri"/>
                <w:sz w:val="20"/>
                <w:szCs w:val="20"/>
              </w:rPr>
              <w:t>кВ</w:t>
            </w:r>
            <w:proofErr w:type="spellEnd"/>
            <w:r w:rsidRPr="00AC343D">
              <w:rPr>
                <w:rFonts w:eastAsia="Calibri"/>
                <w:sz w:val="20"/>
                <w:szCs w:val="20"/>
              </w:rPr>
              <w:t xml:space="preserve"> (ТФЗМ 110);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Разрядники, ограничители перенапряжений 110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proofErr w:type="spellStart"/>
            <w:r w:rsidRPr="00AC343D">
              <w:rPr>
                <w:rFonts w:eastAsia="Calibri"/>
                <w:sz w:val="20"/>
                <w:szCs w:val="20"/>
              </w:rPr>
              <w:t>Молниезащиту</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Выключатели 35 </w:t>
            </w:r>
            <w:proofErr w:type="spellStart"/>
            <w:r w:rsidRPr="00AC343D">
              <w:rPr>
                <w:rFonts w:eastAsia="Calibri"/>
                <w:sz w:val="20"/>
                <w:szCs w:val="20"/>
              </w:rPr>
              <w:t>кВ</w:t>
            </w:r>
            <w:proofErr w:type="spellEnd"/>
            <w:r w:rsidRPr="00AC343D">
              <w:rPr>
                <w:rFonts w:eastAsia="Calibri"/>
                <w:sz w:val="20"/>
                <w:szCs w:val="20"/>
              </w:rPr>
              <w:t xml:space="preserve"> (ВМ 35 </w:t>
            </w:r>
            <w:proofErr w:type="spellStart"/>
            <w:r w:rsidRPr="00AC343D">
              <w:rPr>
                <w:rFonts w:eastAsia="Calibri"/>
                <w:sz w:val="20"/>
                <w:szCs w:val="20"/>
              </w:rPr>
              <w:t>кВ</w:t>
            </w:r>
            <w:proofErr w:type="spellEnd"/>
            <w:r w:rsidRPr="00AC343D">
              <w:rPr>
                <w:rFonts w:eastAsia="Calibri"/>
                <w:sz w:val="20"/>
                <w:szCs w:val="20"/>
              </w:rPr>
              <w:t xml:space="preserve">, ВТ 35 </w:t>
            </w:r>
            <w:proofErr w:type="spellStart"/>
            <w:r w:rsidRPr="00AC343D">
              <w:rPr>
                <w:rFonts w:eastAsia="Calibri"/>
                <w:sz w:val="20"/>
                <w:szCs w:val="20"/>
              </w:rPr>
              <w:t>кВ</w:t>
            </w:r>
            <w:proofErr w:type="spellEnd"/>
            <w:r w:rsidRPr="00AC343D">
              <w:rPr>
                <w:rFonts w:eastAsia="Calibri"/>
                <w:sz w:val="20"/>
                <w:szCs w:val="20"/>
              </w:rPr>
              <w:t xml:space="preserve">, С 35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Разъединители 35 </w:t>
            </w:r>
            <w:proofErr w:type="spellStart"/>
            <w:r w:rsidRPr="00AC343D">
              <w:rPr>
                <w:rFonts w:eastAsia="Calibri"/>
                <w:sz w:val="20"/>
                <w:szCs w:val="20"/>
              </w:rPr>
              <w:t>кВ</w:t>
            </w:r>
            <w:proofErr w:type="spellEnd"/>
            <w:r w:rsidRPr="00AC343D">
              <w:rPr>
                <w:rFonts w:eastAsia="Calibri"/>
                <w:sz w:val="20"/>
                <w:szCs w:val="20"/>
              </w:rPr>
              <w:t xml:space="preserve"> (РНДЗ 35);</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Трансформатор напряжения 35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Распределительное устройство 10 </w:t>
            </w:r>
            <w:proofErr w:type="spellStart"/>
            <w:r w:rsidRPr="00AC343D">
              <w:rPr>
                <w:rFonts w:eastAsia="Calibri"/>
                <w:sz w:val="20"/>
                <w:szCs w:val="20"/>
              </w:rPr>
              <w:t>кВ</w:t>
            </w:r>
            <w:proofErr w:type="spellEnd"/>
            <w:r w:rsidRPr="00AC343D">
              <w:rPr>
                <w:rFonts w:eastAsia="Calibri"/>
                <w:sz w:val="20"/>
                <w:szCs w:val="20"/>
              </w:rPr>
              <w:t xml:space="preserve"> с </w:t>
            </w:r>
            <w:proofErr w:type="spellStart"/>
            <w:r w:rsidRPr="00AC343D">
              <w:rPr>
                <w:rFonts w:eastAsia="Calibri"/>
                <w:sz w:val="20"/>
                <w:szCs w:val="20"/>
              </w:rPr>
              <w:t>выкатными</w:t>
            </w:r>
            <w:proofErr w:type="spellEnd"/>
            <w:r w:rsidRPr="00AC343D">
              <w:rPr>
                <w:rFonts w:eastAsia="Calibri"/>
                <w:sz w:val="20"/>
                <w:szCs w:val="20"/>
              </w:rPr>
              <w:t xml:space="preserve"> тележками состоящее из двух секций шин 10 </w:t>
            </w:r>
            <w:proofErr w:type="spellStart"/>
            <w:r w:rsidRPr="00AC343D">
              <w:rPr>
                <w:rFonts w:eastAsia="Calibri"/>
                <w:sz w:val="20"/>
                <w:szCs w:val="20"/>
              </w:rPr>
              <w:t>кВ</w:t>
            </w:r>
            <w:proofErr w:type="spellEnd"/>
            <w:r w:rsidRPr="00AC343D">
              <w:rPr>
                <w:rFonts w:eastAsia="Calibri"/>
                <w:sz w:val="20"/>
                <w:szCs w:val="20"/>
              </w:rPr>
              <w:t xml:space="preserve"> с секционным выключателем 10 </w:t>
            </w:r>
            <w:proofErr w:type="spellStart"/>
            <w:r w:rsidRPr="00AC343D">
              <w:rPr>
                <w:rFonts w:eastAsia="Calibri"/>
                <w:sz w:val="20"/>
                <w:szCs w:val="20"/>
              </w:rPr>
              <w:t>кВ</w:t>
            </w:r>
            <w:proofErr w:type="spellEnd"/>
            <w:r w:rsidRPr="00AC343D">
              <w:rPr>
                <w:rFonts w:eastAsia="Calibri"/>
                <w:sz w:val="20"/>
                <w:szCs w:val="20"/>
              </w:rPr>
              <w:t xml:space="preserve">, трансформаторами напряжения 10 </w:t>
            </w:r>
            <w:proofErr w:type="spellStart"/>
            <w:r w:rsidRPr="00AC343D">
              <w:rPr>
                <w:rFonts w:eastAsia="Calibri"/>
                <w:sz w:val="20"/>
                <w:szCs w:val="20"/>
              </w:rPr>
              <w:t>кВ.</w:t>
            </w:r>
            <w:proofErr w:type="spellEnd"/>
            <w:r w:rsidRPr="00AC343D">
              <w:rPr>
                <w:rFonts w:eastAsia="Calibri"/>
                <w:sz w:val="20"/>
                <w:szCs w:val="20"/>
              </w:rPr>
              <w:t xml:space="preserve"> Отходящие линии 10 </w:t>
            </w:r>
            <w:proofErr w:type="spellStart"/>
            <w:r w:rsidRPr="00AC343D">
              <w:rPr>
                <w:rFonts w:eastAsia="Calibri"/>
                <w:sz w:val="20"/>
                <w:szCs w:val="20"/>
              </w:rPr>
              <w:t>кВ</w:t>
            </w:r>
            <w:proofErr w:type="spellEnd"/>
            <w:r w:rsidRPr="00AC343D">
              <w:rPr>
                <w:rFonts w:eastAsia="Calibri"/>
                <w:sz w:val="20"/>
                <w:szCs w:val="20"/>
              </w:rPr>
              <w:t xml:space="preserve"> на одной секции шин 10 </w:t>
            </w:r>
            <w:proofErr w:type="spellStart"/>
            <w:r w:rsidRPr="00AC343D">
              <w:rPr>
                <w:rFonts w:eastAsia="Calibri"/>
                <w:sz w:val="20"/>
                <w:szCs w:val="20"/>
              </w:rPr>
              <w:t>кВ</w:t>
            </w:r>
            <w:proofErr w:type="spellEnd"/>
            <w:r w:rsidRPr="00AC343D">
              <w:rPr>
                <w:rFonts w:eastAsia="Calibri"/>
                <w:sz w:val="20"/>
                <w:szCs w:val="20"/>
              </w:rPr>
              <w:t xml:space="preserve"> предусмотреть в воздушном исполнении, на другой в кабельном. На одной секции шин 10 </w:t>
            </w:r>
            <w:proofErr w:type="spellStart"/>
            <w:r w:rsidRPr="00AC343D">
              <w:rPr>
                <w:rFonts w:eastAsia="Calibri"/>
                <w:sz w:val="20"/>
                <w:szCs w:val="20"/>
              </w:rPr>
              <w:t>кВ</w:t>
            </w:r>
            <w:proofErr w:type="spellEnd"/>
            <w:r w:rsidRPr="00AC343D">
              <w:rPr>
                <w:rFonts w:eastAsia="Calibri"/>
                <w:sz w:val="20"/>
                <w:szCs w:val="20"/>
              </w:rPr>
              <w:t xml:space="preserve"> предусмотреть установку масляных выключателей 10 </w:t>
            </w:r>
            <w:proofErr w:type="spellStart"/>
            <w:r w:rsidRPr="00AC343D">
              <w:rPr>
                <w:rFonts w:eastAsia="Calibri"/>
                <w:sz w:val="20"/>
                <w:szCs w:val="20"/>
              </w:rPr>
              <w:t>кВ</w:t>
            </w:r>
            <w:proofErr w:type="spellEnd"/>
            <w:r w:rsidRPr="00AC343D">
              <w:rPr>
                <w:rFonts w:eastAsia="Calibri"/>
                <w:sz w:val="20"/>
                <w:szCs w:val="20"/>
              </w:rPr>
              <w:t xml:space="preserve"> различного типа, на другой секции шин предусмотреть установку вакуумных выключателей, секционный выключатель – вакуумный;</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Оборудование должно иметь необходимые цепи управления, питания. Предусмотреть электромагнитную блокировку;</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На портале ОРУ 110 </w:t>
            </w:r>
            <w:proofErr w:type="spellStart"/>
            <w:r w:rsidRPr="00AC343D">
              <w:rPr>
                <w:rFonts w:eastAsia="Calibri"/>
                <w:sz w:val="20"/>
                <w:szCs w:val="20"/>
              </w:rPr>
              <w:t>кВ</w:t>
            </w:r>
            <w:proofErr w:type="spellEnd"/>
            <w:r w:rsidRPr="00AC343D">
              <w:rPr>
                <w:rFonts w:eastAsia="Calibri"/>
                <w:sz w:val="20"/>
                <w:szCs w:val="20"/>
              </w:rPr>
              <w:t xml:space="preserve"> предусмотреть ВЧ заградитель;</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Предусмотреть возможность дистанционного управления оборудованием (выключатели, разъединители, заземляющие ножи) с диспетчерского пункта производственной базы;</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Предусмотреть видеонаблюдение на ПС 110/35/10 </w:t>
            </w:r>
            <w:proofErr w:type="spellStart"/>
            <w:r w:rsidRPr="00AC343D">
              <w:rPr>
                <w:rFonts w:eastAsia="Calibri"/>
                <w:sz w:val="20"/>
                <w:szCs w:val="20"/>
              </w:rPr>
              <w:t>кВ</w:t>
            </w:r>
            <w:proofErr w:type="spellEnd"/>
            <w:r w:rsidRPr="00AC343D">
              <w:rPr>
                <w:rFonts w:eastAsia="Calibri"/>
                <w:sz w:val="20"/>
                <w:szCs w:val="20"/>
              </w:rPr>
              <w:t xml:space="preserve"> с возможностью контроля положения коммутационного оборудования;</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Тип и марку применяемого оборудования согласовать с Заказчиком.</w:t>
            </w:r>
          </w:p>
          <w:p w:rsidR="00AC343D" w:rsidRPr="00AC343D" w:rsidRDefault="00AC343D" w:rsidP="00AC343D">
            <w:pPr>
              <w:jc w:val="both"/>
              <w:rPr>
                <w:rFonts w:eastAsia="Calibri"/>
                <w:sz w:val="20"/>
                <w:szCs w:val="20"/>
              </w:rPr>
            </w:pPr>
            <w:r w:rsidRPr="00AC343D">
              <w:rPr>
                <w:rFonts w:eastAsia="Calibri"/>
                <w:sz w:val="20"/>
                <w:szCs w:val="20"/>
              </w:rPr>
              <w:t xml:space="preserve">2.3.4. Предусмотреть строительство </w:t>
            </w:r>
            <w:proofErr w:type="spellStart"/>
            <w:r w:rsidRPr="00AC343D">
              <w:rPr>
                <w:rFonts w:eastAsia="Calibri"/>
                <w:sz w:val="20"/>
                <w:szCs w:val="20"/>
              </w:rPr>
              <w:t>двухцепной</w:t>
            </w:r>
            <w:proofErr w:type="spellEnd"/>
            <w:r w:rsidRPr="00AC343D">
              <w:rPr>
                <w:rFonts w:eastAsia="Calibri"/>
                <w:sz w:val="20"/>
                <w:szCs w:val="20"/>
              </w:rPr>
              <w:t xml:space="preserve"> ВЛ 110 </w:t>
            </w:r>
            <w:proofErr w:type="spellStart"/>
            <w:r w:rsidRPr="00AC343D">
              <w:rPr>
                <w:rFonts w:eastAsia="Calibri"/>
                <w:sz w:val="20"/>
                <w:szCs w:val="20"/>
              </w:rPr>
              <w:t>кВ</w:t>
            </w:r>
            <w:proofErr w:type="spellEnd"/>
            <w:r w:rsidRPr="00AC343D">
              <w:rPr>
                <w:rFonts w:eastAsia="Calibri"/>
                <w:sz w:val="20"/>
                <w:szCs w:val="20"/>
              </w:rPr>
              <w:t xml:space="preserve"> (2 пролета):</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ВЛ 110 </w:t>
            </w:r>
            <w:proofErr w:type="spellStart"/>
            <w:r w:rsidRPr="00AC343D">
              <w:rPr>
                <w:rFonts w:eastAsia="Calibri"/>
                <w:sz w:val="20"/>
                <w:szCs w:val="20"/>
              </w:rPr>
              <w:t>кВ</w:t>
            </w:r>
            <w:proofErr w:type="spellEnd"/>
            <w:r w:rsidRPr="00AC343D">
              <w:rPr>
                <w:rFonts w:eastAsia="Calibri"/>
                <w:sz w:val="20"/>
                <w:szCs w:val="20"/>
              </w:rPr>
              <w:t xml:space="preserve"> выполнить на металлических анкерных и железобетонных опорах.</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Провод принять АС -150;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Оснастить ВЛ </w:t>
            </w:r>
            <w:proofErr w:type="spellStart"/>
            <w:r w:rsidRPr="00AC343D">
              <w:rPr>
                <w:rFonts w:eastAsia="Calibri"/>
                <w:sz w:val="20"/>
                <w:szCs w:val="20"/>
              </w:rPr>
              <w:t>грозотросом</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Оснастить ВЛ изоляторами (полимерные и стеклянные).</w:t>
            </w:r>
          </w:p>
          <w:p w:rsidR="00AC343D" w:rsidRPr="00AC343D" w:rsidRDefault="00AC343D" w:rsidP="00AC343D">
            <w:pPr>
              <w:jc w:val="both"/>
              <w:rPr>
                <w:rFonts w:eastAsia="Calibri"/>
                <w:sz w:val="20"/>
                <w:szCs w:val="20"/>
              </w:rPr>
            </w:pPr>
            <w:r w:rsidRPr="00AC343D">
              <w:rPr>
                <w:rFonts w:eastAsia="Calibri"/>
                <w:sz w:val="20"/>
                <w:szCs w:val="20"/>
              </w:rPr>
              <w:t xml:space="preserve">2.3.5. Предусмотреть строительство трех ЛЭП 10 </w:t>
            </w:r>
            <w:proofErr w:type="spellStart"/>
            <w:r w:rsidRPr="00AC343D">
              <w:rPr>
                <w:rFonts w:eastAsia="Calibri"/>
                <w:sz w:val="20"/>
                <w:szCs w:val="20"/>
              </w:rPr>
              <w:t>кВ</w:t>
            </w:r>
            <w:proofErr w:type="spellEnd"/>
            <w:r w:rsidRPr="00AC343D">
              <w:rPr>
                <w:rFonts w:eastAsia="Calibri"/>
                <w:sz w:val="20"/>
                <w:szCs w:val="20"/>
              </w:rPr>
              <w:t xml:space="preserve"> от ПС 110/35/10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Исполнение ЛЭП 10 </w:t>
            </w:r>
            <w:proofErr w:type="spellStart"/>
            <w:r w:rsidRPr="00AC343D">
              <w:rPr>
                <w:rFonts w:eastAsia="Calibri"/>
                <w:sz w:val="20"/>
                <w:szCs w:val="20"/>
              </w:rPr>
              <w:t>кВ</w:t>
            </w:r>
            <w:proofErr w:type="spellEnd"/>
            <w:r w:rsidRPr="00AC343D">
              <w:rPr>
                <w:rFonts w:eastAsia="Calibri"/>
                <w:sz w:val="20"/>
                <w:szCs w:val="20"/>
              </w:rPr>
              <w:t xml:space="preserve"> предусмотреть голым проводом, СИП и кабелем;</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Предусмотреть создание участка совместного подвеса ЛЭП 10 </w:t>
            </w:r>
            <w:proofErr w:type="spellStart"/>
            <w:r w:rsidRPr="00AC343D">
              <w:rPr>
                <w:rFonts w:eastAsia="Calibri"/>
                <w:sz w:val="20"/>
                <w:szCs w:val="20"/>
              </w:rPr>
              <w:t>кВ</w:t>
            </w:r>
            <w:proofErr w:type="spellEnd"/>
            <w:r w:rsidRPr="00AC343D">
              <w:rPr>
                <w:rFonts w:eastAsia="Calibri"/>
                <w:sz w:val="20"/>
                <w:szCs w:val="20"/>
              </w:rPr>
              <w:t xml:space="preserve"> и 0,4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lastRenderedPageBreak/>
              <w:t xml:space="preserve">Предусмотреть установку </w:t>
            </w:r>
            <w:proofErr w:type="spellStart"/>
            <w:r w:rsidRPr="00AC343D">
              <w:rPr>
                <w:rFonts w:eastAsia="Calibri"/>
                <w:sz w:val="20"/>
                <w:szCs w:val="20"/>
              </w:rPr>
              <w:t>реклоузера</w:t>
            </w:r>
            <w:proofErr w:type="spellEnd"/>
            <w:r w:rsidRPr="00AC343D">
              <w:rPr>
                <w:rFonts w:eastAsia="Calibri"/>
                <w:sz w:val="20"/>
                <w:szCs w:val="20"/>
              </w:rPr>
              <w:t xml:space="preserve"> на одной из ЛЭП 10 </w:t>
            </w:r>
            <w:proofErr w:type="spellStart"/>
            <w:r w:rsidRPr="00AC343D">
              <w:rPr>
                <w:rFonts w:eastAsia="Calibri"/>
                <w:sz w:val="20"/>
                <w:szCs w:val="20"/>
              </w:rPr>
              <w:t>кВ</w:t>
            </w:r>
            <w:proofErr w:type="spellEnd"/>
            <w:r w:rsidRPr="00AC343D">
              <w:rPr>
                <w:rFonts w:eastAsia="Calibri"/>
                <w:sz w:val="20"/>
                <w:szCs w:val="20"/>
              </w:rPr>
              <w:t>;</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Предусмотреть установку пункта коммерческого учета (ПКУ 10 </w:t>
            </w:r>
            <w:proofErr w:type="spellStart"/>
            <w:r w:rsidRPr="00AC343D">
              <w:rPr>
                <w:rFonts w:eastAsia="Calibri"/>
                <w:sz w:val="20"/>
                <w:szCs w:val="20"/>
              </w:rPr>
              <w:t>кВ</w:t>
            </w:r>
            <w:proofErr w:type="spellEnd"/>
            <w:r w:rsidRPr="00AC343D">
              <w:rPr>
                <w:rFonts w:eastAsia="Calibri"/>
                <w:sz w:val="20"/>
                <w:szCs w:val="20"/>
              </w:rPr>
              <w:t>) с телеуправлением;</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Опоры применить разных типов (деревянные и железобетонные);</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Предусмотреть кольцевую сеть 10 </w:t>
            </w:r>
            <w:proofErr w:type="spellStart"/>
            <w:r w:rsidRPr="00AC343D">
              <w:rPr>
                <w:rFonts w:eastAsia="Calibri"/>
                <w:sz w:val="20"/>
                <w:szCs w:val="20"/>
              </w:rPr>
              <w:t>кВ</w:t>
            </w:r>
            <w:proofErr w:type="spellEnd"/>
            <w:r w:rsidRPr="00AC343D">
              <w:rPr>
                <w:rFonts w:eastAsia="Calibri"/>
                <w:sz w:val="20"/>
                <w:szCs w:val="20"/>
              </w:rPr>
              <w:t xml:space="preserve">, соединяющие разные РУ 10 </w:t>
            </w:r>
            <w:proofErr w:type="spellStart"/>
            <w:r w:rsidRPr="00AC343D">
              <w:rPr>
                <w:rFonts w:eastAsia="Calibri"/>
                <w:sz w:val="20"/>
                <w:szCs w:val="20"/>
              </w:rPr>
              <w:t>кВ.</w:t>
            </w:r>
            <w:proofErr w:type="spellEnd"/>
          </w:p>
          <w:p w:rsidR="00AC343D" w:rsidRPr="00AC343D" w:rsidRDefault="00AC343D" w:rsidP="00AC343D">
            <w:pPr>
              <w:jc w:val="both"/>
              <w:rPr>
                <w:rFonts w:eastAsia="Calibri"/>
                <w:sz w:val="20"/>
                <w:szCs w:val="20"/>
              </w:rPr>
            </w:pPr>
            <w:r w:rsidRPr="00AC343D">
              <w:rPr>
                <w:rFonts w:eastAsia="Calibri"/>
                <w:sz w:val="20"/>
                <w:szCs w:val="20"/>
              </w:rPr>
              <w:t xml:space="preserve">2.3.6. Предусмотреть строительство трех трансформаторных подстанций 10/0,4 </w:t>
            </w:r>
            <w:proofErr w:type="spellStart"/>
            <w:r w:rsidRPr="00AC343D">
              <w:rPr>
                <w:rFonts w:eastAsia="Calibri"/>
                <w:sz w:val="20"/>
                <w:szCs w:val="20"/>
              </w:rPr>
              <w:t>кВ</w:t>
            </w:r>
            <w:proofErr w:type="spellEnd"/>
            <w:r w:rsidRPr="00AC343D">
              <w:rPr>
                <w:rFonts w:eastAsia="Calibri"/>
                <w:sz w:val="20"/>
                <w:szCs w:val="20"/>
              </w:rPr>
              <w:t xml:space="preserve"> (разного типа исполнения).</w:t>
            </w:r>
          </w:p>
          <w:p w:rsidR="00AC343D" w:rsidRPr="00AC343D" w:rsidRDefault="00AC343D" w:rsidP="00AC343D">
            <w:pPr>
              <w:jc w:val="both"/>
              <w:rPr>
                <w:rFonts w:eastAsia="Calibri"/>
                <w:sz w:val="20"/>
                <w:szCs w:val="20"/>
              </w:rPr>
            </w:pPr>
            <w:r w:rsidRPr="00AC343D">
              <w:rPr>
                <w:rFonts w:eastAsia="Calibri"/>
                <w:sz w:val="20"/>
                <w:szCs w:val="20"/>
              </w:rPr>
              <w:t xml:space="preserve">2.3.7. Все оборудование (маслонаполненное, заполняемое </w:t>
            </w:r>
            <w:proofErr w:type="spellStart"/>
            <w:r w:rsidRPr="00AC343D">
              <w:rPr>
                <w:rFonts w:eastAsia="Calibri"/>
                <w:sz w:val="20"/>
                <w:szCs w:val="20"/>
              </w:rPr>
              <w:t>элегазом</w:t>
            </w:r>
            <w:proofErr w:type="spellEnd"/>
            <w:r w:rsidRPr="00AC343D">
              <w:rPr>
                <w:rFonts w:eastAsia="Calibri"/>
                <w:sz w:val="20"/>
                <w:szCs w:val="20"/>
              </w:rPr>
              <w:t>), используемое на производственной базе, не должно содержать масла (</w:t>
            </w:r>
            <w:proofErr w:type="spellStart"/>
            <w:r w:rsidRPr="00AC343D">
              <w:rPr>
                <w:rFonts w:eastAsia="Calibri"/>
                <w:sz w:val="20"/>
                <w:szCs w:val="20"/>
              </w:rPr>
              <w:t>элегаза</w:t>
            </w:r>
            <w:proofErr w:type="spellEnd"/>
            <w:r w:rsidRPr="00AC343D">
              <w:rPr>
                <w:rFonts w:eastAsia="Calibri"/>
                <w:sz w:val="20"/>
                <w:szCs w:val="20"/>
              </w:rPr>
              <w:t>).</w:t>
            </w:r>
          </w:p>
          <w:p w:rsidR="00AC343D" w:rsidRPr="00AC343D" w:rsidRDefault="00AC343D" w:rsidP="00AC343D">
            <w:pPr>
              <w:jc w:val="both"/>
              <w:rPr>
                <w:rFonts w:eastAsia="Calibri"/>
                <w:sz w:val="20"/>
                <w:szCs w:val="20"/>
              </w:rPr>
            </w:pPr>
            <w:r w:rsidRPr="00AC343D">
              <w:rPr>
                <w:rFonts w:eastAsia="Calibri"/>
                <w:sz w:val="20"/>
                <w:szCs w:val="20"/>
              </w:rPr>
              <w:t>2.3.8. Все оборудование должно иметь необходимые цепи управления, питания.</w:t>
            </w:r>
          </w:p>
          <w:p w:rsidR="00AC343D" w:rsidRPr="00AC343D" w:rsidRDefault="00AC343D" w:rsidP="00AC343D">
            <w:pPr>
              <w:jc w:val="both"/>
              <w:rPr>
                <w:rFonts w:eastAsia="Calibri"/>
                <w:sz w:val="20"/>
                <w:szCs w:val="20"/>
              </w:rPr>
            </w:pPr>
            <w:r w:rsidRPr="00AC343D">
              <w:rPr>
                <w:rFonts w:eastAsia="Calibri"/>
                <w:sz w:val="20"/>
                <w:szCs w:val="20"/>
              </w:rPr>
              <w:t>2.3.9. Территории производственной базы должна иметь ограждение забором со спиральной колючей проволокой типа «Егоза» по верху забора.</w:t>
            </w:r>
          </w:p>
          <w:p w:rsidR="00AC343D" w:rsidRPr="00AC343D" w:rsidRDefault="00AC343D" w:rsidP="00AC343D">
            <w:pPr>
              <w:jc w:val="both"/>
              <w:rPr>
                <w:rFonts w:eastAsia="Calibri"/>
                <w:sz w:val="20"/>
                <w:szCs w:val="20"/>
              </w:rPr>
            </w:pPr>
            <w:r w:rsidRPr="00AC343D">
              <w:rPr>
                <w:rFonts w:eastAsia="Calibri"/>
                <w:sz w:val="20"/>
                <w:szCs w:val="20"/>
              </w:rPr>
              <w:t>2.3.10. Ограждение территории производственной базы должно быть оборудовано двумя воротами с электроприводом.</w:t>
            </w:r>
          </w:p>
          <w:p w:rsidR="00AC343D" w:rsidRPr="00AC343D" w:rsidRDefault="00AC343D" w:rsidP="00AC343D">
            <w:pPr>
              <w:jc w:val="both"/>
              <w:rPr>
                <w:rFonts w:eastAsia="Calibri"/>
                <w:sz w:val="20"/>
                <w:szCs w:val="20"/>
              </w:rPr>
            </w:pPr>
            <w:r w:rsidRPr="00AC343D">
              <w:rPr>
                <w:rFonts w:eastAsia="Calibri"/>
                <w:sz w:val="20"/>
                <w:szCs w:val="20"/>
              </w:rPr>
              <w:t xml:space="preserve">2.3.11. На территории производственной базы должен быть обеспечен доступ в интернет посредством </w:t>
            </w:r>
            <w:proofErr w:type="spellStart"/>
            <w:r w:rsidRPr="00AC343D">
              <w:rPr>
                <w:rFonts w:eastAsia="Calibri"/>
                <w:sz w:val="20"/>
                <w:szCs w:val="20"/>
                <w:lang w:val="en-US"/>
              </w:rPr>
              <w:t>WiFi</w:t>
            </w:r>
            <w:proofErr w:type="spellEnd"/>
            <w:r w:rsidRPr="00AC343D">
              <w:rPr>
                <w:rFonts w:eastAsia="Calibri"/>
                <w:sz w:val="20"/>
                <w:szCs w:val="20"/>
              </w:rPr>
              <w:t>.</w:t>
            </w:r>
          </w:p>
          <w:p w:rsidR="00AC343D" w:rsidRPr="00AC343D" w:rsidRDefault="00AC343D" w:rsidP="00AC343D">
            <w:pPr>
              <w:jc w:val="both"/>
              <w:rPr>
                <w:rFonts w:eastAsia="Calibri"/>
                <w:sz w:val="20"/>
                <w:szCs w:val="20"/>
              </w:rPr>
            </w:pPr>
            <w:r w:rsidRPr="00AC343D">
              <w:rPr>
                <w:rFonts w:eastAsia="Calibri"/>
                <w:sz w:val="20"/>
                <w:szCs w:val="20"/>
              </w:rPr>
              <w:t>2.3.12. Для отображения информации о результатах соревнований и отображения иной информации необходимо предусмотреть систему отображения информации в уличном исполнении.</w:t>
            </w:r>
          </w:p>
          <w:p w:rsidR="00AC343D" w:rsidRPr="00AC343D" w:rsidRDefault="00AC343D" w:rsidP="00AC343D">
            <w:pPr>
              <w:jc w:val="both"/>
              <w:rPr>
                <w:rFonts w:eastAsia="Calibri"/>
                <w:sz w:val="20"/>
                <w:szCs w:val="20"/>
              </w:rPr>
            </w:pPr>
            <w:r w:rsidRPr="00AC343D">
              <w:rPr>
                <w:rFonts w:eastAsia="Calibri"/>
                <w:sz w:val="20"/>
                <w:szCs w:val="20"/>
              </w:rPr>
              <w:t>2.3.13. В целях контроля работы судейской бригады и решения спорных вопросов необходимо предусмотреть видеокамеры (в наружном исполнении) на каждом этапе.</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lastRenderedPageBreak/>
              <w:t>2.4</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Инженерные изыскания для строительства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color w:val="000000"/>
                <w:sz w:val="20"/>
                <w:szCs w:val="20"/>
                <w:shd w:val="clear" w:color="auto" w:fill="FFFFFF"/>
              </w:rPr>
            </w:pPr>
            <w:r w:rsidRPr="00AC343D">
              <w:rPr>
                <w:rFonts w:eastAsia="Calibri"/>
                <w:color w:val="000000"/>
                <w:sz w:val="20"/>
                <w:szCs w:val="20"/>
                <w:shd w:val="clear" w:color="auto" w:fill="FFFFFF"/>
              </w:rPr>
              <w:t>Инженерно-геодезические изыскания</w:t>
            </w:r>
          </w:p>
          <w:p w:rsidR="00AC343D" w:rsidRPr="00AC343D" w:rsidRDefault="00AC343D" w:rsidP="00AC343D">
            <w:pPr>
              <w:jc w:val="both"/>
              <w:rPr>
                <w:rFonts w:eastAsia="Calibri"/>
                <w:sz w:val="20"/>
                <w:szCs w:val="20"/>
              </w:rPr>
            </w:pPr>
            <w:r w:rsidRPr="00AC343D">
              <w:rPr>
                <w:rFonts w:eastAsia="Calibri"/>
                <w:color w:val="000000"/>
                <w:sz w:val="20"/>
                <w:szCs w:val="20"/>
                <w:shd w:val="clear" w:color="auto" w:fill="FFFFFF"/>
              </w:rPr>
              <w:t xml:space="preserve">Инженерно-геологические изыскания </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2.5</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 xml:space="preserve">Смета на строительство объектов капитального строительства </w:t>
            </w:r>
            <w:r w:rsidRPr="00AC343D">
              <w:rPr>
                <w:rFonts w:eastAsia="Calibri"/>
                <w:sz w:val="20"/>
                <w:szCs w:val="20"/>
              </w:rPr>
              <w:t>(</w:t>
            </w:r>
            <w:r w:rsidRPr="00AC343D">
              <w:rPr>
                <w:rFonts w:eastAsia="Calibri"/>
                <w:sz w:val="20"/>
                <w:szCs w:val="20"/>
                <w:lang w:val="x-none"/>
              </w:rPr>
              <w:t>СМ</w:t>
            </w:r>
            <w:r w:rsidRPr="00AC343D">
              <w:rPr>
                <w:rFonts w:eastAsia="Calibri"/>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rPr>
              <w:t>Состав согласно Постановления Правительства РФ от 16.02.2008 №87</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2.6</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 xml:space="preserve">Генеральный план </w:t>
            </w:r>
            <w:r w:rsidRPr="00AC343D">
              <w:rPr>
                <w:rFonts w:eastAsia="Calibri"/>
                <w:sz w:val="20"/>
                <w:szCs w:val="20"/>
              </w:rPr>
              <w:t>(</w:t>
            </w:r>
            <w:r w:rsidRPr="00AC343D">
              <w:rPr>
                <w:rFonts w:eastAsia="Calibri"/>
                <w:sz w:val="20"/>
                <w:szCs w:val="20"/>
                <w:lang w:val="x-none"/>
              </w:rPr>
              <w:t>ГП</w:t>
            </w:r>
            <w:r w:rsidRPr="00AC343D">
              <w:rPr>
                <w:rFonts w:eastAsia="Calibri"/>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rPr>
              <w:t>Общая краткая пояснительная записка с расчетом технико-экономических показателей (ТЭП);</w:t>
            </w:r>
          </w:p>
          <w:p w:rsidR="00AC343D" w:rsidRPr="00AC343D" w:rsidRDefault="00AC343D" w:rsidP="00AC343D">
            <w:pPr>
              <w:jc w:val="both"/>
              <w:rPr>
                <w:rFonts w:eastAsia="Calibri"/>
                <w:sz w:val="20"/>
                <w:szCs w:val="20"/>
              </w:rPr>
            </w:pPr>
            <w:r w:rsidRPr="00AC343D">
              <w:rPr>
                <w:rFonts w:eastAsia="Calibri"/>
                <w:sz w:val="20"/>
                <w:szCs w:val="20"/>
              </w:rPr>
              <w:t>Ситуационный план;</w:t>
            </w:r>
          </w:p>
          <w:p w:rsidR="00AC343D" w:rsidRPr="00AC343D" w:rsidRDefault="00AC343D" w:rsidP="00AC343D">
            <w:pPr>
              <w:jc w:val="both"/>
              <w:rPr>
                <w:rFonts w:eastAsia="Calibri"/>
                <w:sz w:val="20"/>
                <w:szCs w:val="20"/>
              </w:rPr>
            </w:pPr>
            <w:r w:rsidRPr="00AC343D">
              <w:rPr>
                <w:rFonts w:eastAsia="Calibri"/>
                <w:sz w:val="20"/>
                <w:szCs w:val="20"/>
              </w:rPr>
              <w:t>Схема функционального зонирования территории;</w:t>
            </w:r>
          </w:p>
          <w:p w:rsidR="00AC343D" w:rsidRPr="00AC343D" w:rsidRDefault="00AC343D" w:rsidP="00AC343D">
            <w:pPr>
              <w:jc w:val="both"/>
              <w:rPr>
                <w:rFonts w:eastAsia="Calibri"/>
                <w:sz w:val="20"/>
                <w:szCs w:val="20"/>
              </w:rPr>
            </w:pPr>
            <w:r w:rsidRPr="00AC343D">
              <w:rPr>
                <w:rFonts w:eastAsia="Calibri"/>
                <w:sz w:val="20"/>
                <w:szCs w:val="20"/>
              </w:rPr>
              <w:t xml:space="preserve">План территории с решением планировки, благоустройства, озеленения и освещения. </w:t>
            </w:r>
          </w:p>
          <w:p w:rsidR="00AC343D" w:rsidRPr="00AC343D" w:rsidRDefault="00AC343D" w:rsidP="00AC343D">
            <w:pPr>
              <w:jc w:val="both"/>
              <w:rPr>
                <w:rFonts w:eastAsia="Calibri"/>
                <w:sz w:val="20"/>
                <w:szCs w:val="20"/>
              </w:rPr>
            </w:pPr>
            <w:r w:rsidRPr="00AC343D">
              <w:rPr>
                <w:rFonts w:eastAsia="Calibri"/>
                <w:sz w:val="20"/>
                <w:szCs w:val="20"/>
              </w:rPr>
              <w:t>Разработка подъездных путей к территории.</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2.7</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 xml:space="preserve">Архитектурные решения </w:t>
            </w:r>
            <w:r w:rsidRPr="00AC343D">
              <w:rPr>
                <w:rFonts w:eastAsia="Calibri"/>
                <w:sz w:val="20"/>
                <w:szCs w:val="20"/>
              </w:rPr>
              <w:t>(</w:t>
            </w:r>
            <w:r w:rsidRPr="00AC343D">
              <w:rPr>
                <w:rFonts w:eastAsia="Calibri"/>
                <w:sz w:val="20"/>
                <w:szCs w:val="20"/>
                <w:lang w:val="x-none"/>
              </w:rPr>
              <w:t>АР</w:t>
            </w:r>
            <w:r w:rsidRPr="00AC343D">
              <w:rPr>
                <w:rFonts w:eastAsia="Calibri"/>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u w:val="single"/>
              </w:rPr>
            </w:pPr>
            <w:r w:rsidRPr="00AC343D">
              <w:rPr>
                <w:rFonts w:eastAsia="Calibri"/>
                <w:sz w:val="20"/>
                <w:szCs w:val="20"/>
                <w:u w:val="single"/>
              </w:rPr>
              <w:t>Нежилое строение площадью до 1500 м2, этажность – 2.</w:t>
            </w:r>
          </w:p>
          <w:p w:rsidR="00AC343D" w:rsidRPr="00AC343D" w:rsidRDefault="00AC343D" w:rsidP="00AC343D">
            <w:pPr>
              <w:widowControl w:val="0"/>
              <w:snapToGrid w:val="0"/>
              <w:jc w:val="both"/>
              <w:rPr>
                <w:sz w:val="20"/>
                <w:szCs w:val="20"/>
              </w:rPr>
            </w:pPr>
            <w:r w:rsidRPr="00AC343D">
              <w:rPr>
                <w:sz w:val="20"/>
                <w:szCs w:val="20"/>
              </w:rPr>
              <w:t xml:space="preserve">- конструктивная система – каркасная; </w:t>
            </w:r>
          </w:p>
          <w:p w:rsidR="00AC343D" w:rsidRPr="00AC343D" w:rsidRDefault="00AC343D" w:rsidP="00AC343D">
            <w:pPr>
              <w:widowControl w:val="0"/>
              <w:snapToGrid w:val="0"/>
              <w:jc w:val="both"/>
              <w:rPr>
                <w:sz w:val="20"/>
                <w:szCs w:val="20"/>
              </w:rPr>
            </w:pPr>
            <w:r w:rsidRPr="00AC343D">
              <w:rPr>
                <w:sz w:val="20"/>
                <w:szCs w:val="20"/>
              </w:rPr>
              <w:t>- материал несущих конструкций (опорные стойки, фермы) -  сталь С350;</w:t>
            </w:r>
          </w:p>
          <w:p w:rsidR="00AC343D" w:rsidRPr="00AC343D" w:rsidRDefault="00AC343D" w:rsidP="00AC343D">
            <w:pPr>
              <w:jc w:val="both"/>
              <w:rPr>
                <w:sz w:val="20"/>
                <w:szCs w:val="20"/>
                <w:lang w:val="x-none"/>
              </w:rPr>
            </w:pPr>
            <w:r w:rsidRPr="00AC343D">
              <w:rPr>
                <w:sz w:val="20"/>
                <w:szCs w:val="20"/>
                <w:lang w:val="x-none"/>
              </w:rPr>
              <w:t xml:space="preserve">- материал стен – </w:t>
            </w:r>
            <w:r w:rsidRPr="00AC343D">
              <w:rPr>
                <w:rFonts w:eastAsia="Calibri"/>
                <w:sz w:val="20"/>
                <w:szCs w:val="20"/>
              </w:rPr>
              <w:t>сэндвич-панели</w:t>
            </w:r>
            <w:r w:rsidRPr="00AC343D">
              <w:rPr>
                <w:sz w:val="20"/>
                <w:szCs w:val="20"/>
                <w:lang w:val="x-none"/>
              </w:rPr>
              <w:t>.</w:t>
            </w:r>
          </w:p>
          <w:p w:rsidR="00AC343D" w:rsidRPr="00AC343D" w:rsidRDefault="00AC343D" w:rsidP="00AC343D">
            <w:pPr>
              <w:jc w:val="both"/>
              <w:rPr>
                <w:sz w:val="20"/>
                <w:szCs w:val="20"/>
              </w:rPr>
            </w:pPr>
            <w:r w:rsidRPr="00AC343D">
              <w:rPr>
                <w:sz w:val="20"/>
                <w:szCs w:val="20"/>
              </w:rPr>
              <w:t xml:space="preserve">Разработка поэтажных планов с обязательной экспликацией помещений: </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Диспетчерский пункт с мнемосхемой. Площадь не менее 20м2.</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ремонту и эксплуатации оборудования ПС. Количество размещаемых человек до 20. </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проведения практических занятий по ремонту и эксплуатации оборудования РЗА и ПА. Количество размещаемых человек до 20.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ремонту и эксплуатации кабельных линий 0,4-10 </w:t>
            </w:r>
            <w:proofErr w:type="spellStart"/>
            <w:r w:rsidRPr="00AC343D">
              <w:rPr>
                <w:rFonts w:eastAsia="Calibri"/>
                <w:sz w:val="20"/>
                <w:szCs w:val="20"/>
              </w:rPr>
              <w:t>кВ</w:t>
            </w:r>
            <w:proofErr w:type="spellEnd"/>
            <w:r w:rsidRPr="00AC343D">
              <w:rPr>
                <w:rFonts w:eastAsia="Calibri"/>
                <w:sz w:val="20"/>
                <w:szCs w:val="20"/>
              </w:rPr>
              <w:t>; Количество размещаемых человек до 20.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проведения практических занятий по высоковольтным испытаниям; Количество размещаемых человек до 20.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проведения практических занятий по проверке </w:t>
            </w:r>
            <w:proofErr w:type="gramStart"/>
            <w:r w:rsidRPr="00AC343D">
              <w:rPr>
                <w:rFonts w:eastAsia="Calibri"/>
                <w:sz w:val="20"/>
                <w:szCs w:val="20"/>
              </w:rPr>
              <w:t>знаний</w:t>
            </w:r>
            <w:proofErr w:type="gramEnd"/>
            <w:r w:rsidRPr="00AC343D">
              <w:rPr>
                <w:rFonts w:eastAsia="Calibri"/>
                <w:sz w:val="20"/>
                <w:szCs w:val="20"/>
              </w:rPr>
              <w:t xml:space="preserve"> действующих НТД. Количество размещаемых человек до 20.</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с расположением модели РП. Площадь не менее 20м2.</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Помещение для судейской комиссии. Площадь не менее 15 м2.</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Помещение для контроля проведения соревнований и подведения итогов. Площадь не менее 80 м2 с изолированными помещениями 15 м2 и 30 м2. В основном помещении предусмотреть панорамное остекление. </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Медицинский пункт. Площадь не менее 15 м2.</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Комнаты для проживания сотрудников. Количество размещаемых сотрудников не менее 50 человек. Комнаты на 1, 2 и 3 человек. </w:t>
            </w:r>
          </w:p>
          <w:p w:rsidR="00AC343D" w:rsidRPr="00AC343D" w:rsidRDefault="00AC343D" w:rsidP="00AC343D">
            <w:pPr>
              <w:widowControl w:val="0"/>
              <w:numPr>
                <w:ilvl w:val="0"/>
                <w:numId w:val="50"/>
              </w:numPr>
              <w:snapToGrid w:val="0"/>
              <w:jc w:val="both"/>
              <w:rPr>
                <w:rFonts w:eastAsia="Calibri"/>
                <w:sz w:val="20"/>
                <w:szCs w:val="20"/>
              </w:rPr>
            </w:pPr>
            <w:r w:rsidRPr="00AC343D">
              <w:rPr>
                <w:rFonts w:eastAsia="Calibri"/>
                <w:sz w:val="20"/>
                <w:szCs w:val="20"/>
              </w:rPr>
              <w:t xml:space="preserve">Сантехнические узлы. Согласно нормам СанПиН. </w:t>
            </w:r>
          </w:p>
          <w:p w:rsidR="00AC343D" w:rsidRPr="00AC343D" w:rsidRDefault="00AC343D" w:rsidP="00AC343D">
            <w:pPr>
              <w:jc w:val="both"/>
              <w:rPr>
                <w:rFonts w:eastAsia="Calibri"/>
                <w:sz w:val="20"/>
                <w:szCs w:val="20"/>
                <w:u w:val="single"/>
              </w:rPr>
            </w:pPr>
            <w:r w:rsidRPr="00AC343D">
              <w:rPr>
                <w:rFonts w:eastAsia="Calibri"/>
                <w:sz w:val="20"/>
                <w:szCs w:val="20"/>
                <w:u w:val="single"/>
              </w:rPr>
              <w:t>Стационарные крытые судейские площадки:</w:t>
            </w:r>
          </w:p>
          <w:p w:rsidR="00AC343D" w:rsidRPr="00AC343D" w:rsidRDefault="00AC343D" w:rsidP="00AC343D">
            <w:pPr>
              <w:jc w:val="both"/>
              <w:rPr>
                <w:rFonts w:eastAsia="Calibri"/>
                <w:sz w:val="20"/>
                <w:szCs w:val="20"/>
              </w:rPr>
            </w:pPr>
            <w:r w:rsidRPr="00AC343D">
              <w:rPr>
                <w:rFonts w:eastAsia="Calibri"/>
                <w:sz w:val="20"/>
                <w:szCs w:val="20"/>
              </w:rPr>
              <w:t xml:space="preserve">Предусмотреть места расположения судей возле каждого этапа  </w:t>
            </w:r>
          </w:p>
          <w:p w:rsidR="00AC343D" w:rsidRPr="00AC343D" w:rsidRDefault="00AC343D" w:rsidP="00AC343D">
            <w:pPr>
              <w:jc w:val="both"/>
              <w:rPr>
                <w:rFonts w:eastAsia="Calibri"/>
                <w:sz w:val="20"/>
                <w:szCs w:val="20"/>
                <w:u w:val="single"/>
              </w:rPr>
            </w:pPr>
            <w:r w:rsidRPr="00AC343D">
              <w:rPr>
                <w:rFonts w:eastAsia="Calibri"/>
                <w:sz w:val="20"/>
                <w:szCs w:val="20"/>
                <w:u w:val="single"/>
              </w:rPr>
              <w:t>Стационарные крытые места расположения команд:</w:t>
            </w:r>
          </w:p>
          <w:p w:rsidR="00AC343D" w:rsidRPr="00AC343D" w:rsidRDefault="00AC343D" w:rsidP="00AC343D">
            <w:pPr>
              <w:jc w:val="both"/>
              <w:rPr>
                <w:rFonts w:eastAsia="Calibri"/>
                <w:sz w:val="20"/>
                <w:szCs w:val="20"/>
                <w:u w:val="single"/>
              </w:rPr>
            </w:pPr>
            <w:r w:rsidRPr="00AC343D">
              <w:rPr>
                <w:rFonts w:eastAsia="Calibri"/>
                <w:sz w:val="20"/>
                <w:szCs w:val="20"/>
              </w:rPr>
              <w:t>Предусмотреть места расположения команд открытого типа с навесом</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lastRenderedPageBreak/>
              <w:t>2.8</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 xml:space="preserve">Конструкции железобетонные </w:t>
            </w:r>
            <w:r w:rsidRPr="00AC343D">
              <w:rPr>
                <w:rFonts w:eastAsia="Calibri"/>
                <w:sz w:val="20"/>
                <w:szCs w:val="20"/>
              </w:rPr>
              <w:t>(</w:t>
            </w:r>
            <w:r w:rsidRPr="00AC343D">
              <w:rPr>
                <w:rFonts w:eastAsia="Calibri"/>
                <w:sz w:val="20"/>
                <w:szCs w:val="20"/>
                <w:lang w:val="x-none"/>
              </w:rPr>
              <w:t>КЖ</w:t>
            </w:r>
            <w:r w:rsidRPr="00AC343D">
              <w:rPr>
                <w:rFonts w:eastAsia="Calibri"/>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rPr>
              <w:t xml:space="preserve">Разработка фундамента здания на основании инженерных изысканий </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2.9</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sz w:val="20"/>
                <w:szCs w:val="20"/>
                <w:lang w:val="x-none"/>
              </w:rPr>
              <w:t xml:space="preserve">Конструкции металлические </w:t>
            </w:r>
            <w:r w:rsidRPr="00AC343D">
              <w:rPr>
                <w:rFonts w:eastAsia="Calibri"/>
                <w:sz w:val="20"/>
                <w:szCs w:val="20"/>
              </w:rPr>
              <w:t>(</w:t>
            </w:r>
            <w:r w:rsidRPr="00AC343D">
              <w:rPr>
                <w:rFonts w:eastAsia="Calibri"/>
                <w:sz w:val="20"/>
                <w:szCs w:val="20"/>
                <w:lang w:val="x-none"/>
              </w:rPr>
              <w:t>КМ</w:t>
            </w:r>
            <w:r w:rsidRPr="00AC343D">
              <w:rPr>
                <w:rFonts w:eastAsia="Calibri"/>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u w:val="single"/>
              </w:rPr>
              <w:t>Нежилое строение:</w:t>
            </w:r>
          </w:p>
          <w:p w:rsidR="00AC343D" w:rsidRPr="00AC343D" w:rsidRDefault="00AC343D" w:rsidP="00AC343D">
            <w:pPr>
              <w:widowControl w:val="0"/>
              <w:snapToGrid w:val="0"/>
              <w:jc w:val="both"/>
              <w:rPr>
                <w:sz w:val="20"/>
                <w:szCs w:val="20"/>
              </w:rPr>
            </w:pPr>
            <w:r w:rsidRPr="00AC343D">
              <w:rPr>
                <w:sz w:val="20"/>
                <w:szCs w:val="20"/>
              </w:rPr>
              <w:t>- материал несущих конструкций (опорные стойки, фермы) -  сталь С350 профильная труба;</w:t>
            </w:r>
          </w:p>
          <w:p w:rsidR="00AC343D" w:rsidRPr="00AC343D" w:rsidRDefault="00AC343D" w:rsidP="00AC343D">
            <w:pPr>
              <w:widowControl w:val="0"/>
              <w:snapToGrid w:val="0"/>
              <w:jc w:val="both"/>
              <w:rPr>
                <w:sz w:val="20"/>
                <w:szCs w:val="20"/>
                <w:u w:val="single"/>
              </w:rPr>
            </w:pPr>
            <w:r w:rsidRPr="00AC343D">
              <w:rPr>
                <w:sz w:val="20"/>
                <w:szCs w:val="20"/>
                <w:u w:val="single"/>
              </w:rPr>
              <w:t>Реконструкция существующего забора:</w:t>
            </w:r>
          </w:p>
          <w:p w:rsidR="00AC343D" w:rsidRPr="00AC343D" w:rsidRDefault="00AC343D" w:rsidP="00AC343D">
            <w:pPr>
              <w:widowControl w:val="0"/>
              <w:snapToGrid w:val="0"/>
              <w:jc w:val="both"/>
              <w:rPr>
                <w:sz w:val="20"/>
                <w:szCs w:val="20"/>
              </w:rPr>
            </w:pPr>
            <w:r w:rsidRPr="00AC343D">
              <w:rPr>
                <w:sz w:val="20"/>
                <w:szCs w:val="20"/>
              </w:rPr>
              <w:t xml:space="preserve">- опорные металлические стойки с устройством фундаментов и  двухсторонней зашивкой </w:t>
            </w:r>
            <w:proofErr w:type="spellStart"/>
            <w:r w:rsidRPr="00AC343D">
              <w:rPr>
                <w:sz w:val="20"/>
                <w:szCs w:val="20"/>
              </w:rPr>
              <w:t>профлистом</w:t>
            </w:r>
            <w:proofErr w:type="spellEnd"/>
            <w:r w:rsidRPr="00AC343D">
              <w:rPr>
                <w:sz w:val="20"/>
                <w:szCs w:val="20"/>
              </w:rPr>
              <w:t>.</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2.10</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u w:val="single"/>
              </w:rPr>
            </w:pPr>
            <w:r w:rsidRPr="00AC343D">
              <w:rPr>
                <w:sz w:val="20"/>
                <w:szCs w:val="20"/>
              </w:rPr>
              <w:t>Электрическое освещение (внутреннее) (ЭО)</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u w:val="single"/>
              </w:rPr>
            </w:pPr>
            <w:r w:rsidRPr="00AC343D">
              <w:rPr>
                <w:sz w:val="20"/>
                <w:szCs w:val="20"/>
              </w:rPr>
              <w:t>Устройство электропроводки ВВГнг 3х1,5. Установка светильников со светодиодными лампами. Установка розеток, выключателей.</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2.11</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Наружное электроосвещение (ЭН)</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 xml:space="preserve">Предусмотреть наружное освещение по периметру территории с установкой светодиодных светильников. </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2.12</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Наружные сети водоснабжения и канализации (НВК)</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ХВС, ГВС</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подключение к существующему водопроводу и канализации согласно технических условий с прокладкой коммуникаций по территории.</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2.13</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Внутренние системы водоснабжения и канализации (ВК)</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sz w:val="20"/>
                <w:szCs w:val="20"/>
              </w:rPr>
              <w:t>ХВС, ГВС</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 xml:space="preserve">Разработать разводку сетей водоснабжения и водоотведения по зданию с установкой сантехнического оборудования. </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2.14</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Отопление, вентиляция и кондиционирование (ОВ)</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Прокладка трубопроводов отопления с установкой радиаторов в помещениях. Устройство вентиляции естественной и приточной (</w:t>
            </w:r>
            <w:proofErr w:type="spellStart"/>
            <w:proofErr w:type="gramStart"/>
            <w:r w:rsidRPr="00AC343D">
              <w:rPr>
                <w:sz w:val="20"/>
                <w:szCs w:val="20"/>
              </w:rPr>
              <w:t>сан.узлы</w:t>
            </w:r>
            <w:proofErr w:type="spellEnd"/>
            <w:proofErr w:type="gramEnd"/>
            <w:r w:rsidRPr="00AC343D">
              <w:rPr>
                <w:sz w:val="20"/>
                <w:szCs w:val="20"/>
              </w:rPr>
              <w:t>). Предусмотреть систему кондиционирования по согласованию с Заказчиком.</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2.15</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Тепломеханические решения тепловых сетей (ТС)</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подключение к существующим тепловым сетям согласно технических условий с прокладкой коммуникаций по территории.</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2.16</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Радиосвязь, радиовещание и телевидение (РТ)</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телевидение в учебно-производственном корпусе</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2.17</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Охранная и охранно-пожарная сигнализация (ОС)</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охранно-пожарную сигнализации в учебно-производственном корпусе</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2.18</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Локально-вычислительная сеть (наружная и внутренняя) (ЛВС)</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 xml:space="preserve">Предусмотреть </w:t>
            </w:r>
            <w:r w:rsidRPr="00AC343D">
              <w:rPr>
                <w:sz w:val="20"/>
                <w:szCs w:val="20"/>
                <w:lang w:val="en-US"/>
              </w:rPr>
              <w:t>Wi</w:t>
            </w:r>
            <w:r w:rsidRPr="00AC343D">
              <w:rPr>
                <w:sz w:val="20"/>
                <w:szCs w:val="20"/>
              </w:rPr>
              <w:t>-</w:t>
            </w:r>
            <w:r w:rsidRPr="00AC343D">
              <w:rPr>
                <w:sz w:val="20"/>
                <w:szCs w:val="20"/>
                <w:lang w:val="en-US"/>
              </w:rPr>
              <w:t>Fi</w:t>
            </w:r>
            <w:r w:rsidRPr="00AC343D">
              <w:rPr>
                <w:sz w:val="20"/>
                <w:szCs w:val="20"/>
              </w:rPr>
              <w:t xml:space="preserve"> на территории производственной базы и внутри учебно-производственного корпуса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2.19</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 xml:space="preserve">Видеонаблюдение </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видеонаблюдение территории производственной базы и учебно-производственного корпуса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2.20</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Система контроля доступа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Предусмотреть систему контроля доступа на территории производственной базы и внутри учебно-производственного корпуса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2.21</w:t>
            </w:r>
          </w:p>
        </w:tc>
        <w:tc>
          <w:tcPr>
            <w:tcW w:w="9923" w:type="dxa"/>
            <w:gridSpan w:val="2"/>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sz w:val="20"/>
                <w:szCs w:val="20"/>
              </w:rPr>
            </w:pPr>
            <w:r w:rsidRPr="00AC343D">
              <w:rPr>
                <w:sz w:val="20"/>
                <w:szCs w:val="20"/>
              </w:rPr>
              <w:t>Дизайн-проект помещений учебно-производственного корпуса</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snapToGrid w:val="0"/>
              <w:jc w:val="both"/>
              <w:rPr>
                <w:color w:val="000000"/>
                <w:sz w:val="20"/>
                <w:szCs w:val="20"/>
              </w:rPr>
            </w:pPr>
            <w:r w:rsidRPr="00AC343D">
              <w:rPr>
                <w:color w:val="000000"/>
                <w:sz w:val="20"/>
                <w:szCs w:val="20"/>
              </w:rPr>
              <w:t xml:space="preserve">Разработать дизайн-проект интерьера </w:t>
            </w:r>
            <w:r w:rsidRPr="00AC343D">
              <w:rPr>
                <w:iCs/>
                <w:color w:val="000000"/>
                <w:sz w:val="20"/>
                <w:szCs w:val="20"/>
              </w:rPr>
              <w:t xml:space="preserve">помещений </w:t>
            </w:r>
            <w:r w:rsidRPr="00AC343D">
              <w:rPr>
                <w:sz w:val="20"/>
                <w:szCs w:val="20"/>
              </w:rPr>
              <w:t>учебно-производственного корпуса</w:t>
            </w:r>
            <w:r w:rsidRPr="00AC343D">
              <w:rPr>
                <w:iCs/>
                <w:color w:val="000000"/>
                <w:sz w:val="20"/>
                <w:szCs w:val="20"/>
              </w:rPr>
              <w:t xml:space="preserve"> согласно экспликации, с расстановкой и подбором мебели и оборудования. Разработка и согласование с Заказчиком </w:t>
            </w:r>
            <w:r w:rsidRPr="00AC343D">
              <w:rPr>
                <w:color w:val="000000"/>
                <w:sz w:val="20"/>
                <w:szCs w:val="20"/>
              </w:rPr>
              <w:t>эскиза дизайн-проекта.</w:t>
            </w:r>
          </w:p>
          <w:p w:rsidR="00AC343D" w:rsidRPr="00AC343D" w:rsidRDefault="00AC343D" w:rsidP="00AC343D">
            <w:pPr>
              <w:ind w:left="720"/>
              <w:jc w:val="both"/>
              <w:rPr>
                <w:color w:val="000000"/>
                <w:sz w:val="20"/>
                <w:szCs w:val="20"/>
              </w:rPr>
            </w:pPr>
            <w:r w:rsidRPr="00AC343D">
              <w:rPr>
                <w:color w:val="000000"/>
                <w:sz w:val="20"/>
                <w:szCs w:val="20"/>
              </w:rPr>
              <w:t>Содержание дизайн – проекта:</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 xml:space="preserve">План помещений с размерами </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План расстановки мебели и оборудования.</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Развертки стен с указанием используемого покрытия.</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План потолка с указанием используемого материала, размерами, узлами.</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План пола с указанием напольного покрытия, рисунка и размера.</w:t>
            </w:r>
          </w:p>
          <w:p w:rsidR="00AC343D" w:rsidRPr="00AC343D" w:rsidRDefault="00AC343D" w:rsidP="00AC343D">
            <w:pPr>
              <w:widowControl w:val="0"/>
              <w:numPr>
                <w:ilvl w:val="0"/>
                <w:numId w:val="51"/>
              </w:numPr>
              <w:snapToGrid w:val="0"/>
              <w:jc w:val="both"/>
              <w:rPr>
                <w:color w:val="000000"/>
                <w:sz w:val="20"/>
                <w:szCs w:val="20"/>
              </w:rPr>
            </w:pPr>
            <w:r w:rsidRPr="00AC343D">
              <w:rPr>
                <w:color w:val="000000"/>
                <w:sz w:val="20"/>
                <w:szCs w:val="20"/>
              </w:rPr>
              <w:t>Визуализация в 3Д разрабатываемых помещений (2 вида на помещение).</w:t>
            </w:r>
          </w:p>
          <w:p w:rsidR="00AC343D" w:rsidRPr="00AC343D" w:rsidRDefault="00AC343D" w:rsidP="00AC343D">
            <w:pPr>
              <w:jc w:val="both"/>
              <w:rPr>
                <w:color w:val="000000"/>
                <w:sz w:val="20"/>
                <w:szCs w:val="20"/>
              </w:rPr>
            </w:pPr>
            <w:r w:rsidRPr="00AC343D">
              <w:rPr>
                <w:iCs/>
                <w:color w:val="000000"/>
                <w:sz w:val="20"/>
                <w:szCs w:val="20"/>
              </w:rPr>
              <w:t xml:space="preserve"> </w:t>
            </w:r>
            <w:r w:rsidRPr="00AC343D">
              <w:rPr>
                <w:color w:val="000000"/>
                <w:sz w:val="20"/>
                <w:szCs w:val="20"/>
              </w:rPr>
              <w:t xml:space="preserve">Предложение по цветовому решению прилагается отдельным листом в виде цветовой раскладки по обоям. Подбор мебели должен быть из существующей на рынке </w:t>
            </w:r>
            <w:proofErr w:type="spellStart"/>
            <w:r w:rsidRPr="00AC343D">
              <w:rPr>
                <w:color w:val="000000"/>
                <w:sz w:val="20"/>
                <w:szCs w:val="20"/>
              </w:rPr>
              <w:t>г.Тюмени</w:t>
            </w:r>
            <w:proofErr w:type="spellEnd"/>
            <w:r w:rsidRPr="00AC343D">
              <w:rPr>
                <w:color w:val="000000"/>
                <w:sz w:val="20"/>
                <w:szCs w:val="20"/>
              </w:rPr>
              <w:t>.</w:t>
            </w:r>
          </w:p>
          <w:p w:rsidR="00AC343D" w:rsidRPr="00AC343D" w:rsidRDefault="00AC343D" w:rsidP="00AC343D">
            <w:pPr>
              <w:widowControl w:val="0"/>
              <w:snapToGrid w:val="0"/>
              <w:jc w:val="both"/>
              <w:rPr>
                <w:sz w:val="20"/>
                <w:szCs w:val="20"/>
              </w:rPr>
            </w:pP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2.22</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noProof/>
                <w:sz w:val="20"/>
                <w:szCs w:val="20"/>
                <w:lang w:val="x-none"/>
              </w:rPr>
              <w:t>Требования к составу и оформлению документации</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jc w:val="both"/>
              <w:rPr>
                <w:rFonts w:eastAsia="Calibri"/>
                <w:sz w:val="20"/>
                <w:szCs w:val="20"/>
              </w:rPr>
            </w:pPr>
            <w:r w:rsidRPr="00AC343D">
              <w:rPr>
                <w:rFonts w:eastAsia="Calibri"/>
                <w:noProof/>
                <w:sz w:val="20"/>
                <w:szCs w:val="20"/>
                <w:lang w:val="x-none"/>
              </w:rPr>
              <w:t>В соответствии с действующими нормативами.</w:t>
            </w:r>
          </w:p>
        </w:tc>
      </w:tr>
      <w:tr w:rsidR="00AC343D" w:rsidRPr="00AC343D" w:rsidTr="00AC343D">
        <w:tc>
          <w:tcPr>
            <w:tcW w:w="562" w:type="dxa"/>
            <w:tcBorders>
              <w:top w:val="single" w:sz="4" w:space="0" w:color="auto"/>
              <w:left w:val="single" w:sz="4" w:space="0" w:color="auto"/>
              <w:bottom w:val="single" w:sz="4" w:space="0" w:color="auto"/>
              <w:right w:val="single" w:sz="4" w:space="0" w:color="auto"/>
            </w:tcBorders>
          </w:tcPr>
          <w:p w:rsidR="00AC343D" w:rsidRPr="00AC343D" w:rsidRDefault="00AC343D" w:rsidP="00AC343D">
            <w:pPr>
              <w:widowControl w:val="0"/>
              <w:snapToGrid w:val="0"/>
              <w:jc w:val="center"/>
              <w:rPr>
                <w:sz w:val="20"/>
                <w:szCs w:val="20"/>
              </w:rPr>
            </w:pPr>
            <w:r w:rsidRPr="00AC343D">
              <w:rPr>
                <w:sz w:val="20"/>
                <w:szCs w:val="20"/>
              </w:rPr>
              <w:t>2.23</w:t>
            </w:r>
          </w:p>
        </w:tc>
        <w:tc>
          <w:tcPr>
            <w:tcW w:w="1760"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rPr>
                <w:rFonts w:eastAsia="Calibri"/>
                <w:sz w:val="20"/>
                <w:szCs w:val="20"/>
              </w:rPr>
            </w:pPr>
            <w:r w:rsidRPr="00AC343D">
              <w:rPr>
                <w:rFonts w:eastAsia="Calibri"/>
                <w:noProof/>
                <w:sz w:val="20"/>
                <w:szCs w:val="20"/>
                <w:lang w:val="x-none"/>
              </w:rPr>
              <w:t>Количество экземпляров документации</w:t>
            </w:r>
          </w:p>
        </w:tc>
        <w:tc>
          <w:tcPr>
            <w:tcW w:w="8163" w:type="dxa"/>
            <w:tcBorders>
              <w:top w:val="single" w:sz="4" w:space="0" w:color="auto"/>
              <w:left w:val="single" w:sz="4" w:space="0" w:color="auto"/>
              <w:bottom w:val="single" w:sz="4" w:space="0" w:color="auto"/>
              <w:right w:val="single" w:sz="4" w:space="0" w:color="auto"/>
            </w:tcBorders>
            <w:vAlign w:val="center"/>
          </w:tcPr>
          <w:p w:rsidR="00AC343D" w:rsidRPr="00AC343D" w:rsidRDefault="00AC343D" w:rsidP="00AC343D">
            <w:pPr>
              <w:widowControl w:val="0"/>
              <w:tabs>
                <w:tab w:val="left" w:pos="1134"/>
              </w:tabs>
              <w:snapToGrid w:val="0"/>
              <w:jc w:val="both"/>
              <w:rPr>
                <w:sz w:val="20"/>
                <w:szCs w:val="20"/>
              </w:rPr>
            </w:pPr>
            <w:r w:rsidRPr="00AC343D">
              <w:rPr>
                <w:sz w:val="20"/>
                <w:szCs w:val="20"/>
              </w:rPr>
              <w:t xml:space="preserve">Материалы передаются ПАО «СУЭНКО» на бумажном носителе в 3-х экз. и в электронном виде </w:t>
            </w:r>
            <w:r w:rsidRPr="00AC343D">
              <w:rPr>
                <w:sz w:val="20"/>
                <w:szCs w:val="20"/>
                <w:lang w:val="en-US"/>
              </w:rPr>
              <w:t>CD</w:t>
            </w:r>
            <w:r w:rsidRPr="00AC343D">
              <w:rPr>
                <w:sz w:val="20"/>
                <w:szCs w:val="20"/>
              </w:rPr>
              <w:t xml:space="preserve"> или </w:t>
            </w:r>
            <w:r w:rsidRPr="00AC343D">
              <w:rPr>
                <w:sz w:val="20"/>
                <w:szCs w:val="20"/>
                <w:lang w:val="en-US"/>
              </w:rPr>
              <w:t>DVD</w:t>
            </w:r>
            <w:r w:rsidRPr="00AC343D">
              <w:rPr>
                <w:sz w:val="20"/>
                <w:szCs w:val="20"/>
              </w:rPr>
              <w:t>.</w:t>
            </w:r>
          </w:p>
          <w:p w:rsidR="00AC343D" w:rsidRPr="00AC343D" w:rsidRDefault="00AC343D" w:rsidP="00AC343D">
            <w:pPr>
              <w:widowControl w:val="0"/>
              <w:tabs>
                <w:tab w:val="left" w:pos="1134"/>
              </w:tabs>
              <w:snapToGrid w:val="0"/>
              <w:jc w:val="both"/>
              <w:rPr>
                <w:sz w:val="20"/>
                <w:szCs w:val="20"/>
              </w:rPr>
            </w:pPr>
            <w:r w:rsidRPr="00AC343D">
              <w:rPr>
                <w:sz w:val="20"/>
                <w:szCs w:val="20"/>
              </w:rPr>
              <w:t xml:space="preserve">Документация на электронном носителе предоставляется в 1 </w:t>
            </w:r>
            <w:proofErr w:type="spellStart"/>
            <w:r w:rsidRPr="00AC343D">
              <w:rPr>
                <w:sz w:val="20"/>
                <w:szCs w:val="20"/>
              </w:rPr>
              <w:t>экз</w:t>
            </w:r>
            <w:proofErr w:type="spellEnd"/>
            <w:r w:rsidRPr="00AC343D">
              <w:rPr>
                <w:sz w:val="20"/>
                <w:szCs w:val="20"/>
              </w:rPr>
              <w:t>:</w:t>
            </w:r>
          </w:p>
          <w:p w:rsidR="00AC343D" w:rsidRPr="00AC343D" w:rsidRDefault="00AC343D" w:rsidP="00AC343D">
            <w:pPr>
              <w:widowControl w:val="0"/>
              <w:tabs>
                <w:tab w:val="left" w:pos="1134"/>
              </w:tabs>
              <w:snapToGrid w:val="0"/>
              <w:jc w:val="both"/>
              <w:rPr>
                <w:sz w:val="20"/>
                <w:szCs w:val="20"/>
                <w:lang w:val="en-US"/>
              </w:rPr>
            </w:pPr>
            <w:r w:rsidRPr="00AC343D">
              <w:rPr>
                <w:sz w:val="20"/>
                <w:szCs w:val="20"/>
                <w:lang w:val="en-US"/>
              </w:rPr>
              <w:t xml:space="preserve">- </w:t>
            </w:r>
            <w:proofErr w:type="gramStart"/>
            <w:r w:rsidRPr="00AC343D">
              <w:rPr>
                <w:sz w:val="20"/>
                <w:szCs w:val="20"/>
              </w:rPr>
              <w:t>чертежи</w:t>
            </w:r>
            <w:proofErr w:type="gramEnd"/>
            <w:r w:rsidRPr="00AC343D">
              <w:rPr>
                <w:sz w:val="20"/>
                <w:szCs w:val="20"/>
                <w:lang w:val="en-US"/>
              </w:rPr>
              <w:t xml:space="preserve"> – AutoCAD (*.</w:t>
            </w:r>
            <w:proofErr w:type="spellStart"/>
            <w:r w:rsidRPr="00AC343D">
              <w:rPr>
                <w:sz w:val="20"/>
                <w:szCs w:val="20"/>
                <w:lang w:val="en-US"/>
              </w:rPr>
              <w:t>dwg</w:t>
            </w:r>
            <w:proofErr w:type="spellEnd"/>
            <w:r w:rsidRPr="00AC343D">
              <w:rPr>
                <w:sz w:val="20"/>
                <w:szCs w:val="20"/>
                <w:lang w:val="en-US"/>
              </w:rPr>
              <w:t>); Acrobat Reader.</w:t>
            </w:r>
          </w:p>
          <w:p w:rsidR="00AC343D" w:rsidRPr="00AC343D" w:rsidRDefault="00AC343D" w:rsidP="00AC343D">
            <w:pPr>
              <w:jc w:val="both"/>
              <w:rPr>
                <w:rFonts w:eastAsia="Calibri"/>
                <w:sz w:val="20"/>
                <w:szCs w:val="20"/>
              </w:rPr>
            </w:pPr>
            <w:r w:rsidRPr="00AC343D">
              <w:rPr>
                <w:rFonts w:eastAsia="Calibri"/>
                <w:sz w:val="20"/>
                <w:szCs w:val="20"/>
                <w:lang w:val="x-none"/>
              </w:rPr>
              <w:t xml:space="preserve">- текстовая документация – форматы версии MS </w:t>
            </w:r>
            <w:proofErr w:type="spellStart"/>
            <w:r w:rsidRPr="00AC343D">
              <w:rPr>
                <w:rFonts w:eastAsia="Calibri"/>
                <w:sz w:val="20"/>
                <w:szCs w:val="20"/>
                <w:lang w:val="x-none"/>
              </w:rPr>
              <w:t>Office</w:t>
            </w:r>
            <w:proofErr w:type="spellEnd"/>
          </w:p>
        </w:tc>
      </w:tr>
    </w:tbl>
    <w:p w:rsidR="00D15D6D" w:rsidRDefault="00D15D6D" w:rsidP="00AC414E">
      <w:pPr>
        <w:autoSpaceDE w:val="0"/>
        <w:autoSpaceDN w:val="0"/>
        <w:jc w:val="both"/>
        <w:rPr>
          <w:sz w:val="20"/>
          <w:szCs w:val="20"/>
        </w:rPr>
      </w:pPr>
    </w:p>
    <w:p w:rsidR="00D15D6D" w:rsidRDefault="00D15D6D" w:rsidP="00AC414E">
      <w:pPr>
        <w:autoSpaceDE w:val="0"/>
        <w:autoSpaceDN w:val="0"/>
        <w:jc w:val="both"/>
        <w:rPr>
          <w:sz w:val="20"/>
          <w:szCs w:val="20"/>
        </w:rPr>
      </w:pPr>
    </w:p>
    <w:p w:rsidR="00A838A8" w:rsidRDefault="005A5D58" w:rsidP="00AC414E">
      <w:pPr>
        <w:autoSpaceDE w:val="0"/>
        <w:autoSpaceDN w:val="0"/>
        <w:jc w:val="both"/>
        <w:rPr>
          <w:sz w:val="20"/>
          <w:szCs w:val="20"/>
        </w:rPr>
      </w:pPr>
      <w:r>
        <w:rPr>
          <w:sz w:val="20"/>
          <w:szCs w:val="20"/>
        </w:rPr>
        <w:t>Сметные расчеты прилагаются.</w:t>
      </w:r>
    </w:p>
    <w:p w:rsidR="004C4F0B" w:rsidRPr="0082191C" w:rsidRDefault="00B85267" w:rsidP="00F0707E">
      <w:pPr>
        <w:jc w:val="both"/>
        <w:rPr>
          <w:b/>
          <w:color w:val="000000"/>
          <w:sz w:val="20"/>
          <w:szCs w:val="20"/>
        </w:rPr>
      </w:pPr>
      <w:r w:rsidRPr="00F0707E">
        <w:rPr>
          <w:b/>
          <w:color w:val="000000"/>
          <w:sz w:val="20"/>
          <w:szCs w:val="20"/>
        </w:rPr>
        <w:t>4</w:t>
      </w:r>
      <w:r>
        <w:rPr>
          <w:b/>
          <w:color w:val="000000"/>
          <w:sz w:val="20"/>
          <w:szCs w:val="20"/>
        </w:rPr>
        <w:t xml:space="preserve">.2. </w:t>
      </w:r>
      <w:r w:rsidR="004C4F0B" w:rsidRPr="0082191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4F0B" w:rsidRPr="0082191C" w:rsidRDefault="004C4F0B" w:rsidP="004C4F0B">
      <w:pPr>
        <w:pStyle w:val="western"/>
        <w:spacing w:before="0" w:beforeAutospacing="0" w:after="0" w:afterAutospacing="0"/>
        <w:jc w:val="both"/>
        <w:rPr>
          <w:color w:val="000000"/>
          <w:sz w:val="20"/>
          <w:szCs w:val="20"/>
          <w:highlight w:val="yellow"/>
        </w:rPr>
      </w:pPr>
      <w:r w:rsidRPr="0082191C">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29 июня 2015 года № 162-ФЗ «О стандартизации в Российской Федерации»,</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26 июня 2008 г. N 102-ФЗ «Об обеспечении единства измерений»,</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(ОКС) ОК (МК (ИСО/ИНФКО МКС) 001-96) 001-2000 – Общероссийский классификатор стандартов,</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(ОКВ) ОК (МК (ИСО 4217) 003-97) 014-2000 — Общероссийский классификатор валют,</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(ОКЕИ) ОК 015-94 (МК 002-97) – Общероссийский классификатор единиц измерения,</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(ОКСМ) ОК (МК (ИСО 3166) 004-97) 025-2001 – Общероссийский классификатор стран мира,</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(ОКОК) ОК 026-2002 – Общероссийский классификатор информации об общероссийских классификаторах,</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(ОКАТО) ОК 019-95 – Общероссийский классификатор объектов административно-территориального деления,</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(ОКПО) ОК 007-93 – Общероссийский классификатор предприятий и организаций,</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(ОКФС) ОК 027-99 — Общероссийский классификатор форм собственности,</w:t>
      </w:r>
    </w:p>
    <w:p w:rsidR="004C4F0B" w:rsidRPr="0082191C" w:rsidRDefault="004C4F0B" w:rsidP="0010709C">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(ОКОПФ) ОК 028-2012 — Общероссийский классификатор организационно-правовых форм,</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(ОКУД) ОК 011-93 – Общероссийский классификатор управленческой документации,</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(ОКТМО) ОК 033-2013 – Общероссийский классификатор территорий муниципальных образований,</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(ОКСВНК) ОК 017-2013 – Общероссийский классификатор специальностей высшей научной квалификации,</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(ОКВГУМ) ОК 031-2002 – Общероссийский классификатор видов грузов, упаковки и упаковочных материалов,</w:t>
      </w:r>
    </w:p>
    <w:p w:rsidR="004C4F0B" w:rsidRPr="0082191C" w:rsidRDefault="004C4F0B" w:rsidP="0010709C">
      <w:pPr>
        <w:pStyle w:val="western"/>
        <w:numPr>
          <w:ilvl w:val="0"/>
          <w:numId w:val="30"/>
        </w:numPr>
        <w:jc w:val="both"/>
        <w:rPr>
          <w:color w:val="000000"/>
          <w:sz w:val="20"/>
          <w:szCs w:val="20"/>
          <w:highlight w:val="yellow"/>
        </w:rPr>
      </w:pPr>
      <w:r w:rsidRPr="0082191C">
        <w:rPr>
          <w:color w:val="000000"/>
          <w:sz w:val="20"/>
          <w:szCs w:val="20"/>
          <w:highlight w:val="yellow"/>
        </w:rPr>
        <w:t>(ОКПД2) ОК 034-2014 (КПЕС 2008) – Общероссийский классификатор продукции по видам экономической деятельности,</w:t>
      </w:r>
    </w:p>
    <w:p w:rsidR="009E15C3" w:rsidRPr="009E15C3" w:rsidRDefault="004C4F0B" w:rsidP="009E15C3">
      <w:pPr>
        <w:pStyle w:val="western"/>
        <w:numPr>
          <w:ilvl w:val="0"/>
          <w:numId w:val="30"/>
        </w:numPr>
        <w:spacing w:before="0" w:beforeAutospacing="0" w:after="0" w:afterAutospacing="0"/>
        <w:jc w:val="both"/>
        <w:rPr>
          <w:color w:val="000000"/>
          <w:sz w:val="20"/>
          <w:szCs w:val="20"/>
          <w:highlight w:val="yellow"/>
        </w:rPr>
      </w:pPr>
      <w:r w:rsidRPr="0082191C">
        <w:rPr>
          <w:color w:val="000000"/>
          <w:sz w:val="20"/>
          <w:szCs w:val="20"/>
          <w:highlight w:val="yellow"/>
        </w:rPr>
        <w:t>(ОКВЭД2) ОК 029-2014 (КДЕС Ред. 2) – Общероссийский классификатор видов экономической деятельности,</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bCs/>
          <w:color w:val="000000" w:themeColor="text1"/>
          <w:spacing w:val="2"/>
          <w:kern w:val="36"/>
          <w:sz w:val="22"/>
          <w:szCs w:val="22"/>
        </w:rPr>
        <w:t>СП 30.13330.2012 Внутренний водопровод и канализация зданий.</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sz w:val="22"/>
          <w:szCs w:val="22"/>
        </w:rPr>
        <w:t>СП 17.13330.2011 Кровли.</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sz w:val="22"/>
          <w:szCs w:val="22"/>
        </w:rPr>
        <w:t>СНиП 3.04.01-87 Изоляционные и отделочные работы.</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sz w:val="22"/>
          <w:szCs w:val="22"/>
        </w:rPr>
        <w:t>СП 60.13330.2012 Отопление, вентиляция и кондиционирование.</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СП 31.13330.2012 Водоснабжение. Наружные сети и сооружения.</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СП 124.13330.2012 Тепловые сети</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СП 124.13330.2011 Нагрузки и воздействия.</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СП 45.13330.2012 Земляные сооружения основания и фундаменты.</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 xml:space="preserve">СП 131.13330.2012 Строительная климатология. </w:t>
      </w:r>
    </w:p>
    <w:p w:rsidR="009E15C3"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pacing w:val="2"/>
          <w:sz w:val="22"/>
          <w:szCs w:val="22"/>
          <w:shd w:val="clear" w:color="auto" w:fill="FFFFFF"/>
        </w:rPr>
        <w:t xml:space="preserve">ПУЭ 7 изд. </w:t>
      </w:r>
    </w:p>
    <w:p w:rsidR="009E15C3" w:rsidRPr="009E15C3" w:rsidRDefault="00D02445" w:rsidP="009E15C3">
      <w:pPr>
        <w:pStyle w:val="western"/>
        <w:numPr>
          <w:ilvl w:val="0"/>
          <w:numId w:val="30"/>
        </w:numPr>
        <w:spacing w:before="0" w:beforeAutospacing="0" w:after="0" w:afterAutospacing="0"/>
        <w:jc w:val="both"/>
        <w:rPr>
          <w:color w:val="000000"/>
          <w:sz w:val="20"/>
          <w:szCs w:val="20"/>
          <w:highlight w:val="yellow"/>
        </w:rPr>
      </w:pPr>
      <w:hyperlink r:id="rId29" w:history="1">
        <w:r w:rsidR="009E15C3" w:rsidRPr="009E15C3">
          <w:rPr>
            <w:rStyle w:val="a5"/>
            <w:color w:val="000000" w:themeColor="text1"/>
            <w:sz w:val="22"/>
            <w:szCs w:val="22"/>
          </w:rPr>
          <w:t>ГОСТ Р 21.1101-2013</w:t>
        </w:r>
      </w:hyperlink>
      <w:r w:rsidR="009E15C3" w:rsidRPr="009E15C3">
        <w:rPr>
          <w:rStyle w:val="apple-converted-space"/>
          <w:color w:val="000000" w:themeColor="text1"/>
          <w:sz w:val="22"/>
          <w:szCs w:val="22"/>
        </w:rPr>
        <w:t> </w:t>
      </w:r>
      <w:r w:rsidR="009E15C3" w:rsidRPr="009E15C3">
        <w:rPr>
          <w:color w:val="000000" w:themeColor="text1"/>
          <w:sz w:val="22"/>
          <w:szCs w:val="22"/>
        </w:rPr>
        <w:t> Система проектной документации для строительства. Основные требования к проектной и рабочей документации.</w:t>
      </w:r>
    </w:p>
    <w:p w:rsidR="00C973E4" w:rsidRPr="009E15C3" w:rsidRDefault="009E15C3" w:rsidP="009E15C3">
      <w:pPr>
        <w:pStyle w:val="western"/>
        <w:numPr>
          <w:ilvl w:val="0"/>
          <w:numId w:val="30"/>
        </w:numPr>
        <w:spacing w:before="0" w:beforeAutospacing="0" w:after="0" w:afterAutospacing="0"/>
        <w:jc w:val="both"/>
        <w:rPr>
          <w:color w:val="000000"/>
          <w:sz w:val="20"/>
          <w:szCs w:val="20"/>
          <w:highlight w:val="yellow"/>
        </w:rPr>
      </w:pPr>
      <w:r w:rsidRPr="009E15C3">
        <w:rPr>
          <w:color w:val="000000" w:themeColor="text1"/>
          <w:sz w:val="22"/>
          <w:szCs w:val="22"/>
        </w:rPr>
        <w:t>Постановление Правительства РФ от 16.02.2008 N 87 "О составе разделов проектной документации и требованиях к их содержанию".</w:t>
      </w:r>
    </w:p>
    <w:p w:rsidR="00C973E4" w:rsidRDefault="00C973E4" w:rsidP="009A735D">
      <w:pPr>
        <w:pStyle w:val="western"/>
        <w:spacing w:before="0" w:beforeAutospacing="0" w:after="0" w:afterAutospacing="0"/>
        <w:ind w:left="360"/>
        <w:jc w:val="both"/>
        <w:rPr>
          <w:color w:val="000000"/>
          <w:sz w:val="20"/>
          <w:szCs w:val="20"/>
          <w:highlight w:val="yellow"/>
        </w:rPr>
      </w:pPr>
    </w:p>
    <w:p w:rsidR="00AF408A" w:rsidRDefault="00AF408A" w:rsidP="009A735D">
      <w:pPr>
        <w:pStyle w:val="western"/>
        <w:spacing w:before="0" w:beforeAutospacing="0" w:after="0" w:afterAutospacing="0"/>
        <w:ind w:left="360"/>
        <w:jc w:val="both"/>
        <w:rPr>
          <w:color w:val="000000"/>
          <w:sz w:val="20"/>
          <w:szCs w:val="20"/>
          <w:highlight w:val="yellow"/>
        </w:rPr>
      </w:pPr>
    </w:p>
    <w:p w:rsidR="00AF408A" w:rsidRDefault="00AF408A" w:rsidP="009A735D">
      <w:pPr>
        <w:pStyle w:val="western"/>
        <w:spacing w:before="0" w:beforeAutospacing="0" w:after="0" w:afterAutospacing="0"/>
        <w:ind w:left="360"/>
        <w:jc w:val="both"/>
        <w:rPr>
          <w:color w:val="000000"/>
          <w:sz w:val="20"/>
          <w:szCs w:val="20"/>
          <w:highlight w:val="yellow"/>
        </w:rPr>
      </w:pPr>
    </w:p>
    <w:p w:rsidR="00B97000" w:rsidRDefault="004C4F0B" w:rsidP="00B97000">
      <w:pPr>
        <w:pStyle w:val="aa"/>
        <w:numPr>
          <w:ilvl w:val="0"/>
          <w:numId w:val="14"/>
        </w:numPr>
        <w:rPr>
          <w:rFonts w:ascii="Times New Roman" w:hAnsi="Times New Roman"/>
          <w:b/>
          <w:sz w:val="20"/>
          <w:szCs w:val="20"/>
        </w:rPr>
      </w:pPr>
      <w:r w:rsidRPr="00B97000">
        <w:rPr>
          <w:rFonts w:ascii="Times New Roman" w:hAnsi="Times New Roman"/>
          <w:b/>
          <w:sz w:val="20"/>
          <w:szCs w:val="20"/>
        </w:rPr>
        <w:lastRenderedPageBreak/>
        <w:t>РАЗДЕЛ: ПРОЕКТ ДОГОВОРА:</w:t>
      </w:r>
    </w:p>
    <w:p w:rsidR="00143FD7" w:rsidRDefault="00143FD7" w:rsidP="00143FD7">
      <w:pPr>
        <w:rPr>
          <w:b/>
          <w:sz w:val="20"/>
          <w:szCs w:val="20"/>
        </w:rPr>
      </w:pPr>
    </w:p>
    <w:p w:rsidR="00143FD7" w:rsidRPr="00143FD7" w:rsidRDefault="00143FD7" w:rsidP="00143FD7">
      <w:pPr>
        <w:pStyle w:val="ad"/>
        <w:keepLines/>
        <w:suppressLineNumbers/>
        <w:suppressAutoHyphens/>
        <w:spacing w:before="0" w:after="0"/>
        <w:rPr>
          <w:rFonts w:ascii="Times New Roman" w:hAnsi="Times New Roman"/>
          <w:sz w:val="20"/>
          <w:szCs w:val="20"/>
        </w:rPr>
      </w:pPr>
      <w:r w:rsidRPr="00143FD7">
        <w:rPr>
          <w:rFonts w:ascii="Times New Roman" w:hAnsi="Times New Roman"/>
          <w:sz w:val="20"/>
          <w:szCs w:val="20"/>
        </w:rPr>
        <w:t>ДОГОВОР _______</w:t>
      </w:r>
    </w:p>
    <w:p w:rsidR="00143FD7" w:rsidRPr="00143FD7" w:rsidRDefault="00143FD7" w:rsidP="00143FD7">
      <w:pPr>
        <w:pStyle w:val="ad"/>
        <w:keepLines/>
        <w:suppressLineNumbers/>
        <w:suppressAutoHyphens/>
        <w:spacing w:before="0" w:after="0"/>
        <w:rPr>
          <w:rFonts w:ascii="Times New Roman" w:hAnsi="Times New Roman"/>
          <w:sz w:val="20"/>
          <w:szCs w:val="20"/>
        </w:rPr>
      </w:pPr>
      <w:r w:rsidRPr="00143FD7">
        <w:rPr>
          <w:rFonts w:ascii="Times New Roman" w:hAnsi="Times New Roman"/>
          <w:sz w:val="20"/>
          <w:szCs w:val="20"/>
        </w:rPr>
        <w:t xml:space="preserve">на выполнение работ </w:t>
      </w:r>
    </w:p>
    <w:p w:rsidR="00143FD7" w:rsidRPr="00143FD7" w:rsidRDefault="00143FD7" w:rsidP="00143FD7">
      <w:pPr>
        <w:keepLines/>
        <w:suppressLineNumbers/>
        <w:tabs>
          <w:tab w:val="left" w:pos="6237"/>
        </w:tabs>
        <w:suppressAutoHyphens/>
        <w:rPr>
          <w:sz w:val="20"/>
          <w:szCs w:val="20"/>
        </w:rPr>
      </w:pPr>
    </w:p>
    <w:p w:rsidR="00143FD7" w:rsidRPr="00143FD7" w:rsidRDefault="00143FD7" w:rsidP="00143FD7">
      <w:pPr>
        <w:keepLines/>
        <w:suppressLineNumbers/>
        <w:suppressAutoHyphens/>
        <w:rPr>
          <w:sz w:val="20"/>
          <w:szCs w:val="20"/>
        </w:rPr>
      </w:pPr>
      <w:r w:rsidRPr="00143FD7">
        <w:rPr>
          <w:sz w:val="20"/>
          <w:szCs w:val="20"/>
        </w:rPr>
        <w:t xml:space="preserve">г. Тюмень                                                                                             </w:t>
      </w:r>
      <w:proofErr w:type="gramStart"/>
      <w:r w:rsidRPr="00143FD7">
        <w:rPr>
          <w:sz w:val="20"/>
          <w:szCs w:val="20"/>
        </w:rPr>
        <w:t xml:space="preserve">   «</w:t>
      </w:r>
      <w:proofErr w:type="gramEnd"/>
      <w:r w:rsidRPr="00143FD7">
        <w:rPr>
          <w:sz w:val="20"/>
          <w:szCs w:val="20"/>
        </w:rPr>
        <w:t>____» _____________ 201  г.</w:t>
      </w:r>
    </w:p>
    <w:p w:rsidR="00143FD7" w:rsidRPr="00143FD7" w:rsidRDefault="00143FD7" w:rsidP="00143FD7">
      <w:pPr>
        <w:keepLines/>
        <w:suppressLineNumbers/>
        <w:suppressAutoHyphens/>
        <w:rPr>
          <w:sz w:val="20"/>
          <w:szCs w:val="20"/>
        </w:rPr>
      </w:pPr>
    </w:p>
    <w:p w:rsidR="00143FD7" w:rsidRPr="00143FD7" w:rsidRDefault="00143FD7" w:rsidP="00143FD7">
      <w:pPr>
        <w:ind w:firstLine="426"/>
        <w:jc w:val="both"/>
        <w:rPr>
          <w:sz w:val="20"/>
          <w:szCs w:val="20"/>
        </w:rPr>
      </w:pPr>
      <w:r w:rsidRPr="00143FD7">
        <w:rPr>
          <w:b/>
          <w:sz w:val="20"/>
          <w:szCs w:val="20"/>
        </w:rPr>
        <w:t>Публичное акционерное общество «Сибирско-Уральская энергетическая компания»</w:t>
      </w:r>
      <w:r w:rsidRPr="00143FD7">
        <w:rPr>
          <w:sz w:val="20"/>
          <w:szCs w:val="20"/>
        </w:rPr>
        <w:t xml:space="preserve">, именуемое в дальнейшем </w:t>
      </w:r>
      <w:r w:rsidRPr="00143FD7">
        <w:rPr>
          <w:b/>
          <w:sz w:val="20"/>
          <w:szCs w:val="20"/>
        </w:rPr>
        <w:t>«Заказчик»</w:t>
      </w:r>
      <w:r w:rsidRPr="00143FD7">
        <w:rPr>
          <w:sz w:val="20"/>
          <w:szCs w:val="20"/>
        </w:rPr>
        <w:t>, в лице __________________________________________, действующего на основании _________________________, с одной стороны, и</w:t>
      </w:r>
    </w:p>
    <w:p w:rsidR="00143FD7" w:rsidRPr="00143FD7" w:rsidRDefault="00143FD7" w:rsidP="00143FD7">
      <w:pPr>
        <w:ind w:firstLine="708"/>
        <w:jc w:val="both"/>
        <w:rPr>
          <w:color w:val="000000"/>
          <w:sz w:val="20"/>
          <w:szCs w:val="20"/>
        </w:rPr>
      </w:pPr>
      <w:r w:rsidRPr="00143FD7">
        <w:rPr>
          <w:sz w:val="20"/>
          <w:szCs w:val="20"/>
        </w:rPr>
        <w:t xml:space="preserve">_________________________________________________________, именуемое в дальнейшем </w:t>
      </w:r>
      <w:r w:rsidRPr="00143FD7">
        <w:rPr>
          <w:b/>
          <w:sz w:val="20"/>
          <w:szCs w:val="20"/>
        </w:rPr>
        <w:t>«Подрядчик»,</w:t>
      </w:r>
      <w:r w:rsidRPr="00143FD7">
        <w:rPr>
          <w:sz w:val="20"/>
          <w:szCs w:val="20"/>
        </w:rPr>
        <w:t xml:space="preserve"> в лице ________________________________, </w:t>
      </w:r>
      <w:r w:rsidRPr="00143FD7">
        <w:rPr>
          <w:color w:val="000000"/>
          <w:sz w:val="20"/>
          <w:szCs w:val="20"/>
        </w:rPr>
        <w:t>действующего на основании _____________________________, с другой стороны, заключили настоящий договор о нижеследующем:</w:t>
      </w:r>
      <w:r w:rsidRPr="00143FD7">
        <w:rPr>
          <w:b/>
          <w:color w:val="000000"/>
          <w:sz w:val="20"/>
          <w:szCs w:val="20"/>
        </w:rPr>
        <w:t xml:space="preserve"> </w:t>
      </w:r>
    </w:p>
    <w:p w:rsidR="00143FD7" w:rsidRPr="00143FD7" w:rsidRDefault="00143FD7" w:rsidP="00143FD7">
      <w:pPr>
        <w:jc w:val="center"/>
        <w:rPr>
          <w:b/>
          <w:bCs/>
          <w:sz w:val="20"/>
          <w:szCs w:val="20"/>
        </w:rPr>
      </w:pPr>
    </w:p>
    <w:p w:rsidR="00143FD7" w:rsidRPr="00143FD7" w:rsidRDefault="00143FD7" w:rsidP="00143FD7">
      <w:pPr>
        <w:jc w:val="center"/>
        <w:rPr>
          <w:b/>
          <w:bCs/>
          <w:sz w:val="20"/>
          <w:szCs w:val="20"/>
        </w:rPr>
      </w:pPr>
      <w:r w:rsidRPr="00143FD7">
        <w:rPr>
          <w:b/>
          <w:bCs/>
          <w:sz w:val="20"/>
          <w:szCs w:val="20"/>
        </w:rPr>
        <w:t>1. Предмет договора</w:t>
      </w:r>
    </w:p>
    <w:p w:rsidR="00143FD7" w:rsidRPr="00143FD7" w:rsidRDefault="00143FD7" w:rsidP="00143FD7">
      <w:pPr>
        <w:autoSpaceDE w:val="0"/>
        <w:autoSpaceDN w:val="0"/>
        <w:adjustRightInd w:val="0"/>
        <w:ind w:left="80" w:firstLine="628"/>
        <w:jc w:val="both"/>
        <w:rPr>
          <w:sz w:val="20"/>
          <w:szCs w:val="20"/>
        </w:rPr>
      </w:pPr>
      <w:r w:rsidRPr="00143FD7">
        <w:rPr>
          <w:sz w:val="20"/>
          <w:szCs w:val="20"/>
        </w:rPr>
        <w:t xml:space="preserve">1.1. Заказчик поручает, а Подрядчик обязуется по заданию Заказчика </w:t>
      </w:r>
      <w:proofErr w:type="gramStart"/>
      <w:r w:rsidRPr="00143FD7">
        <w:rPr>
          <w:sz w:val="20"/>
          <w:szCs w:val="20"/>
        </w:rPr>
        <w:t>выполнить  проектно</w:t>
      </w:r>
      <w:proofErr w:type="gramEnd"/>
      <w:r w:rsidRPr="00143FD7">
        <w:rPr>
          <w:sz w:val="20"/>
          <w:szCs w:val="20"/>
        </w:rPr>
        <w:t xml:space="preserve">-изыскательские работы по объекту: «Строительство производственной базы ПАО «СУЭНКО», расположенной по адресу: Тюменская обл., Тюменский район, п. Винзили, ул. 50 лет Октября» </w:t>
      </w:r>
    </w:p>
    <w:p w:rsidR="00143FD7" w:rsidRPr="00143FD7" w:rsidRDefault="00143FD7" w:rsidP="00143FD7">
      <w:pPr>
        <w:autoSpaceDE w:val="0"/>
        <w:autoSpaceDN w:val="0"/>
        <w:adjustRightInd w:val="0"/>
        <w:ind w:left="80" w:firstLine="628"/>
        <w:jc w:val="both"/>
        <w:rPr>
          <w:sz w:val="20"/>
          <w:szCs w:val="20"/>
        </w:rPr>
      </w:pPr>
      <w:r w:rsidRPr="00143FD7">
        <w:rPr>
          <w:sz w:val="20"/>
          <w:szCs w:val="20"/>
        </w:rPr>
        <w:t xml:space="preserve">и осуществить согласование документации с соответствующими уполномоченными органами </w:t>
      </w:r>
      <w:r w:rsidRPr="00143FD7">
        <w:rPr>
          <w:rStyle w:val="af6"/>
          <w:sz w:val="20"/>
          <w:szCs w:val="20"/>
        </w:rPr>
        <w:t>(</w:t>
      </w:r>
      <w:r w:rsidRPr="00143FD7">
        <w:rPr>
          <w:sz w:val="20"/>
          <w:szCs w:val="20"/>
        </w:rPr>
        <w:t>при необходимости такого согласования) (далее – Работы).</w:t>
      </w:r>
    </w:p>
    <w:p w:rsidR="00143FD7" w:rsidRPr="00143FD7" w:rsidRDefault="00143FD7" w:rsidP="00143FD7">
      <w:pPr>
        <w:autoSpaceDE w:val="0"/>
        <w:autoSpaceDN w:val="0"/>
        <w:adjustRightInd w:val="0"/>
        <w:ind w:left="80" w:firstLine="628"/>
        <w:jc w:val="both"/>
        <w:rPr>
          <w:sz w:val="20"/>
          <w:szCs w:val="20"/>
        </w:rPr>
      </w:pPr>
      <w:r w:rsidRPr="00143FD7">
        <w:rPr>
          <w:sz w:val="20"/>
          <w:szCs w:val="20"/>
        </w:rPr>
        <w:t>1.2. Работы, предусмотренные в п. 1.1. настоящего договора, выполняются в рамках технического задания (Приложение №1 к договору), а также на основании исходных данных, необходимых для выполнения проектных работ, которые Заказчик передает в течении 3 дней с момента подписания настоящего договора.</w:t>
      </w:r>
    </w:p>
    <w:p w:rsidR="00143FD7" w:rsidRPr="00143FD7" w:rsidRDefault="00143FD7" w:rsidP="00143FD7">
      <w:pPr>
        <w:autoSpaceDE w:val="0"/>
        <w:autoSpaceDN w:val="0"/>
        <w:adjustRightInd w:val="0"/>
        <w:ind w:left="80" w:firstLine="628"/>
        <w:jc w:val="both"/>
        <w:rPr>
          <w:sz w:val="20"/>
          <w:szCs w:val="20"/>
        </w:rPr>
      </w:pPr>
      <w:r w:rsidRPr="00143FD7">
        <w:rPr>
          <w:sz w:val="20"/>
          <w:szCs w:val="20"/>
        </w:rPr>
        <w:t>Научные, технические, экономические и другие требования к проектной документации, являющейся предметом договора в соответствии с Техническим заданием, должны соответствовать СНиП, ГОСТ, Правилам и другим нормативно-техническим документам, устанавливающим общие требования к выполнению проектных работ.</w:t>
      </w:r>
    </w:p>
    <w:p w:rsidR="00143FD7" w:rsidRPr="00143FD7" w:rsidRDefault="00143FD7" w:rsidP="00143FD7">
      <w:pPr>
        <w:ind w:firstLine="708"/>
        <w:jc w:val="both"/>
        <w:rPr>
          <w:sz w:val="20"/>
          <w:szCs w:val="20"/>
        </w:rPr>
      </w:pPr>
      <w:r w:rsidRPr="00143FD7">
        <w:rPr>
          <w:sz w:val="20"/>
          <w:szCs w:val="20"/>
        </w:rPr>
        <w:t>1.3. 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143FD7" w:rsidRPr="00143FD7" w:rsidRDefault="00143FD7" w:rsidP="00143FD7">
      <w:pPr>
        <w:pStyle w:val="a8"/>
        <w:tabs>
          <w:tab w:val="left" w:pos="709"/>
        </w:tabs>
        <w:spacing w:after="0"/>
        <w:ind w:firstLine="628"/>
        <w:rPr>
          <w:sz w:val="20"/>
        </w:rPr>
      </w:pPr>
      <w:r w:rsidRPr="00143FD7">
        <w:rPr>
          <w:sz w:val="20"/>
        </w:rPr>
        <w:tab/>
        <w:t>1.4. Работы в рамках настоящего договора выполняются иждивением Подрядчика.</w:t>
      </w:r>
    </w:p>
    <w:p w:rsidR="00143FD7" w:rsidRPr="00143FD7" w:rsidRDefault="00143FD7" w:rsidP="00143FD7">
      <w:pPr>
        <w:pStyle w:val="a8"/>
        <w:tabs>
          <w:tab w:val="left" w:pos="709"/>
        </w:tabs>
        <w:spacing w:after="0"/>
        <w:ind w:left="40" w:firstLine="628"/>
        <w:rPr>
          <w:bCs/>
          <w:sz w:val="20"/>
        </w:rPr>
      </w:pPr>
      <w:r w:rsidRPr="00143FD7">
        <w:rPr>
          <w:bCs/>
          <w:sz w:val="20"/>
        </w:rPr>
        <w:t xml:space="preserve">1.5. В случае, если в процессе исполнения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43FD7" w:rsidRPr="00143FD7" w:rsidRDefault="00143FD7" w:rsidP="00143FD7">
      <w:pPr>
        <w:tabs>
          <w:tab w:val="left" w:pos="709"/>
        </w:tabs>
        <w:autoSpaceDE w:val="0"/>
        <w:autoSpaceDN w:val="0"/>
        <w:adjustRightInd w:val="0"/>
        <w:ind w:firstLine="628"/>
        <w:jc w:val="both"/>
        <w:rPr>
          <w:b/>
          <w:bCs/>
          <w:color w:val="FF0000"/>
          <w:sz w:val="20"/>
          <w:szCs w:val="20"/>
        </w:rPr>
      </w:pPr>
    </w:p>
    <w:p w:rsidR="00143FD7" w:rsidRPr="00143FD7" w:rsidRDefault="00143FD7" w:rsidP="00143FD7">
      <w:pPr>
        <w:jc w:val="center"/>
        <w:rPr>
          <w:b/>
          <w:bCs/>
          <w:sz w:val="20"/>
          <w:szCs w:val="20"/>
        </w:rPr>
      </w:pPr>
      <w:r w:rsidRPr="00143FD7">
        <w:rPr>
          <w:b/>
          <w:bCs/>
          <w:sz w:val="20"/>
          <w:szCs w:val="20"/>
        </w:rPr>
        <w:t>2. Цена договора, платежи и расчеты</w:t>
      </w:r>
    </w:p>
    <w:p w:rsidR="00143FD7" w:rsidRPr="00143FD7" w:rsidRDefault="00143FD7" w:rsidP="00143FD7">
      <w:pPr>
        <w:pStyle w:val="a8"/>
        <w:tabs>
          <w:tab w:val="left" w:pos="1080"/>
        </w:tabs>
        <w:spacing w:after="0"/>
        <w:ind w:firstLine="709"/>
        <w:rPr>
          <w:sz w:val="20"/>
        </w:rPr>
      </w:pPr>
      <w:r w:rsidRPr="00143FD7">
        <w:rPr>
          <w:bCs/>
          <w:sz w:val="20"/>
        </w:rPr>
        <w:t xml:space="preserve">2.1. Стоимость Работ, выполняемых Подрядчиком в рамках настоящего договора, составляет </w:t>
      </w:r>
      <w:r w:rsidRPr="00143FD7">
        <w:rPr>
          <w:sz w:val="20"/>
        </w:rPr>
        <w:t xml:space="preserve">______________ (_________________________) рублей, в том числе НДС 18% - ________________ руб., </w:t>
      </w:r>
    </w:p>
    <w:p w:rsidR="00143FD7" w:rsidRPr="00143FD7" w:rsidRDefault="00143FD7" w:rsidP="00143FD7">
      <w:pPr>
        <w:pStyle w:val="a8"/>
        <w:tabs>
          <w:tab w:val="left" w:pos="1080"/>
        </w:tabs>
        <w:spacing w:after="0"/>
        <w:ind w:firstLine="709"/>
        <w:rPr>
          <w:sz w:val="20"/>
        </w:rPr>
      </w:pPr>
      <w:r w:rsidRPr="00143FD7">
        <w:rPr>
          <w:sz w:val="20"/>
        </w:rPr>
        <w:t xml:space="preserve">2.2. </w:t>
      </w:r>
      <w:r w:rsidRPr="00143FD7">
        <w:rPr>
          <w:bCs/>
          <w:sz w:val="20"/>
        </w:rPr>
        <w:t xml:space="preserve">Стоимость Работ, выполняемых Подрядчиком в рамках настоящего договора, определяется в соответствии с локальным сметным расчетом (Приложение № 2 к настоящему договору) </w:t>
      </w:r>
      <w:r w:rsidRPr="00143FD7">
        <w:rPr>
          <w:sz w:val="20"/>
        </w:rPr>
        <w:t>включает в себя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43FD7" w:rsidRPr="00143FD7" w:rsidRDefault="00143FD7" w:rsidP="00143FD7">
      <w:pPr>
        <w:tabs>
          <w:tab w:val="left" w:pos="60"/>
          <w:tab w:val="left" w:pos="514"/>
        </w:tabs>
        <w:ind w:right="40" w:firstLine="426"/>
        <w:jc w:val="both"/>
        <w:rPr>
          <w:rFonts w:eastAsia="Arial"/>
          <w:color w:val="000000"/>
          <w:sz w:val="20"/>
          <w:szCs w:val="20"/>
        </w:rPr>
      </w:pPr>
      <w:r w:rsidRPr="00143FD7">
        <w:rPr>
          <w:bCs/>
          <w:sz w:val="20"/>
          <w:szCs w:val="20"/>
        </w:rPr>
        <w:t>2.3.</w:t>
      </w:r>
      <w:r w:rsidRPr="00143FD7">
        <w:rPr>
          <w:sz w:val="20"/>
          <w:szCs w:val="20"/>
        </w:rPr>
        <w:t xml:space="preserve"> Заказчик производит оплату в размере 100% от стоимости выполненных Работ, указанной в п.2.1 настоящего договора в срок не позднее 30 дней с момента подписания сторонами </w:t>
      </w:r>
      <w:r w:rsidRPr="00143FD7">
        <w:rPr>
          <w:rFonts w:eastAsia="Arial"/>
          <w:color w:val="000000"/>
          <w:sz w:val="20"/>
          <w:szCs w:val="20"/>
        </w:rPr>
        <w:t>актов сдачи-приемки выполненных работ (приложение №3 к настоящему договору).</w:t>
      </w:r>
    </w:p>
    <w:p w:rsidR="00143FD7" w:rsidRPr="00143FD7" w:rsidRDefault="00143FD7" w:rsidP="00143FD7">
      <w:pPr>
        <w:pStyle w:val="ConsNormal"/>
        <w:ind w:right="0" w:firstLine="709"/>
        <w:jc w:val="both"/>
        <w:rPr>
          <w:rFonts w:ascii="Times New Roman" w:hAnsi="Times New Roman" w:cs="Times New Roman"/>
          <w:sz w:val="20"/>
          <w:szCs w:val="20"/>
        </w:rPr>
      </w:pPr>
      <w:r w:rsidRPr="00143FD7">
        <w:rPr>
          <w:rFonts w:ascii="Times New Roman" w:hAnsi="Times New Roman" w:cs="Times New Roman"/>
          <w:bCs/>
          <w:sz w:val="20"/>
          <w:szCs w:val="20"/>
        </w:rPr>
        <w:t>Заказчик вправе перечислять авансовые платежи при обращении Подрядчика, но не более 50% от стоимости, указанной в п.2.1 настоящего договора.</w:t>
      </w:r>
    </w:p>
    <w:p w:rsidR="00143FD7" w:rsidRPr="00143FD7" w:rsidRDefault="00143FD7" w:rsidP="00143FD7">
      <w:pPr>
        <w:pStyle w:val="30"/>
        <w:ind w:firstLine="709"/>
        <w:jc w:val="both"/>
        <w:rPr>
          <w:sz w:val="20"/>
        </w:rPr>
      </w:pPr>
      <w:r w:rsidRPr="00143FD7">
        <w:rPr>
          <w:sz w:val="20"/>
        </w:rPr>
        <w:t>2.4. Подрядчик обязан выставлять Заказчику счета-фактуру, соответствующий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которого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43FD7" w:rsidRPr="00143FD7" w:rsidRDefault="00143FD7" w:rsidP="00143FD7">
      <w:pPr>
        <w:pStyle w:val="30"/>
        <w:ind w:firstLine="709"/>
        <w:jc w:val="both"/>
        <w:rPr>
          <w:sz w:val="20"/>
        </w:rPr>
      </w:pPr>
      <w:r w:rsidRPr="00143FD7">
        <w:rPr>
          <w:sz w:val="20"/>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43FD7" w:rsidRPr="00143FD7" w:rsidRDefault="00143FD7" w:rsidP="00143FD7">
      <w:pPr>
        <w:pStyle w:val="30"/>
        <w:ind w:firstLine="709"/>
        <w:jc w:val="both"/>
        <w:rPr>
          <w:sz w:val="20"/>
        </w:rPr>
      </w:pPr>
      <w:r w:rsidRPr="00143FD7">
        <w:rPr>
          <w:bCs/>
          <w:sz w:val="20"/>
        </w:rPr>
        <w:t>2.5.</w:t>
      </w:r>
      <w:r w:rsidRPr="00143FD7">
        <w:rPr>
          <w:sz w:val="20"/>
        </w:rPr>
        <w:t xml:space="preserve"> Оплата по настоящему договору производится путем перечисления денежных средств на расчетный счет Подрядчика либо иными способами по согласованию сторон.</w:t>
      </w:r>
    </w:p>
    <w:p w:rsidR="00143FD7" w:rsidRPr="00143FD7" w:rsidRDefault="00143FD7" w:rsidP="00143FD7">
      <w:pPr>
        <w:pStyle w:val="30"/>
        <w:ind w:firstLine="709"/>
        <w:jc w:val="both"/>
        <w:rPr>
          <w:sz w:val="20"/>
        </w:rPr>
      </w:pPr>
      <w:r w:rsidRPr="00143FD7">
        <w:rPr>
          <w:bCs/>
          <w:sz w:val="20"/>
        </w:rPr>
        <w:t>2.6.</w:t>
      </w:r>
      <w:r w:rsidRPr="00143FD7">
        <w:rPr>
          <w:sz w:val="20"/>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иных документов о расчетах (в том числе соглашения о зачете).</w:t>
      </w:r>
    </w:p>
    <w:p w:rsidR="00143FD7" w:rsidRPr="00143FD7" w:rsidRDefault="00143FD7" w:rsidP="00143FD7">
      <w:pPr>
        <w:pStyle w:val="30"/>
        <w:ind w:firstLine="709"/>
        <w:jc w:val="both"/>
        <w:rPr>
          <w:sz w:val="20"/>
        </w:rPr>
      </w:pPr>
      <w:r w:rsidRPr="00143FD7">
        <w:rPr>
          <w:bCs/>
          <w:sz w:val="20"/>
        </w:rPr>
        <w:t>2.7.</w:t>
      </w:r>
      <w:r w:rsidRPr="00143FD7">
        <w:rPr>
          <w:sz w:val="20"/>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w:t>
      </w:r>
    </w:p>
    <w:p w:rsidR="00143FD7" w:rsidRPr="00143FD7" w:rsidRDefault="00143FD7" w:rsidP="00143FD7">
      <w:pPr>
        <w:pStyle w:val="30"/>
        <w:ind w:firstLine="709"/>
        <w:jc w:val="both"/>
        <w:rPr>
          <w:sz w:val="20"/>
        </w:rPr>
      </w:pPr>
      <w:r w:rsidRPr="00143FD7">
        <w:rPr>
          <w:sz w:val="20"/>
        </w:rPr>
        <w:t xml:space="preserve">2.8. Стоимость работ может корректироваться Заказчиком в случае внесения изменений в содержание и объемы работ по письменному соглашению Сторон, о чем Стороны в течении 15 дней подписывают дополнительное соглашение </w:t>
      </w:r>
      <w:r w:rsidRPr="00143FD7">
        <w:rPr>
          <w:sz w:val="20"/>
        </w:rPr>
        <w:lastRenderedPageBreak/>
        <w:t xml:space="preserve">к договору, в котором окончательная стоимость работ не может превышать более чем на 10% стоимость, указанную в п. 2.1 договора.  </w:t>
      </w:r>
    </w:p>
    <w:p w:rsidR="00143FD7" w:rsidRPr="00143FD7" w:rsidRDefault="00143FD7" w:rsidP="00143FD7">
      <w:pPr>
        <w:jc w:val="both"/>
        <w:rPr>
          <w:b/>
          <w:bCs/>
          <w:color w:val="FF0000"/>
          <w:sz w:val="20"/>
          <w:szCs w:val="20"/>
        </w:rPr>
      </w:pPr>
    </w:p>
    <w:p w:rsidR="00143FD7" w:rsidRPr="00143FD7" w:rsidRDefault="00143FD7" w:rsidP="00143FD7">
      <w:pPr>
        <w:jc w:val="center"/>
        <w:rPr>
          <w:b/>
          <w:bCs/>
          <w:sz w:val="20"/>
          <w:szCs w:val="20"/>
        </w:rPr>
      </w:pPr>
      <w:r w:rsidRPr="00143FD7">
        <w:rPr>
          <w:b/>
          <w:bCs/>
          <w:sz w:val="20"/>
          <w:szCs w:val="20"/>
        </w:rPr>
        <w:t>3. Сроки выполнения работ</w:t>
      </w:r>
    </w:p>
    <w:p w:rsidR="00143FD7" w:rsidRPr="00143FD7" w:rsidRDefault="00143FD7" w:rsidP="00143FD7">
      <w:pPr>
        <w:ind w:firstLine="709"/>
        <w:rPr>
          <w:sz w:val="20"/>
          <w:szCs w:val="20"/>
        </w:rPr>
      </w:pPr>
      <w:r w:rsidRPr="00143FD7">
        <w:rPr>
          <w:sz w:val="20"/>
          <w:szCs w:val="20"/>
        </w:rPr>
        <w:t>3.1. Работы в рамках настоящего договора выполняются в следующие сроки:</w:t>
      </w:r>
    </w:p>
    <w:p w:rsidR="00143FD7" w:rsidRPr="00143FD7" w:rsidRDefault="00143FD7" w:rsidP="00143FD7">
      <w:pPr>
        <w:ind w:firstLine="709"/>
        <w:rPr>
          <w:sz w:val="20"/>
          <w:szCs w:val="20"/>
        </w:rPr>
      </w:pPr>
      <w:r w:rsidRPr="00143FD7">
        <w:rPr>
          <w:sz w:val="20"/>
          <w:szCs w:val="20"/>
        </w:rPr>
        <w:t xml:space="preserve">Начало выполнения Работ – дата подписания договора. </w:t>
      </w:r>
    </w:p>
    <w:p w:rsidR="00143FD7" w:rsidRPr="00143FD7" w:rsidRDefault="00143FD7" w:rsidP="00143FD7">
      <w:pPr>
        <w:ind w:firstLine="709"/>
        <w:rPr>
          <w:sz w:val="20"/>
          <w:szCs w:val="20"/>
        </w:rPr>
      </w:pPr>
      <w:r w:rsidRPr="00143FD7">
        <w:rPr>
          <w:sz w:val="20"/>
          <w:szCs w:val="20"/>
        </w:rPr>
        <w:t xml:space="preserve">Окончание выполнения Работ – через 60 дней с момента подписания настоящего договора. </w:t>
      </w:r>
    </w:p>
    <w:p w:rsidR="00143FD7" w:rsidRPr="00143FD7" w:rsidRDefault="00143FD7" w:rsidP="00143FD7">
      <w:pPr>
        <w:pStyle w:val="ConsNormal"/>
        <w:ind w:right="0" w:firstLine="709"/>
        <w:jc w:val="both"/>
        <w:rPr>
          <w:rFonts w:ascii="Times New Roman" w:hAnsi="Times New Roman" w:cs="Times New Roman"/>
          <w:sz w:val="20"/>
          <w:szCs w:val="20"/>
        </w:rPr>
      </w:pPr>
      <w:r w:rsidRPr="00143FD7">
        <w:rPr>
          <w:rFonts w:ascii="Times New Roman" w:hAnsi="Times New Roman" w:cs="Times New Roman"/>
          <w:bCs/>
          <w:sz w:val="20"/>
          <w:szCs w:val="20"/>
        </w:rPr>
        <w:t xml:space="preserve">3.2. </w:t>
      </w:r>
      <w:r w:rsidRPr="00143FD7">
        <w:rPr>
          <w:rFonts w:ascii="Times New Roman" w:hAnsi="Times New Roman" w:cs="Times New Roman"/>
          <w:sz w:val="20"/>
          <w:szCs w:val="20"/>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143FD7" w:rsidRPr="00143FD7" w:rsidRDefault="00143FD7" w:rsidP="00143FD7">
      <w:pPr>
        <w:ind w:firstLine="709"/>
        <w:jc w:val="center"/>
        <w:rPr>
          <w:b/>
          <w:bCs/>
          <w:sz w:val="20"/>
          <w:szCs w:val="20"/>
        </w:rPr>
      </w:pPr>
    </w:p>
    <w:p w:rsidR="00143FD7" w:rsidRPr="00143FD7" w:rsidRDefault="00143FD7" w:rsidP="00143FD7">
      <w:pPr>
        <w:jc w:val="center"/>
        <w:rPr>
          <w:b/>
          <w:bCs/>
          <w:sz w:val="20"/>
          <w:szCs w:val="20"/>
        </w:rPr>
      </w:pPr>
      <w:r w:rsidRPr="00143FD7">
        <w:rPr>
          <w:b/>
          <w:bCs/>
          <w:sz w:val="20"/>
          <w:szCs w:val="20"/>
        </w:rPr>
        <w:t>4. Права и обязанности Подрядчика</w:t>
      </w:r>
    </w:p>
    <w:p w:rsidR="00143FD7" w:rsidRPr="00143FD7" w:rsidRDefault="00143FD7" w:rsidP="00143FD7">
      <w:pPr>
        <w:ind w:firstLine="709"/>
        <w:rPr>
          <w:bCs/>
          <w:noProof/>
          <w:sz w:val="20"/>
          <w:szCs w:val="20"/>
        </w:rPr>
      </w:pPr>
    </w:p>
    <w:p w:rsidR="00143FD7" w:rsidRPr="00143FD7" w:rsidRDefault="00143FD7" w:rsidP="00143FD7">
      <w:pPr>
        <w:ind w:firstLine="709"/>
        <w:rPr>
          <w:sz w:val="20"/>
          <w:szCs w:val="20"/>
        </w:rPr>
      </w:pPr>
      <w:r w:rsidRPr="00143FD7">
        <w:rPr>
          <w:bCs/>
          <w:noProof/>
          <w:sz w:val="20"/>
          <w:szCs w:val="20"/>
        </w:rPr>
        <w:t>4.1.</w:t>
      </w:r>
      <w:r w:rsidRPr="00143FD7">
        <w:rPr>
          <w:sz w:val="20"/>
          <w:szCs w:val="20"/>
        </w:rPr>
        <w:t xml:space="preserve">  В рамках настоящего договора Подрядчик обязуется:</w:t>
      </w:r>
    </w:p>
    <w:p w:rsidR="00143FD7" w:rsidRPr="00143FD7" w:rsidRDefault="00143FD7" w:rsidP="00143FD7">
      <w:pPr>
        <w:ind w:firstLine="709"/>
        <w:rPr>
          <w:sz w:val="20"/>
          <w:szCs w:val="20"/>
        </w:rPr>
      </w:pPr>
      <w:r w:rsidRPr="00143FD7">
        <w:rPr>
          <w:bCs/>
          <w:noProof/>
          <w:sz w:val="20"/>
          <w:szCs w:val="20"/>
        </w:rPr>
        <w:t xml:space="preserve">4.1.1. </w:t>
      </w:r>
      <w:r w:rsidRPr="00143FD7">
        <w:rPr>
          <w:sz w:val="20"/>
          <w:szCs w:val="20"/>
        </w:rPr>
        <w:t xml:space="preserve">Выполнить все Работы в объемах и в сроки, предусмотренных настоящим договором. </w:t>
      </w:r>
    </w:p>
    <w:p w:rsidR="00143FD7" w:rsidRPr="00143FD7" w:rsidRDefault="00143FD7" w:rsidP="00143FD7">
      <w:pPr>
        <w:ind w:firstLine="709"/>
        <w:rPr>
          <w:sz w:val="20"/>
          <w:szCs w:val="20"/>
        </w:rPr>
      </w:pPr>
      <w:r w:rsidRPr="00143FD7">
        <w:rPr>
          <w:sz w:val="20"/>
          <w:szCs w:val="20"/>
        </w:rPr>
        <w:t>4.1.2. Выполнить проектные работы в соответствии с исходными данными на проектирование (Техническое задание) и настоящим договором.</w:t>
      </w:r>
    </w:p>
    <w:p w:rsidR="00143FD7" w:rsidRPr="00143FD7" w:rsidRDefault="00143FD7" w:rsidP="00143FD7">
      <w:pPr>
        <w:ind w:firstLine="709"/>
        <w:rPr>
          <w:sz w:val="20"/>
          <w:szCs w:val="20"/>
        </w:rPr>
      </w:pPr>
      <w:r w:rsidRPr="00143FD7">
        <w:rPr>
          <w:sz w:val="20"/>
          <w:szCs w:val="20"/>
        </w:rPr>
        <w:t>Проектная (рабочая) документация, разработанная Подрядчиком по настоящему договору, должна соответствовать требованиям строительных норм и правил.</w:t>
      </w:r>
    </w:p>
    <w:p w:rsidR="00143FD7" w:rsidRPr="00143FD7" w:rsidRDefault="00143FD7" w:rsidP="00143FD7">
      <w:pPr>
        <w:pStyle w:val="a8"/>
        <w:spacing w:after="0"/>
        <w:ind w:firstLine="709"/>
        <w:rPr>
          <w:sz w:val="20"/>
        </w:rPr>
      </w:pPr>
      <w:r w:rsidRPr="00143FD7">
        <w:rPr>
          <w:bCs/>
          <w:sz w:val="20"/>
        </w:rPr>
        <w:t>4.1.3.</w:t>
      </w:r>
      <w:r w:rsidRPr="00143FD7">
        <w:rPr>
          <w:sz w:val="20"/>
        </w:rPr>
        <w:t xml:space="preserve"> Не вносить без предварительного согласования с Заказчиком изменения и дополнения в согласованную с Заказчиком проектную документацию. </w:t>
      </w:r>
    </w:p>
    <w:p w:rsidR="00143FD7" w:rsidRPr="00143FD7" w:rsidRDefault="00143FD7" w:rsidP="00143FD7">
      <w:pPr>
        <w:pStyle w:val="a8"/>
        <w:spacing w:after="0"/>
        <w:ind w:firstLine="709"/>
        <w:rPr>
          <w:sz w:val="20"/>
        </w:rPr>
      </w:pPr>
      <w:r w:rsidRPr="00143FD7">
        <w:rPr>
          <w:bCs/>
          <w:sz w:val="20"/>
        </w:rPr>
        <w:t xml:space="preserve">4.1.4. </w:t>
      </w:r>
      <w:r w:rsidRPr="00143FD7">
        <w:rPr>
          <w:sz w:val="20"/>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43FD7" w:rsidRPr="00143FD7" w:rsidRDefault="00143FD7" w:rsidP="00143FD7">
      <w:pPr>
        <w:pStyle w:val="a8"/>
        <w:spacing w:after="0"/>
        <w:ind w:firstLine="709"/>
        <w:rPr>
          <w:sz w:val="20"/>
        </w:rPr>
      </w:pPr>
      <w:r w:rsidRPr="00143FD7">
        <w:rPr>
          <w:sz w:val="20"/>
        </w:rPr>
        <w:t>4.1.5. Согласовать готовую проектную (рабочую) документацию с Заказчиком, а при необходимости – с компетентными государственными органами и органами местного самоуправления.</w:t>
      </w:r>
    </w:p>
    <w:p w:rsidR="00143FD7" w:rsidRPr="00143FD7" w:rsidRDefault="00143FD7" w:rsidP="00143FD7">
      <w:pPr>
        <w:ind w:firstLine="709"/>
        <w:rPr>
          <w:sz w:val="20"/>
          <w:szCs w:val="20"/>
        </w:rPr>
      </w:pPr>
      <w:r w:rsidRPr="00143FD7">
        <w:rPr>
          <w:bCs/>
          <w:noProof/>
          <w:sz w:val="20"/>
          <w:szCs w:val="20"/>
        </w:rPr>
        <w:t>4.1.6.</w:t>
      </w:r>
      <w:r w:rsidRPr="00143FD7">
        <w:rPr>
          <w:sz w:val="20"/>
          <w:szCs w:val="20"/>
        </w:rPr>
        <w:t xml:space="preserve"> Немедленно извещать Заказчика о не зависящих от Подрядчика обстоятельствах, создающих невозможность завершения Работ в срок.</w:t>
      </w:r>
    </w:p>
    <w:p w:rsidR="00143FD7" w:rsidRPr="00143FD7" w:rsidRDefault="00143FD7" w:rsidP="00143FD7">
      <w:pPr>
        <w:ind w:firstLine="709"/>
        <w:rPr>
          <w:sz w:val="20"/>
          <w:szCs w:val="20"/>
        </w:rPr>
      </w:pPr>
      <w:r w:rsidRPr="00143FD7">
        <w:rPr>
          <w:sz w:val="20"/>
          <w:szCs w:val="20"/>
        </w:rPr>
        <w:t>4.1.7. В случае заключения договора с субподрядчиком, в течение одного дня после его подписания направить Заказчику копию такого договора.</w:t>
      </w:r>
    </w:p>
    <w:p w:rsidR="00143FD7" w:rsidRPr="00143FD7" w:rsidRDefault="00143FD7" w:rsidP="00143FD7">
      <w:pPr>
        <w:ind w:firstLine="709"/>
        <w:rPr>
          <w:sz w:val="20"/>
          <w:szCs w:val="20"/>
        </w:rPr>
      </w:pPr>
      <w:r w:rsidRPr="00143FD7">
        <w:rPr>
          <w:sz w:val="20"/>
          <w:szCs w:val="20"/>
        </w:rPr>
        <w:t>4.1.8. Выполнять в полном объеме другие обязательства, предусмотренные настоящим договором.</w:t>
      </w:r>
    </w:p>
    <w:p w:rsidR="00143FD7" w:rsidRPr="00143FD7" w:rsidRDefault="00143FD7" w:rsidP="00143FD7">
      <w:pPr>
        <w:ind w:firstLine="709"/>
        <w:rPr>
          <w:sz w:val="20"/>
          <w:szCs w:val="20"/>
        </w:rPr>
      </w:pPr>
      <w:r w:rsidRPr="00143FD7">
        <w:rPr>
          <w:sz w:val="20"/>
          <w:szCs w:val="20"/>
        </w:rPr>
        <w:t>4.2. В рамках настоящего договора Подрядчик имеет право:</w:t>
      </w:r>
    </w:p>
    <w:p w:rsidR="00143FD7" w:rsidRPr="00143FD7" w:rsidRDefault="00143FD7" w:rsidP="00143FD7">
      <w:pPr>
        <w:ind w:firstLine="709"/>
        <w:rPr>
          <w:sz w:val="20"/>
          <w:szCs w:val="20"/>
        </w:rPr>
      </w:pPr>
      <w:r w:rsidRPr="00143FD7">
        <w:rPr>
          <w:sz w:val="20"/>
          <w:szCs w:val="20"/>
        </w:rPr>
        <w:t xml:space="preserve">4.2.1. Привлекать третьих лиц для выполнения Работ (их части). Подрядчик обязан согласовывать привлекаемую кандидатуру Субподрядчика для заключения договора с Заказчиком, а также направить копию заключенного с субподрядчиком договора Заказчику в течение одного дня с момента его заключения. </w:t>
      </w:r>
    </w:p>
    <w:p w:rsidR="00143FD7" w:rsidRPr="00143FD7" w:rsidRDefault="00143FD7" w:rsidP="00143FD7">
      <w:pPr>
        <w:ind w:firstLine="709"/>
        <w:rPr>
          <w:sz w:val="20"/>
          <w:szCs w:val="20"/>
        </w:rPr>
      </w:pPr>
      <w:r w:rsidRPr="00143FD7">
        <w:rPr>
          <w:sz w:val="20"/>
          <w:szCs w:val="20"/>
        </w:rPr>
        <w:t>4.2.2. Выполнить работы по договору досрочно.</w:t>
      </w:r>
    </w:p>
    <w:p w:rsidR="00143FD7" w:rsidRPr="00143FD7" w:rsidRDefault="00143FD7" w:rsidP="00143FD7">
      <w:pPr>
        <w:ind w:firstLine="709"/>
        <w:rPr>
          <w:sz w:val="20"/>
          <w:szCs w:val="20"/>
        </w:rPr>
      </w:pPr>
      <w:r w:rsidRPr="00143FD7">
        <w:rPr>
          <w:sz w:val="20"/>
          <w:szCs w:val="20"/>
        </w:rPr>
        <w:t>4.3. Подрядчик не вправе передавать проектную (рабочую) документацию третьим лицам без согласия Заказчика.</w:t>
      </w:r>
    </w:p>
    <w:p w:rsidR="00143FD7" w:rsidRPr="00143FD7" w:rsidRDefault="00143FD7" w:rsidP="00143FD7">
      <w:pPr>
        <w:rPr>
          <w:sz w:val="20"/>
          <w:szCs w:val="20"/>
        </w:rPr>
      </w:pPr>
    </w:p>
    <w:p w:rsidR="00143FD7" w:rsidRPr="00143FD7" w:rsidRDefault="00143FD7" w:rsidP="00143FD7">
      <w:pPr>
        <w:pStyle w:val="10"/>
        <w:spacing w:before="0" w:after="0"/>
        <w:rPr>
          <w:rFonts w:ascii="Times New Roman" w:hAnsi="Times New Roman"/>
          <w:sz w:val="20"/>
          <w:szCs w:val="20"/>
        </w:rPr>
      </w:pPr>
      <w:r w:rsidRPr="00143FD7">
        <w:rPr>
          <w:rFonts w:ascii="Times New Roman" w:hAnsi="Times New Roman"/>
          <w:sz w:val="20"/>
          <w:szCs w:val="20"/>
        </w:rPr>
        <w:t>5. Права и обязанности Заказчика</w:t>
      </w:r>
    </w:p>
    <w:p w:rsidR="00143FD7" w:rsidRPr="00143FD7" w:rsidRDefault="00143FD7" w:rsidP="00143FD7">
      <w:pPr>
        <w:ind w:firstLine="709"/>
        <w:rPr>
          <w:sz w:val="20"/>
          <w:szCs w:val="20"/>
        </w:rPr>
      </w:pPr>
      <w:r w:rsidRPr="00143FD7">
        <w:rPr>
          <w:bCs/>
          <w:noProof/>
          <w:sz w:val="20"/>
          <w:szCs w:val="20"/>
        </w:rPr>
        <w:t>5.1.</w:t>
      </w:r>
      <w:r w:rsidRPr="00143FD7">
        <w:rPr>
          <w:bCs/>
          <w:sz w:val="20"/>
          <w:szCs w:val="20"/>
        </w:rPr>
        <w:t xml:space="preserve">   </w:t>
      </w:r>
      <w:r w:rsidRPr="00143FD7">
        <w:rPr>
          <w:sz w:val="20"/>
          <w:szCs w:val="20"/>
        </w:rPr>
        <w:t>В рамках настоящего договора Заказчик обязуется:</w:t>
      </w:r>
    </w:p>
    <w:p w:rsidR="00143FD7" w:rsidRPr="00143FD7" w:rsidRDefault="00143FD7" w:rsidP="00143FD7">
      <w:pPr>
        <w:pStyle w:val="a8"/>
        <w:spacing w:after="0"/>
        <w:ind w:firstLine="709"/>
        <w:rPr>
          <w:sz w:val="20"/>
        </w:rPr>
      </w:pPr>
      <w:r w:rsidRPr="00143FD7">
        <w:rPr>
          <w:sz w:val="20"/>
        </w:rPr>
        <w:t>5.1.1. Предоставить Подрядчику Техническое задание одновременно с подписанием настоящего договора.</w:t>
      </w:r>
    </w:p>
    <w:p w:rsidR="00143FD7" w:rsidRPr="00143FD7" w:rsidRDefault="00143FD7" w:rsidP="00143FD7">
      <w:pPr>
        <w:autoSpaceDE w:val="0"/>
        <w:autoSpaceDN w:val="0"/>
        <w:adjustRightInd w:val="0"/>
        <w:ind w:firstLine="720"/>
        <w:rPr>
          <w:sz w:val="20"/>
          <w:szCs w:val="20"/>
        </w:rPr>
      </w:pPr>
      <w:r w:rsidRPr="00143FD7">
        <w:rPr>
          <w:sz w:val="20"/>
          <w:szCs w:val="20"/>
        </w:rPr>
        <w:t>5.1.2. В целях выполнения Работ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43FD7" w:rsidRPr="00143FD7" w:rsidRDefault="00143FD7" w:rsidP="00143FD7">
      <w:pPr>
        <w:ind w:firstLine="709"/>
        <w:rPr>
          <w:sz w:val="20"/>
          <w:szCs w:val="20"/>
        </w:rPr>
      </w:pPr>
      <w:r w:rsidRPr="00143FD7">
        <w:rPr>
          <w:sz w:val="20"/>
          <w:szCs w:val="20"/>
        </w:rPr>
        <w:t>5.1.3. Рассмотреть и при отсутствии замечаний согласовать разработанную Подрядчиком проектную документацию.</w:t>
      </w:r>
    </w:p>
    <w:p w:rsidR="00143FD7" w:rsidRPr="00143FD7" w:rsidRDefault="00143FD7" w:rsidP="00143FD7">
      <w:pPr>
        <w:ind w:firstLine="709"/>
        <w:rPr>
          <w:sz w:val="20"/>
          <w:szCs w:val="20"/>
        </w:rPr>
      </w:pPr>
      <w:r w:rsidRPr="00143FD7">
        <w:rPr>
          <w:sz w:val="20"/>
          <w:szCs w:val="20"/>
        </w:rPr>
        <w:t xml:space="preserve">5.1.4. Уплатить Подрядчику установленную настоящим договором стоимость Работ. </w:t>
      </w:r>
    </w:p>
    <w:p w:rsidR="00143FD7" w:rsidRPr="00143FD7" w:rsidRDefault="00143FD7" w:rsidP="00143FD7">
      <w:pPr>
        <w:ind w:firstLine="709"/>
        <w:rPr>
          <w:bCs/>
          <w:sz w:val="20"/>
          <w:szCs w:val="20"/>
        </w:rPr>
      </w:pPr>
      <w:r w:rsidRPr="00143FD7">
        <w:rPr>
          <w:bCs/>
          <w:sz w:val="20"/>
          <w:szCs w:val="20"/>
        </w:rPr>
        <w:t xml:space="preserve">5.2. </w:t>
      </w:r>
      <w:r w:rsidRPr="00143FD7">
        <w:rPr>
          <w:sz w:val="20"/>
          <w:szCs w:val="20"/>
        </w:rPr>
        <w:t xml:space="preserve">Для реализации настоящего договора </w:t>
      </w:r>
      <w:r w:rsidRPr="00143FD7">
        <w:rPr>
          <w:bCs/>
          <w:sz w:val="20"/>
          <w:szCs w:val="20"/>
        </w:rPr>
        <w:t xml:space="preserve">Заказчик имеет право </w:t>
      </w:r>
      <w:r w:rsidRPr="00143FD7">
        <w:rPr>
          <w:sz w:val="20"/>
          <w:szCs w:val="20"/>
        </w:rPr>
        <w:t>осуществлять контроль и надзор за ходом и качеством выполняемых Работ на всех этапах выполнения работ в соответствии с действующими нормативными техническими документами, соблюдением сроков их выполнения</w:t>
      </w:r>
    </w:p>
    <w:p w:rsidR="00143FD7" w:rsidRPr="00143FD7" w:rsidRDefault="00143FD7" w:rsidP="00143FD7">
      <w:pPr>
        <w:ind w:firstLine="709"/>
        <w:rPr>
          <w:sz w:val="20"/>
          <w:szCs w:val="20"/>
        </w:rPr>
      </w:pPr>
      <w:r w:rsidRPr="00143FD7">
        <w:rPr>
          <w:sz w:val="20"/>
          <w:szCs w:val="20"/>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43FD7" w:rsidRPr="00143FD7" w:rsidRDefault="00143FD7" w:rsidP="00143FD7">
      <w:pPr>
        <w:pStyle w:val="10"/>
        <w:spacing w:before="0" w:after="0"/>
        <w:rPr>
          <w:rFonts w:ascii="Times New Roman" w:hAnsi="Times New Roman"/>
          <w:sz w:val="20"/>
          <w:szCs w:val="20"/>
        </w:rPr>
      </w:pPr>
    </w:p>
    <w:p w:rsidR="00143FD7" w:rsidRPr="00143FD7" w:rsidRDefault="00143FD7" w:rsidP="00143FD7">
      <w:pPr>
        <w:pStyle w:val="20"/>
        <w:spacing w:before="0" w:after="0"/>
        <w:rPr>
          <w:rFonts w:ascii="Times New Roman" w:hAnsi="Times New Roman"/>
          <w:sz w:val="20"/>
          <w:szCs w:val="20"/>
        </w:rPr>
      </w:pPr>
      <w:r w:rsidRPr="00143FD7">
        <w:rPr>
          <w:rFonts w:ascii="Times New Roman" w:hAnsi="Times New Roman"/>
          <w:sz w:val="20"/>
          <w:szCs w:val="20"/>
        </w:rPr>
        <w:t xml:space="preserve">6. Производство и приемка результатов работ </w:t>
      </w:r>
    </w:p>
    <w:p w:rsidR="00143FD7" w:rsidRPr="00143FD7" w:rsidRDefault="00143FD7" w:rsidP="00143FD7">
      <w:pPr>
        <w:tabs>
          <w:tab w:val="left" w:pos="60"/>
          <w:tab w:val="left" w:pos="514"/>
        </w:tabs>
        <w:ind w:right="40" w:firstLine="426"/>
        <w:rPr>
          <w:sz w:val="20"/>
          <w:szCs w:val="20"/>
        </w:rPr>
      </w:pPr>
      <w:r w:rsidRPr="00143FD7">
        <w:rPr>
          <w:sz w:val="20"/>
          <w:szCs w:val="20"/>
        </w:rPr>
        <w:t xml:space="preserve">6.1. Сдача Заказчику проектной (рабочей) документации, разработанной по настоящему договору, осуществляется по </w:t>
      </w:r>
      <w:r w:rsidRPr="00143FD7">
        <w:rPr>
          <w:rFonts w:eastAsia="Arial"/>
          <w:color w:val="000000"/>
          <w:sz w:val="20"/>
          <w:szCs w:val="20"/>
        </w:rPr>
        <w:t xml:space="preserve">акту сдачи-приемки выполненных работ. </w:t>
      </w:r>
      <w:r w:rsidRPr="00143FD7">
        <w:rPr>
          <w:sz w:val="20"/>
          <w:szCs w:val="20"/>
        </w:rPr>
        <w:t xml:space="preserve"> </w:t>
      </w:r>
    </w:p>
    <w:p w:rsidR="00143FD7" w:rsidRPr="00143FD7" w:rsidRDefault="00143FD7" w:rsidP="00143FD7">
      <w:pPr>
        <w:tabs>
          <w:tab w:val="left" w:pos="60"/>
          <w:tab w:val="left" w:pos="514"/>
        </w:tabs>
        <w:ind w:right="40" w:firstLine="426"/>
        <w:rPr>
          <w:rFonts w:eastAsia="Arial"/>
          <w:color w:val="000000"/>
          <w:sz w:val="20"/>
          <w:szCs w:val="20"/>
        </w:rPr>
      </w:pPr>
      <w:r w:rsidRPr="00143FD7">
        <w:rPr>
          <w:sz w:val="20"/>
          <w:szCs w:val="20"/>
        </w:rPr>
        <w:t>А</w:t>
      </w:r>
      <w:r w:rsidRPr="00143FD7">
        <w:rPr>
          <w:rFonts w:eastAsia="Arial"/>
          <w:color w:val="000000"/>
          <w:sz w:val="20"/>
          <w:szCs w:val="20"/>
        </w:rPr>
        <w:t>кт сдачи-приемки выполненных работ</w:t>
      </w:r>
      <w:r w:rsidRPr="00143FD7">
        <w:rPr>
          <w:sz w:val="20"/>
          <w:szCs w:val="20"/>
        </w:rPr>
        <w:t xml:space="preserve"> подписывается сторонами после предоставления Подрядчиком Заказчику проектной документации в трех экземплярах. </w:t>
      </w:r>
    </w:p>
    <w:p w:rsidR="00143FD7" w:rsidRPr="00143FD7" w:rsidRDefault="00143FD7" w:rsidP="00143FD7">
      <w:pPr>
        <w:pStyle w:val="ConsNormal"/>
        <w:ind w:right="0" w:firstLine="709"/>
        <w:jc w:val="both"/>
        <w:rPr>
          <w:rFonts w:ascii="Times New Roman" w:hAnsi="Times New Roman" w:cs="Times New Roman"/>
          <w:sz w:val="20"/>
          <w:szCs w:val="20"/>
        </w:rPr>
      </w:pPr>
      <w:r w:rsidRPr="00143FD7">
        <w:rPr>
          <w:rFonts w:ascii="Times New Roman" w:hAnsi="Times New Roman" w:cs="Times New Roman"/>
          <w:sz w:val="20"/>
          <w:szCs w:val="20"/>
        </w:rPr>
        <w:t xml:space="preserve">Заказчик обеспечивает рассмотрение и подписание </w:t>
      </w:r>
      <w:r w:rsidRPr="00143FD7">
        <w:rPr>
          <w:rFonts w:ascii="Times New Roman" w:eastAsia="Arial" w:hAnsi="Times New Roman" w:cs="Times New Roman"/>
          <w:color w:val="000000"/>
          <w:sz w:val="20"/>
          <w:szCs w:val="20"/>
        </w:rPr>
        <w:t>акта сдачи-приемки выполненных работ</w:t>
      </w:r>
      <w:r w:rsidRPr="00143FD7">
        <w:rPr>
          <w:rFonts w:ascii="Times New Roman" w:hAnsi="Times New Roman" w:cs="Times New Roman"/>
          <w:sz w:val="20"/>
          <w:szCs w:val="20"/>
        </w:rPr>
        <w:t xml:space="preserve"> в течение 5 дней с момента их представления, или возвращает с мотивированным отказом.  </w:t>
      </w:r>
    </w:p>
    <w:p w:rsidR="00143FD7" w:rsidRPr="00143FD7" w:rsidRDefault="00143FD7" w:rsidP="00143FD7">
      <w:pPr>
        <w:pStyle w:val="10"/>
        <w:spacing w:before="0" w:after="0"/>
        <w:rPr>
          <w:rFonts w:ascii="Times New Roman" w:hAnsi="Times New Roman"/>
          <w:sz w:val="20"/>
          <w:szCs w:val="20"/>
        </w:rPr>
      </w:pPr>
    </w:p>
    <w:p w:rsidR="00143FD7" w:rsidRPr="00143FD7" w:rsidRDefault="00143FD7" w:rsidP="00143FD7">
      <w:pPr>
        <w:pStyle w:val="10"/>
        <w:spacing w:before="0" w:after="0"/>
        <w:rPr>
          <w:rFonts w:ascii="Times New Roman" w:hAnsi="Times New Roman"/>
          <w:sz w:val="20"/>
          <w:szCs w:val="20"/>
        </w:rPr>
      </w:pPr>
      <w:r w:rsidRPr="00143FD7">
        <w:rPr>
          <w:rFonts w:ascii="Times New Roman" w:hAnsi="Times New Roman"/>
          <w:sz w:val="20"/>
          <w:szCs w:val="20"/>
        </w:rPr>
        <w:t>7. Право собственности</w:t>
      </w:r>
    </w:p>
    <w:p w:rsidR="00143FD7" w:rsidRPr="00143FD7" w:rsidRDefault="00143FD7" w:rsidP="00143FD7">
      <w:pPr>
        <w:ind w:firstLine="709"/>
        <w:rPr>
          <w:sz w:val="20"/>
          <w:szCs w:val="20"/>
        </w:rPr>
      </w:pPr>
      <w:r w:rsidRPr="00143FD7">
        <w:rPr>
          <w:sz w:val="20"/>
          <w:szCs w:val="20"/>
        </w:rPr>
        <w:t>7.1. Право собственности на проектную документацию пе</w:t>
      </w:r>
      <w:r w:rsidRPr="00143FD7">
        <w:rPr>
          <w:sz w:val="20"/>
          <w:szCs w:val="20"/>
        </w:rPr>
        <w:softHyphen/>
        <w:t xml:space="preserve">реходит от Подрядчика к Заказчику с момента подписания сторонами </w:t>
      </w:r>
      <w:r w:rsidRPr="00143FD7">
        <w:rPr>
          <w:rFonts w:eastAsia="Arial"/>
          <w:color w:val="000000"/>
          <w:sz w:val="20"/>
          <w:szCs w:val="20"/>
        </w:rPr>
        <w:t>акта сдачи-приемки выполненных работ</w:t>
      </w:r>
      <w:r w:rsidRPr="00143FD7">
        <w:rPr>
          <w:sz w:val="20"/>
          <w:szCs w:val="20"/>
        </w:rPr>
        <w:t>.</w:t>
      </w:r>
    </w:p>
    <w:p w:rsidR="00143FD7" w:rsidRPr="00143FD7" w:rsidRDefault="00143FD7" w:rsidP="00143FD7">
      <w:pPr>
        <w:ind w:firstLine="709"/>
        <w:rPr>
          <w:sz w:val="20"/>
          <w:szCs w:val="20"/>
        </w:rPr>
      </w:pPr>
      <w:r w:rsidRPr="00143FD7">
        <w:rPr>
          <w:sz w:val="20"/>
          <w:szCs w:val="20"/>
        </w:rPr>
        <w:lastRenderedPageBreak/>
        <w:t xml:space="preserve">Проектная (рабочая) документация, разработанная по настоящему договору, является собственностью Заказчика и не может быть передана третьей стороне без согласования с Заказчиком. </w:t>
      </w:r>
    </w:p>
    <w:p w:rsidR="00143FD7" w:rsidRPr="00143FD7" w:rsidRDefault="00143FD7" w:rsidP="00143FD7">
      <w:pPr>
        <w:ind w:firstLine="709"/>
        <w:rPr>
          <w:sz w:val="20"/>
          <w:szCs w:val="20"/>
        </w:rPr>
      </w:pPr>
      <w:r w:rsidRPr="00143FD7">
        <w:rPr>
          <w:sz w:val="20"/>
          <w:szCs w:val="20"/>
        </w:rPr>
        <w:t xml:space="preserve">Заказчик владеет, пользуется и распоряжается переданной ему по настоящему договору проектной (рабочей) документацией по своему усмотрению. </w:t>
      </w:r>
    </w:p>
    <w:p w:rsidR="00143FD7" w:rsidRPr="00143FD7" w:rsidRDefault="00143FD7" w:rsidP="00143FD7">
      <w:pPr>
        <w:rPr>
          <w:bCs/>
          <w:sz w:val="20"/>
          <w:szCs w:val="20"/>
        </w:rPr>
      </w:pPr>
    </w:p>
    <w:p w:rsidR="00143FD7" w:rsidRPr="00143FD7" w:rsidRDefault="00143FD7" w:rsidP="00143FD7">
      <w:pPr>
        <w:jc w:val="center"/>
        <w:rPr>
          <w:b/>
          <w:bCs/>
          <w:sz w:val="20"/>
          <w:szCs w:val="20"/>
        </w:rPr>
      </w:pPr>
      <w:r w:rsidRPr="00143FD7">
        <w:rPr>
          <w:b/>
          <w:bCs/>
          <w:sz w:val="20"/>
          <w:szCs w:val="20"/>
        </w:rPr>
        <w:t>8. Форс-мажор</w:t>
      </w:r>
    </w:p>
    <w:p w:rsidR="00143FD7" w:rsidRPr="00143FD7" w:rsidRDefault="00143FD7" w:rsidP="00143FD7">
      <w:pPr>
        <w:pStyle w:val="a8"/>
        <w:tabs>
          <w:tab w:val="left" w:pos="567"/>
        </w:tabs>
        <w:spacing w:after="0"/>
        <w:ind w:firstLine="709"/>
        <w:rPr>
          <w:sz w:val="20"/>
        </w:rPr>
      </w:pPr>
      <w:r w:rsidRPr="00143FD7">
        <w:rPr>
          <w:bCs/>
          <w:sz w:val="20"/>
        </w:rPr>
        <w:t>8.1.</w:t>
      </w:r>
      <w:r w:rsidRPr="00143FD7">
        <w:rPr>
          <w:sz w:val="20"/>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143FD7" w:rsidRPr="00143FD7" w:rsidRDefault="00143FD7" w:rsidP="00143FD7">
      <w:pPr>
        <w:rPr>
          <w:b/>
          <w:bCs/>
          <w:sz w:val="20"/>
          <w:szCs w:val="20"/>
        </w:rPr>
      </w:pPr>
    </w:p>
    <w:p w:rsidR="00143FD7" w:rsidRPr="00143FD7" w:rsidRDefault="00143FD7" w:rsidP="00143FD7">
      <w:pPr>
        <w:jc w:val="center"/>
        <w:rPr>
          <w:b/>
          <w:bCs/>
          <w:sz w:val="20"/>
          <w:szCs w:val="20"/>
        </w:rPr>
      </w:pPr>
      <w:r w:rsidRPr="00143FD7">
        <w:rPr>
          <w:b/>
          <w:bCs/>
          <w:sz w:val="20"/>
          <w:szCs w:val="20"/>
        </w:rPr>
        <w:t>9. Ответственность</w:t>
      </w:r>
    </w:p>
    <w:p w:rsidR="00143FD7" w:rsidRPr="00143FD7" w:rsidRDefault="00143FD7" w:rsidP="00143FD7">
      <w:pPr>
        <w:ind w:firstLine="709"/>
        <w:rPr>
          <w:sz w:val="20"/>
          <w:szCs w:val="20"/>
        </w:rPr>
      </w:pPr>
      <w:r w:rsidRPr="00143FD7">
        <w:rPr>
          <w:bCs/>
          <w:sz w:val="20"/>
          <w:szCs w:val="20"/>
        </w:rPr>
        <w:t xml:space="preserve">9.1. </w:t>
      </w:r>
      <w:r w:rsidRPr="00143FD7">
        <w:rPr>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43FD7" w:rsidRPr="00143FD7" w:rsidRDefault="00143FD7" w:rsidP="00143FD7">
      <w:pPr>
        <w:ind w:firstLine="709"/>
        <w:rPr>
          <w:sz w:val="20"/>
          <w:szCs w:val="20"/>
        </w:rPr>
      </w:pPr>
      <w:r w:rsidRPr="00143FD7">
        <w:rPr>
          <w:sz w:val="20"/>
          <w:szCs w:val="20"/>
        </w:rPr>
        <w:t>9.2. В случае нарушения срока начала либо срока окончания выполнения Работ Заказчик вправе взыскать с Подрядчика неустойку в размере 0,15 % от цены настоящего договора за каждый день просрочки.</w:t>
      </w:r>
    </w:p>
    <w:p w:rsidR="00143FD7" w:rsidRPr="00143FD7" w:rsidRDefault="00143FD7" w:rsidP="00143FD7">
      <w:pPr>
        <w:pStyle w:val="24"/>
        <w:spacing w:after="0" w:line="240" w:lineRule="auto"/>
        <w:ind w:firstLine="709"/>
        <w:rPr>
          <w:color w:val="000000"/>
          <w:sz w:val="20"/>
          <w:szCs w:val="20"/>
        </w:rPr>
      </w:pPr>
      <w:r w:rsidRPr="00143FD7">
        <w:rPr>
          <w:bCs/>
          <w:color w:val="000000"/>
          <w:sz w:val="20"/>
          <w:szCs w:val="20"/>
        </w:rPr>
        <w:t>9.3.</w:t>
      </w:r>
      <w:r w:rsidRPr="00143FD7">
        <w:rPr>
          <w:color w:val="000000"/>
          <w:sz w:val="20"/>
          <w:szCs w:val="20"/>
        </w:rPr>
        <w:t xml:space="preserve"> За нарушение условий о качестве выполненных Работ Подрядчик уплачивает Заказчику штраф, рассчитанный как 0,1% от цены договора за каждый выявленный факт нарушения. Помимо уплаты штрафа Подрядчик возмещает причиненные этим нарушением убытки.</w:t>
      </w:r>
    </w:p>
    <w:p w:rsidR="00143FD7" w:rsidRPr="00143FD7" w:rsidRDefault="00143FD7" w:rsidP="00143FD7">
      <w:pPr>
        <w:pStyle w:val="af"/>
        <w:widowControl w:val="0"/>
        <w:ind w:firstLine="709"/>
        <w:jc w:val="both"/>
        <w:rPr>
          <w:color w:val="000000"/>
          <w:sz w:val="20"/>
          <w:szCs w:val="20"/>
        </w:rPr>
      </w:pPr>
      <w:r w:rsidRPr="00143FD7">
        <w:rPr>
          <w:bCs/>
          <w:color w:val="000000"/>
          <w:sz w:val="20"/>
          <w:szCs w:val="20"/>
        </w:rPr>
        <w:t>9.4</w:t>
      </w:r>
      <w:r w:rsidRPr="00143FD7">
        <w:rPr>
          <w:color w:val="000000"/>
          <w:sz w:val="20"/>
          <w:szCs w:val="20"/>
        </w:rPr>
        <w:t>.</w:t>
      </w:r>
      <w:r w:rsidRPr="00143FD7">
        <w:rPr>
          <w:sz w:val="20"/>
          <w:szCs w:val="20"/>
        </w:rPr>
        <w:t xml:space="preserve"> Подрядчик несет ответственность за ненадлежащую разработку проектной документации, выражающуюся в ее несоответствии техническому заданию, иным исходным данным, представленным Заказчиком, а также требованиям строительных норм и правил.</w:t>
      </w:r>
    </w:p>
    <w:p w:rsidR="00143FD7" w:rsidRPr="00143FD7" w:rsidRDefault="00143FD7" w:rsidP="00143FD7">
      <w:pPr>
        <w:pStyle w:val="a8"/>
        <w:spacing w:after="0"/>
        <w:ind w:firstLine="709"/>
        <w:rPr>
          <w:sz w:val="20"/>
        </w:rPr>
      </w:pPr>
      <w:r w:rsidRPr="00143FD7">
        <w:rPr>
          <w:sz w:val="20"/>
        </w:rPr>
        <w:t xml:space="preserve">Подрядчик обязан устранить выявленные Заказчиком недостатки в проектно-сметной документации, выявленные как при ее приемке, так и в период ее использования. </w:t>
      </w:r>
    </w:p>
    <w:p w:rsidR="00143FD7" w:rsidRPr="00143FD7" w:rsidRDefault="00143FD7" w:rsidP="00143FD7">
      <w:pPr>
        <w:pStyle w:val="a8"/>
        <w:spacing w:after="0"/>
        <w:ind w:firstLine="709"/>
        <w:rPr>
          <w:sz w:val="20"/>
        </w:rPr>
      </w:pPr>
      <w:r w:rsidRPr="00143FD7">
        <w:rPr>
          <w:sz w:val="20"/>
        </w:rPr>
        <w:t xml:space="preserve">Если Подрядчик не устранит выявленные недостатки проектно-сметной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проектно-сметной документации в течение пяти дней с момента получения подтверждающих документов. </w:t>
      </w:r>
    </w:p>
    <w:p w:rsidR="00143FD7" w:rsidRPr="00143FD7" w:rsidRDefault="00143FD7" w:rsidP="00143FD7">
      <w:pPr>
        <w:jc w:val="center"/>
        <w:rPr>
          <w:b/>
          <w:bCs/>
          <w:sz w:val="20"/>
          <w:szCs w:val="20"/>
        </w:rPr>
      </w:pPr>
    </w:p>
    <w:p w:rsidR="00143FD7" w:rsidRPr="00143FD7" w:rsidRDefault="00143FD7" w:rsidP="00143FD7">
      <w:pPr>
        <w:jc w:val="center"/>
        <w:rPr>
          <w:b/>
          <w:bCs/>
          <w:sz w:val="20"/>
          <w:szCs w:val="20"/>
        </w:rPr>
      </w:pPr>
      <w:r w:rsidRPr="00143FD7">
        <w:rPr>
          <w:b/>
          <w:bCs/>
          <w:sz w:val="20"/>
          <w:szCs w:val="20"/>
        </w:rPr>
        <w:t>10. Дополнительные условия</w:t>
      </w:r>
    </w:p>
    <w:p w:rsidR="00143FD7" w:rsidRPr="00143FD7" w:rsidRDefault="00143FD7" w:rsidP="00143FD7">
      <w:pPr>
        <w:pStyle w:val="a6"/>
        <w:tabs>
          <w:tab w:val="left" w:pos="142"/>
        </w:tabs>
        <w:ind w:firstLine="709"/>
        <w:rPr>
          <w:sz w:val="20"/>
        </w:rPr>
      </w:pPr>
      <w:r w:rsidRPr="00143FD7">
        <w:rPr>
          <w:bCs/>
          <w:sz w:val="20"/>
        </w:rPr>
        <w:t>10.1.</w:t>
      </w:r>
      <w:r w:rsidRPr="00143FD7">
        <w:rPr>
          <w:bCs/>
          <w:i/>
          <w:iCs/>
          <w:sz w:val="20"/>
        </w:rPr>
        <w:t xml:space="preserve"> </w:t>
      </w:r>
      <w:r w:rsidRPr="00143FD7">
        <w:rPr>
          <w:sz w:val="20"/>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w:t>
      </w:r>
    </w:p>
    <w:p w:rsidR="00143FD7" w:rsidRPr="00143FD7" w:rsidRDefault="00143FD7" w:rsidP="00143FD7">
      <w:pPr>
        <w:ind w:firstLine="709"/>
        <w:rPr>
          <w:sz w:val="20"/>
          <w:szCs w:val="20"/>
        </w:rPr>
      </w:pPr>
      <w:r w:rsidRPr="00143FD7">
        <w:rPr>
          <w:bCs/>
          <w:sz w:val="20"/>
          <w:szCs w:val="20"/>
        </w:rPr>
        <w:t xml:space="preserve">10.2. </w:t>
      </w:r>
      <w:r w:rsidRPr="00143FD7">
        <w:rPr>
          <w:sz w:val="20"/>
          <w:szCs w:val="20"/>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143FD7" w:rsidRPr="00143FD7" w:rsidRDefault="00143FD7" w:rsidP="00143FD7">
      <w:pPr>
        <w:pStyle w:val="af1"/>
        <w:spacing w:line="240" w:lineRule="auto"/>
        <w:ind w:firstLine="709"/>
        <w:rPr>
          <w:sz w:val="20"/>
        </w:rPr>
      </w:pPr>
      <w:r w:rsidRPr="00143FD7">
        <w:rPr>
          <w:bCs/>
          <w:sz w:val="20"/>
        </w:rPr>
        <w:t>10.3.</w:t>
      </w:r>
      <w:r w:rsidRPr="00143FD7">
        <w:rPr>
          <w:sz w:val="20"/>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43FD7" w:rsidRPr="00143FD7" w:rsidRDefault="00143FD7" w:rsidP="00143FD7">
      <w:pPr>
        <w:pStyle w:val="af1"/>
        <w:spacing w:line="240" w:lineRule="auto"/>
        <w:ind w:firstLine="709"/>
        <w:rPr>
          <w:sz w:val="20"/>
        </w:rPr>
      </w:pPr>
      <w:r w:rsidRPr="00143FD7">
        <w:rPr>
          <w:bCs/>
          <w:sz w:val="20"/>
        </w:rPr>
        <w:t xml:space="preserve">10.4. </w:t>
      </w:r>
      <w:r w:rsidRPr="00143FD7">
        <w:rPr>
          <w:sz w:val="20"/>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фактически затраты на выполнение Работ на основании счета-фактуры и документов, подтверждающих расходы. Упущенная выгода при этом не возмещается. </w:t>
      </w:r>
    </w:p>
    <w:p w:rsidR="00143FD7" w:rsidRPr="00143FD7" w:rsidRDefault="00143FD7" w:rsidP="00143FD7">
      <w:pPr>
        <w:ind w:firstLine="709"/>
        <w:rPr>
          <w:sz w:val="20"/>
          <w:szCs w:val="20"/>
        </w:rPr>
      </w:pPr>
      <w:r w:rsidRPr="00143FD7">
        <w:rPr>
          <w:bCs/>
          <w:sz w:val="20"/>
          <w:szCs w:val="20"/>
        </w:rPr>
        <w:t xml:space="preserve">10.5. </w:t>
      </w:r>
      <w:r w:rsidRPr="00143FD7">
        <w:rPr>
          <w:sz w:val="20"/>
          <w:szCs w:val="20"/>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43FD7" w:rsidRPr="00143FD7" w:rsidRDefault="00143FD7" w:rsidP="00143FD7">
      <w:pPr>
        <w:pStyle w:val="a8"/>
        <w:spacing w:after="0"/>
        <w:ind w:firstLine="709"/>
        <w:rPr>
          <w:sz w:val="20"/>
        </w:rPr>
      </w:pPr>
      <w:r w:rsidRPr="00143FD7">
        <w:rPr>
          <w:bCs/>
          <w:sz w:val="20"/>
        </w:rPr>
        <w:t xml:space="preserve">10.6. </w:t>
      </w:r>
      <w:r w:rsidRPr="00143FD7">
        <w:rPr>
          <w:sz w:val="20"/>
        </w:rPr>
        <w:t>Настоящий договор подписан в двух экземплярах, оба экземпляра имеют одинаковую   юридическую силу, по одному для каждой из сторон.</w:t>
      </w:r>
    </w:p>
    <w:p w:rsidR="00143FD7" w:rsidRPr="00143FD7" w:rsidRDefault="00143FD7" w:rsidP="00143FD7">
      <w:pPr>
        <w:pStyle w:val="a8"/>
        <w:spacing w:after="0"/>
        <w:ind w:firstLine="709"/>
        <w:rPr>
          <w:sz w:val="20"/>
        </w:rPr>
      </w:pPr>
    </w:p>
    <w:p w:rsidR="00143FD7" w:rsidRPr="00143FD7" w:rsidRDefault="00143FD7" w:rsidP="00143FD7">
      <w:pPr>
        <w:ind w:right="40"/>
        <w:jc w:val="center"/>
        <w:rPr>
          <w:rFonts w:eastAsia="Arial"/>
          <w:b/>
          <w:bCs/>
          <w:color w:val="000000"/>
          <w:sz w:val="20"/>
          <w:szCs w:val="20"/>
        </w:rPr>
      </w:pPr>
      <w:r w:rsidRPr="00143FD7">
        <w:rPr>
          <w:rFonts w:eastAsia="Arial"/>
          <w:b/>
          <w:bCs/>
          <w:color w:val="000000"/>
          <w:sz w:val="20"/>
          <w:szCs w:val="20"/>
        </w:rPr>
        <w:t>Статья 11. Приложения к договору</w:t>
      </w:r>
    </w:p>
    <w:p w:rsidR="00143FD7" w:rsidRPr="00143FD7" w:rsidRDefault="00143FD7" w:rsidP="00143FD7">
      <w:pPr>
        <w:ind w:right="40"/>
        <w:jc w:val="center"/>
        <w:rPr>
          <w:rFonts w:eastAsia="Arial"/>
          <w:b/>
          <w:bCs/>
          <w:color w:val="000000"/>
          <w:sz w:val="20"/>
          <w:szCs w:val="20"/>
        </w:rPr>
      </w:pPr>
    </w:p>
    <w:p w:rsidR="00143FD7" w:rsidRPr="00143FD7" w:rsidRDefault="00143FD7" w:rsidP="00143FD7">
      <w:pPr>
        <w:widowControl w:val="0"/>
        <w:numPr>
          <w:ilvl w:val="1"/>
          <w:numId w:val="53"/>
        </w:numPr>
        <w:tabs>
          <w:tab w:val="left" w:pos="526"/>
        </w:tabs>
        <w:ind w:firstLine="229"/>
        <w:jc w:val="both"/>
        <w:rPr>
          <w:rFonts w:eastAsia="Arial"/>
          <w:color w:val="000000"/>
          <w:sz w:val="20"/>
          <w:szCs w:val="20"/>
        </w:rPr>
      </w:pPr>
      <w:r w:rsidRPr="00143FD7">
        <w:rPr>
          <w:rFonts w:eastAsia="Arial"/>
          <w:color w:val="000000"/>
          <w:sz w:val="20"/>
          <w:szCs w:val="20"/>
        </w:rPr>
        <w:t>Неотъемлемой частью настоящего Договора являются:</w:t>
      </w:r>
    </w:p>
    <w:p w:rsidR="00143FD7" w:rsidRPr="00143FD7" w:rsidRDefault="00143FD7" w:rsidP="00143FD7">
      <w:pPr>
        <w:ind w:left="460"/>
        <w:rPr>
          <w:rFonts w:eastAsia="Arial"/>
          <w:color w:val="000000"/>
          <w:sz w:val="20"/>
          <w:szCs w:val="20"/>
        </w:rPr>
      </w:pPr>
      <w:r w:rsidRPr="00143FD7">
        <w:rPr>
          <w:rFonts w:eastAsia="Arial"/>
          <w:color w:val="000000"/>
          <w:sz w:val="20"/>
          <w:szCs w:val="20"/>
        </w:rPr>
        <w:t>Приложение № 1 – Техническое задание.</w:t>
      </w:r>
    </w:p>
    <w:p w:rsidR="00143FD7" w:rsidRPr="00143FD7" w:rsidRDefault="00143FD7" w:rsidP="00143FD7">
      <w:pPr>
        <w:ind w:left="460"/>
        <w:rPr>
          <w:rFonts w:eastAsia="Arial"/>
          <w:color w:val="000000"/>
          <w:sz w:val="20"/>
          <w:szCs w:val="20"/>
        </w:rPr>
      </w:pPr>
      <w:r w:rsidRPr="00143FD7">
        <w:rPr>
          <w:rFonts w:eastAsia="Arial"/>
          <w:color w:val="000000"/>
          <w:sz w:val="20"/>
          <w:szCs w:val="20"/>
        </w:rPr>
        <w:t>Приложение № 2 – Локальный сметный расчёт.</w:t>
      </w:r>
    </w:p>
    <w:p w:rsidR="00143FD7" w:rsidRPr="00143FD7" w:rsidRDefault="00143FD7" w:rsidP="00143FD7">
      <w:pPr>
        <w:ind w:left="460"/>
        <w:rPr>
          <w:rFonts w:eastAsia="Arial"/>
          <w:color w:val="000000"/>
          <w:sz w:val="20"/>
          <w:szCs w:val="20"/>
        </w:rPr>
      </w:pPr>
      <w:r w:rsidRPr="00143FD7">
        <w:rPr>
          <w:rFonts w:eastAsia="Arial"/>
          <w:color w:val="000000"/>
          <w:sz w:val="20"/>
          <w:szCs w:val="20"/>
        </w:rPr>
        <w:t>Приложение № 3 – Форма акта сдачи-приемки выполненных работ.</w:t>
      </w:r>
    </w:p>
    <w:p w:rsidR="00143FD7" w:rsidRPr="00143FD7" w:rsidRDefault="00143FD7" w:rsidP="00143FD7">
      <w:pPr>
        <w:pStyle w:val="a8"/>
        <w:keepLines/>
        <w:suppressLineNumbers/>
        <w:suppressAutoHyphens/>
        <w:spacing w:after="0"/>
        <w:rPr>
          <w:sz w:val="20"/>
        </w:rPr>
      </w:pPr>
    </w:p>
    <w:p w:rsidR="00143FD7" w:rsidRPr="00143FD7" w:rsidRDefault="00143FD7" w:rsidP="00143FD7">
      <w:pPr>
        <w:ind w:right="40"/>
        <w:jc w:val="center"/>
        <w:rPr>
          <w:rFonts w:eastAsia="Arial"/>
          <w:b/>
          <w:bCs/>
          <w:color w:val="000000"/>
          <w:sz w:val="20"/>
          <w:szCs w:val="20"/>
        </w:rPr>
      </w:pPr>
      <w:r w:rsidRPr="00143FD7">
        <w:rPr>
          <w:rFonts w:eastAsia="Arial"/>
          <w:b/>
          <w:bCs/>
          <w:color w:val="000000"/>
          <w:sz w:val="20"/>
          <w:szCs w:val="20"/>
        </w:rPr>
        <w:t>Статья 12. Юридические адреса, реквизиты и подписи Сторон</w:t>
      </w:r>
    </w:p>
    <w:p w:rsidR="00143FD7" w:rsidRPr="00143FD7" w:rsidRDefault="00143FD7" w:rsidP="00143FD7">
      <w:pPr>
        <w:widowControl w:val="0"/>
        <w:numPr>
          <w:ilvl w:val="1"/>
          <w:numId w:val="54"/>
        </w:numPr>
        <w:tabs>
          <w:tab w:val="left" w:pos="0"/>
        </w:tabs>
        <w:ind w:right="20" w:hanging="11"/>
        <w:jc w:val="both"/>
        <w:rPr>
          <w:rFonts w:eastAsia="Arial"/>
          <w:color w:val="000000"/>
          <w:sz w:val="20"/>
          <w:szCs w:val="20"/>
        </w:rPr>
      </w:pPr>
      <w:r w:rsidRPr="00143FD7">
        <w:rPr>
          <w:rFonts w:eastAsia="Arial"/>
          <w:color w:val="000000"/>
          <w:sz w:val="20"/>
          <w:szCs w:val="20"/>
        </w:rPr>
        <w:t>В случае изменения банковских, почтовых и иных юридических реквизитов Стороны обязаны в пятидневный срок письменно уведомить об этом друг друга. Для Сторон такие изменения становятся обязательными к исполнению со дня их получения.</w:t>
      </w:r>
    </w:p>
    <w:p w:rsidR="00143FD7" w:rsidRPr="00143FD7" w:rsidRDefault="00143FD7" w:rsidP="00143FD7">
      <w:pPr>
        <w:widowControl w:val="0"/>
        <w:numPr>
          <w:ilvl w:val="1"/>
          <w:numId w:val="54"/>
        </w:numPr>
        <w:tabs>
          <w:tab w:val="left" w:pos="0"/>
          <w:tab w:val="left" w:pos="526"/>
        </w:tabs>
        <w:ind w:hanging="11"/>
        <w:jc w:val="both"/>
        <w:rPr>
          <w:rFonts w:eastAsia="Arial"/>
          <w:color w:val="000000"/>
          <w:sz w:val="20"/>
          <w:szCs w:val="20"/>
        </w:rPr>
      </w:pPr>
      <w:r w:rsidRPr="00143FD7">
        <w:rPr>
          <w:rFonts w:eastAsia="Arial"/>
          <w:color w:val="000000"/>
          <w:sz w:val="20"/>
          <w:szCs w:val="20"/>
        </w:rPr>
        <w:t>Реквизиты и подписи Сторон:</w:t>
      </w:r>
    </w:p>
    <w:tbl>
      <w:tblPr>
        <w:tblW w:w="10211" w:type="dxa"/>
        <w:tblInd w:w="-5" w:type="dxa"/>
        <w:tblLayout w:type="fixed"/>
        <w:tblLook w:val="04A0" w:firstRow="1" w:lastRow="0" w:firstColumn="1" w:lastColumn="0" w:noHBand="0" w:noVBand="1"/>
      </w:tblPr>
      <w:tblGrid>
        <w:gridCol w:w="5500"/>
        <w:gridCol w:w="4711"/>
      </w:tblGrid>
      <w:tr w:rsidR="00143FD7" w:rsidRPr="00143FD7" w:rsidTr="00D559B8">
        <w:tc>
          <w:tcPr>
            <w:tcW w:w="5500" w:type="dxa"/>
            <w:shd w:val="clear" w:color="auto" w:fill="auto"/>
          </w:tcPr>
          <w:p w:rsidR="00143FD7" w:rsidRPr="00143FD7" w:rsidRDefault="00143FD7" w:rsidP="00143FD7">
            <w:pPr>
              <w:rPr>
                <w:b/>
                <w:bCs/>
                <w:sz w:val="20"/>
                <w:szCs w:val="20"/>
              </w:rPr>
            </w:pPr>
            <w:r w:rsidRPr="00143FD7">
              <w:rPr>
                <w:rFonts w:eastAsia="Arial"/>
                <w:b/>
                <w:sz w:val="20"/>
                <w:szCs w:val="20"/>
              </w:rPr>
              <w:t>ПОДРЯДЧИК:</w:t>
            </w:r>
          </w:p>
          <w:p w:rsidR="00143FD7" w:rsidRPr="00143FD7" w:rsidRDefault="00143FD7" w:rsidP="00143FD7">
            <w:pPr>
              <w:ind w:left="500"/>
              <w:rPr>
                <w:b/>
                <w:bCs/>
                <w:sz w:val="20"/>
                <w:szCs w:val="20"/>
              </w:rPr>
            </w:pPr>
          </w:p>
        </w:tc>
        <w:tc>
          <w:tcPr>
            <w:tcW w:w="4711" w:type="dxa"/>
            <w:shd w:val="clear" w:color="auto" w:fill="auto"/>
          </w:tcPr>
          <w:p w:rsidR="00143FD7" w:rsidRPr="00143FD7" w:rsidRDefault="00143FD7" w:rsidP="00143FD7">
            <w:pPr>
              <w:tabs>
                <w:tab w:val="left" w:pos="658"/>
              </w:tabs>
              <w:ind w:right="20"/>
              <w:rPr>
                <w:rFonts w:eastAsia="Arial"/>
                <w:b/>
                <w:sz w:val="20"/>
                <w:szCs w:val="20"/>
              </w:rPr>
            </w:pPr>
            <w:r w:rsidRPr="00143FD7">
              <w:rPr>
                <w:rFonts w:eastAsia="Arial"/>
                <w:b/>
                <w:sz w:val="20"/>
                <w:szCs w:val="20"/>
              </w:rPr>
              <w:t>ЗАКАЗЧИК:</w:t>
            </w:r>
          </w:p>
        </w:tc>
      </w:tr>
      <w:tr w:rsidR="00143FD7" w:rsidRPr="00143FD7" w:rsidTr="00D559B8">
        <w:tc>
          <w:tcPr>
            <w:tcW w:w="5500" w:type="dxa"/>
            <w:shd w:val="clear" w:color="auto" w:fill="auto"/>
          </w:tcPr>
          <w:p w:rsidR="00143FD7" w:rsidRPr="00143FD7" w:rsidRDefault="00143FD7" w:rsidP="00143FD7">
            <w:pPr>
              <w:ind w:left="500" w:hanging="440"/>
              <w:rPr>
                <w:b/>
                <w:bCs/>
                <w:sz w:val="20"/>
                <w:szCs w:val="20"/>
              </w:rPr>
            </w:pPr>
          </w:p>
        </w:tc>
        <w:tc>
          <w:tcPr>
            <w:tcW w:w="4711" w:type="dxa"/>
            <w:shd w:val="clear" w:color="auto" w:fill="auto"/>
          </w:tcPr>
          <w:p w:rsidR="00143FD7" w:rsidRPr="00143FD7" w:rsidRDefault="00143FD7" w:rsidP="00143FD7">
            <w:pPr>
              <w:ind w:left="500" w:hanging="440"/>
              <w:rPr>
                <w:b/>
                <w:bCs/>
                <w:sz w:val="20"/>
                <w:szCs w:val="20"/>
              </w:rPr>
            </w:pPr>
            <w:r w:rsidRPr="00143FD7">
              <w:rPr>
                <w:b/>
                <w:bCs/>
                <w:sz w:val="20"/>
                <w:szCs w:val="20"/>
              </w:rPr>
              <w:t>ПАО «СУЭНКО»</w:t>
            </w:r>
          </w:p>
        </w:tc>
      </w:tr>
      <w:tr w:rsidR="00143FD7" w:rsidRPr="00143FD7" w:rsidTr="00D559B8">
        <w:tc>
          <w:tcPr>
            <w:tcW w:w="5500" w:type="dxa"/>
            <w:shd w:val="clear" w:color="auto" w:fill="auto"/>
          </w:tcPr>
          <w:p w:rsidR="00143FD7" w:rsidRPr="00143FD7" w:rsidRDefault="00143FD7" w:rsidP="00143FD7">
            <w:pPr>
              <w:rPr>
                <w:sz w:val="20"/>
                <w:szCs w:val="20"/>
              </w:rPr>
            </w:pPr>
          </w:p>
        </w:tc>
        <w:tc>
          <w:tcPr>
            <w:tcW w:w="4711" w:type="dxa"/>
            <w:shd w:val="clear" w:color="auto" w:fill="auto"/>
          </w:tcPr>
          <w:p w:rsidR="00143FD7" w:rsidRPr="00143FD7" w:rsidRDefault="00143FD7" w:rsidP="00143FD7">
            <w:pPr>
              <w:rPr>
                <w:sz w:val="20"/>
                <w:szCs w:val="20"/>
              </w:rPr>
            </w:pPr>
            <w:r w:rsidRPr="00143FD7">
              <w:rPr>
                <w:sz w:val="20"/>
                <w:szCs w:val="20"/>
              </w:rPr>
              <w:t>Адрес: 625023, г. Тюмень, ул. Одесская, 27</w:t>
            </w:r>
          </w:p>
          <w:p w:rsidR="00143FD7" w:rsidRPr="00143FD7" w:rsidRDefault="00143FD7" w:rsidP="00143FD7">
            <w:pPr>
              <w:tabs>
                <w:tab w:val="left" w:pos="658"/>
              </w:tabs>
              <w:ind w:right="20"/>
              <w:rPr>
                <w:rFonts w:eastAsia="Arial"/>
                <w:sz w:val="20"/>
                <w:szCs w:val="20"/>
              </w:rPr>
            </w:pPr>
            <w:r w:rsidRPr="00143FD7">
              <w:rPr>
                <w:rFonts w:eastAsia="Arial"/>
                <w:sz w:val="20"/>
                <w:szCs w:val="20"/>
              </w:rPr>
              <w:t>тел: (3452) 65-23-59</w:t>
            </w:r>
          </w:p>
          <w:p w:rsidR="00143FD7" w:rsidRPr="00143FD7" w:rsidRDefault="00143FD7" w:rsidP="00143FD7">
            <w:pPr>
              <w:tabs>
                <w:tab w:val="left" w:pos="658"/>
              </w:tabs>
              <w:ind w:right="20"/>
              <w:rPr>
                <w:rFonts w:eastAsia="Arial"/>
                <w:sz w:val="20"/>
                <w:szCs w:val="20"/>
              </w:rPr>
            </w:pPr>
            <w:r w:rsidRPr="00143FD7">
              <w:rPr>
                <w:rFonts w:eastAsia="Arial"/>
                <w:sz w:val="20"/>
                <w:szCs w:val="20"/>
              </w:rPr>
              <w:t xml:space="preserve">ОГРН 1027201233620 </w:t>
            </w:r>
          </w:p>
          <w:p w:rsidR="00143FD7" w:rsidRPr="00143FD7" w:rsidRDefault="00143FD7" w:rsidP="00143FD7">
            <w:pPr>
              <w:tabs>
                <w:tab w:val="left" w:pos="658"/>
              </w:tabs>
              <w:ind w:right="20"/>
              <w:rPr>
                <w:rFonts w:eastAsia="Arial"/>
                <w:sz w:val="20"/>
                <w:szCs w:val="20"/>
              </w:rPr>
            </w:pPr>
            <w:r w:rsidRPr="00143FD7">
              <w:rPr>
                <w:rFonts w:eastAsia="Arial"/>
                <w:sz w:val="20"/>
                <w:szCs w:val="20"/>
              </w:rPr>
              <w:lastRenderedPageBreak/>
              <w:t>ИНН 7205011944, КПП 720350001,</w:t>
            </w:r>
          </w:p>
          <w:p w:rsidR="00143FD7" w:rsidRPr="00143FD7" w:rsidRDefault="00143FD7" w:rsidP="00143FD7">
            <w:pPr>
              <w:tabs>
                <w:tab w:val="left" w:pos="658"/>
              </w:tabs>
              <w:ind w:right="20"/>
              <w:rPr>
                <w:rFonts w:eastAsia="Arial"/>
                <w:sz w:val="20"/>
                <w:szCs w:val="20"/>
              </w:rPr>
            </w:pPr>
            <w:r w:rsidRPr="00143FD7">
              <w:rPr>
                <w:rFonts w:eastAsia="Arial"/>
                <w:sz w:val="20"/>
                <w:szCs w:val="20"/>
              </w:rPr>
              <w:t>р/счет 40702810000020000106 в Тюменском филиале АО КБ «</w:t>
            </w:r>
            <w:proofErr w:type="spellStart"/>
            <w:r w:rsidRPr="00143FD7">
              <w:rPr>
                <w:rFonts w:eastAsia="Arial"/>
                <w:sz w:val="20"/>
                <w:szCs w:val="20"/>
              </w:rPr>
              <w:t>Агропромкредит</w:t>
            </w:r>
            <w:proofErr w:type="spellEnd"/>
            <w:r w:rsidRPr="00143FD7">
              <w:rPr>
                <w:rFonts w:eastAsia="Arial"/>
                <w:sz w:val="20"/>
                <w:szCs w:val="20"/>
              </w:rPr>
              <w:t>», г.Тюмень,</w:t>
            </w:r>
          </w:p>
          <w:p w:rsidR="00143FD7" w:rsidRPr="00143FD7" w:rsidRDefault="00143FD7" w:rsidP="00143FD7">
            <w:pPr>
              <w:rPr>
                <w:sz w:val="20"/>
                <w:szCs w:val="20"/>
              </w:rPr>
            </w:pPr>
            <w:r w:rsidRPr="00143FD7">
              <w:rPr>
                <w:sz w:val="20"/>
                <w:szCs w:val="20"/>
              </w:rPr>
              <w:t xml:space="preserve">К/с 30101810500000000962 </w:t>
            </w:r>
          </w:p>
          <w:p w:rsidR="00143FD7" w:rsidRPr="00143FD7" w:rsidRDefault="00143FD7" w:rsidP="00143FD7">
            <w:pPr>
              <w:rPr>
                <w:sz w:val="20"/>
                <w:szCs w:val="20"/>
              </w:rPr>
            </w:pPr>
            <w:r w:rsidRPr="00143FD7">
              <w:rPr>
                <w:sz w:val="20"/>
                <w:szCs w:val="20"/>
              </w:rPr>
              <w:t>БИК 047106962</w:t>
            </w:r>
          </w:p>
        </w:tc>
      </w:tr>
    </w:tbl>
    <w:p w:rsidR="00143FD7" w:rsidRPr="00143FD7" w:rsidRDefault="00143FD7" w:rsidP="00143FD7">
      <w:pPr>
        <w:rPr>
          <w:vanish/>
          <w:sz w:val="20"/>
          <w:szCs w:val="20"/>
        </w:rPr>
      </w:pPr>
    </w:p>
    <w:tbl>
      <w:tblPr>
        <w:tblpPr w:leftFromText="180" w:rightFromText="180" w:vertAnchor="text" w:horzAnchor="margin" w:tblpY="3"/>
        <w:tblW w:w="10348" w:type="dxa"/>
        <w:tblLook w:val="04A0" w:firstRow="1" w:lastRow="0" w:firstColumn="1" w:lastColumn="0" w:noHBand="0" w:noVBand="1"/>
      </w:tblPr>
      <w:tblGrid>
        <w:gridCol w:w="4996"/>
        <w:gridCol w:w="5352"/>
      </w:tblGrid>
      <w:tr w:rsidR="00143FD7" w:rsidRPr="00143FD7" w:rsidTr="00D559B8">
        <w:trPr>
          <w:trHeight w:val="277"/>
        </w:trPr>
        <w:tc>
          <w:tcPr>
            <w:tcW w:w="4996" w:type="dxa"/>
            <w:shd w:val="clear" w:color="auto" w:fill="auto"/>
          </w:tcPr>
          <w:p w:rsidR="00143FD7" w:rsidRPr="00143FD7" w:rsidRDefault="00143FD7" w:rsidP="00143FD7">
            <w:pPr>
              <w:tabs>
                <w:tab w:val="left" w:pos="1494"/>
              </w:tabs>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tc>
        <w:tc>
          <w:tcPr>
            <w:tcW w:w="5352" w:type="dxa"/>
            <w:shd w:val="clear" w:color="auto" w:fill="auto"/>
          </w:tcPr>
          <w:p w:rsidR="00143FD7" w:rsidRPr="00143FD7" w:rsidRDefault="00143FD7" w:rsidP="00143FD7">
            <w:pPr>
              <w:tabs>
                <w:tab w:val="left" w:pos="1494"/>
              </w:tabs>
              <w:rPr>
                <w:b/>
                <w:color w:val="000000"/>
                <w:sz w:val="20"/>
                <w:szCs w:val="20"/>
              </w:rPr>
            </w:pPr>
          </w:p>
          <w:p w:rsidR="00143FD7" w:rsidRPr="00143FD7" w:rsidRDefault="00143FD7" w:rsidP="00143FD7">
            <w:pPr>
              <w:tabs>
                <w:tab w:val="left" w:pos="1494"/>
              </w:tabs>
              <w:ind w:left="425"/>
              <w:rPr>
                <w:b/>
                <w:color w:val="000000"/>
                <w:sz w:val="20"/>
                <w:szCs w:val="20"/>
              </w:rPr>
            </w:pPr>
          </w:p>
          <w:p w:rsidR="00143FD7" w:rsidRPr="00143FD7" w:rsidRDefault="00143FD7" w:rsidP="00143FD7">
            <w:pPr>
              <w:rPr>
                <w:sz w:val="20"/>
                <w:szCs w:val="20"/>
              </w:rPr>
            </w:pPr>
          </w:p>
          <w:p w:rsidR="00143FD7" w:rsidRPr="00143FD7" w:rsidRDefault="00143FD7" w:rsidP="00143FD7">
            <w:pPr>
              <w:ind w:firstLine="708"/>
              <w:rPr>
                <w:sz w:val="20"/>
                <w:szCs w:val="20"/>
              </w:rPr>
            </w:pPr>
            <w:r w:rsidRPr="00143FD7">
              <w:rPr>
                <w:b/>
                <w:color w:val="000000"/>
                <w:sz w:val="20"/>
                <w:szCs w:val="20"/>
              </w:rPr>
              <w:t>ПАО «СУЭНКО»</w:t>
            </w:r>
          </w:p>
        </w:tc>
      </w:tr>
      <w:tr w:rsidR="00143FD7" w:rsidRPr="00143FD7" w:rsidTr="00D559B8">
        <w:trPr>
          <w:trHeight w:val="277"/>
        </w:trPr>
        <w:tc>
          <w:tcPr>
            <w:tcW w:w="4996" w:type="dxa"/>
            <w:shd w:val="clear" w:color="auto" w:fill="auto"/>
          </w:tcPr>
          <w:p w:rsidR="00143FD7" w:rsidRPr="00143FD7" w:rsidRDefault="00143FD7" w:rsidP="00143FD7">
            <w:pPr>
              <w:tabs>
                <w:tab w:val="left" w:pos="1494"/>
              </w:tabs>
              <w:rPr>
                <w:color w:val="000000"/>
                <w:sz w:val="20"/>
                <w:szCs w:val="20"/>
              </w:rPr>
            </w:pPr>
          </w:p>
        </w:tc>
        <w:tc>
          <w:tcPr>
            <w:tcW w:w="5352" w:type="dxa"/>
            <w:shd w:val="clear" w:color="auto" w:fill="auto"/>
          </w:tcPr>
          <w:p w:rsidR="00143FD7" w:rsidRPr="00143FD7" w:rsidRDefault="00143FD7" w:rsidP="00143FD7">
            <w:pPr>
              <w:tabs>
                <w:tab w:val="left" w:pos="1494"/>
              </w:tabs>
              <w:rPr>
                <w:color w:val="000000"/>
                <w:sz w:val="20"/>
                <w:szCs w:val="20"/>
              </w:rPr>
            </w:pPr>
          </w:p>
        </w:tc>
      </w:tr>
      <w:tr w:rsidR="00143FD7" w:rsidRPr="00143FD7" w:rsidTr="00D559B8">
        <w:trPr>
          <w:trHeight w:val="764"/>
        </w:trPr>
        <w:tc>
          <w:tcPr>
            <w:tcW w:w="4996" w:type="dxa"/>
            <w:shd w:val="clear" w:color="auto" w:fill="auto"/>
          </w:tcPr>
          <w:p w:rsidR="00143FD7" w:rsidRPr="00143FD7" w:rsidRDefault="00143FD7" w:rsidP="00143FD7">
            <w:pPr>
              <w:tabs>
                <w:tab w:val="left" w:pos="1494"/>
              </w:tabs>
              <w:rPr>
                <w:color w:val="000000"/>
                <w:sz w:val="20"/>
                <w:szCs w:val="20"/>
              </w:rPr>
            </w:pPr>
            <w:r w:rsidRPr="00143FD7">
              <w:rPr>
                <w:color w:val="000000"/>
                <w:sz w:val="20"/>
                <w:szCs w:val="20"/>
              </w:rPr>
              <w:t xml:space="preserve">____________________ </w:t>
            </w:r>
          </w:p>
        </w:tc>
        <w:tc>
          <w:tcPr>
            <w:tcW w:w="5352" w:type="dxa"/>
            <w:shd w:val="clear" w:color="auto" w:fill="auto"/>
          </w:tcPr>
          <w:p w:rsidR="00143FD7" w:rsidRPr="00143FD7" w:rsidRDefault="00143FD7" w:rsidP="00143FD7">
            <w:pPr>
              <w:tabs>
                <w:tab w:val="left" w:pos="1494"/>
              </w:tabs>
              <w:rPr>
                <w:color w:val="000000"/>
                <w:sz w:val="20"/>
                <w:szCs w:val="20"/>
              </w:rPr>
            </w:pPr>
            <w:r w:rsidRPr="00143FD7">
              <w:rPr>
                <w:color w:val="000000"/>
                <w:sz w:val="20"/>
                <w:szCs w:val="20"/>
              </w:rPr>
              <w:t xml:space="preserve">          ________________________</w:t>
            </w:r>
          </w:p>
          <w:p w:rsidR="00143FD7" w:rsidRPr="00143FD7" w:rsidRDefault="00143FD7" w:rsidP="00143FD7">
            <w:pPr>
              <w:rPr>
                <w:color w:val="000000"/>
                <w:sz w:val="20"/>
                <w:szCs w:val="20"/>
              </w:rPr>
            </w:pPr>
          </w:p>
          <w:p w:rsidR="00143FD7" w:rsidRPr="00143FD7" w:rsidRDefault="00143FD7" w:rsidP="00143FD7">
            <w:pPr>
              <w:tabs>
                <w:tab w:val="left" w:pos="914"/>
              </w:tabs>
              <w:rPr>
                <w:color w:val="000000"/>
                <w:sz w:val="20"/>
                <w:szCs w:val="20"/>
              </w:rPr>
            </w:pPr>
            <w:r w:rsidRPr="00143FD7">
              <w:rPr>
                <w:color w:val="000000"/>
                <w:sz w:val="20"/>
                <w:szCs w:val="20"/>
              </w:rPr>
              <w:tab/>
            </w:r>
          </w:p>
        </w:tc>
      </w:tr>
    </w:tbl>
    <w:p w:rsidR="00143FD7" w:rsidRPr="00143FD7" w:rsidRDefault="00143FD7" w:rsidP="00143FD7">
      <w:pPr>
        <w:ind w:firstLine="709"/>
        <w:rPr>
          <w:sz w:val="20"/>
          <w:szCs w:val="20"/>
        </w:rPr>
      </w:pPr>
    </w:p>
    <w:p w:rsidR="00143FD7" w:rsidRPr="00143FD7" w:rsidRDefault="00143FD7" w:rsidP="00143FD7">
      <w:pPr>
        <w:jc w:val="right"/>
        <w:rPr>
          <w:sz w:val="20"/>
          <w:szCs w:val="20"/>
        </w:rPr>
      </w:pPr>
      <w:r w:rsidRPr="00143FD7">
        <w:rPr>
          <w:sz w:val="20"/>
          <w:szCs w:val="20"/>
        </w:rPr>
        <w:br w:type="page"/>
      </w:r>
      <w:r w:rsidRPr="00143FD7">
        <w:rPr>
          <w:sz w:val="20"/>
          <w:szCs w:val="20"/>
        </w:rPr>
        <w:lastRenderedPageBreak/>
        <w:t>Приложение №1 к Договору №____________ от «__</w:t>
      </w:r>
      <w:proofErr w:type="gramStart"/>
      <w:r w:rsidRPr="00143FD7">
        <w:rPr>
          <w:sz w:val="20"/>
          <w:szCs w:val="20"/>
        </w:rPr>
        <w:t>_»_</w:t>
      </w:r>
      <w:proofErr w:type="gramEnd"/>
      <w:r w:rsidRPr="00143FD7">
        <w:rPr>
          <w:sz w:val="20"/>
          <w:szCs w:val="20"/>
        </w:rPr>
        <w:t>_______2017г</w:t>
      </w:r>
    </w:p>
    <w:p w:rsidR="00143FD7" w:rsidRPr="00143FD7" w:rsidRDefault="00143FD7" w:rsidP="00143FD7">
      <w:pPr>
        <w:jc w:val="center"/>
        <w:rPr>
          <w:sz w:val="20"/>
          <w:szCs w:val="20"/>
        </w:rPr>
      </w:pPr>
    </w:p>
    <w:p w:rsidR="00143FD7" w:rsidRPr="00143FD7" w:rsidRDefault="00143FD7" w:rsidP="00143FD7">
      <w:pPr>
        <w:jc w:val="center"/>
        <w:rPr>
          <w:sz w:val="20"/>
          <w:szCs w:val="20"/>
        </w:rPr>
      </w:pPr>
    </w:p>
    <w:p w:rsidR="00143FD7" w:rsidRPr="00143FD7" w:rsidRDefault="00143FD7" w:rsidP="00143FD7">
      <w:pPr>
        <w:shd w:val="clear" w:color="auto" w:fill="FFFFFF"/>
        <w:autoSpaceDE w:val="0"/>
        <w:autoSpaceDN w:val="0"/>
        <w:adjustRightInd w:val="0"/>
        <w:jc w:val="center"/>
        <w:outlineLvl w:val="0"/>
        <w:rPr>
          <w:sz w:val="20"/>
          <w:szCs w:val="20"/>
        </w:rPr>
      </w:pPr>
      <w:r w:rsidRPr="00143FD7">
        <w:rPr>
          <w:sz w:val="20"/>
          <w:szCs w:val="20"/>
        </w:rPr>
        <w:t>ТЕХНИЧЕСКОЕ ЗАДАНИЕ</w:t>
      </w:r>
    </w:p>
    <w:p w:rsidR="00143FD7" w:rsidRPr="00143FD7" w:rsidRDefault="00143FD7" w:rsidP="00143FD7">
      <w:pPr>
        <w:shd w:val="clear" w:color="auto" w:fill="FFFFFF"/>
        <w:autoSpaceDE w:val="0"/>
        <w:autoSpaceDN w:val="0"/>
        <w:adjustRightInd w:val="0"/>
        <w:jc w:val="center"/>
        <w:outlineLvl w:val="0"/>
        <w:rPr>
          <w:sz w:val="20"/>
          <w:szCs w:val="20"/>
        </w:rPr>
      </w:pPr>
      <w:r w:rsidRPr="00143FD7">
        <w:rPr>
          <w:sz w:val="20"/>
          <w:szCs w:val="20"/>
        </w:rPr>
        <w:t>на выполнение проектно-изыскательских работ по объекту: «Строительство производственной базы ПАО «СУЭНКО» расположенной по адресу: Тюменская обл., Тюменский район, п. Винзили, ул. 50 лет Октября»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613"/>
        <w:gridCol w:w="7187"/>
      </w:tblGrid>
      <w:tr w:rsidR="00143FD7" w:rsidRPr="00143FD7" w:rsidTr="00143FD7">
        <w:tc>
          <w:tcPr>
            <w:tcW w:w="10485" w:type="dxa"/>
            <w:gridSpan w:val="3"/>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jc w:val="center"/>
              <w:rPr>
                <w:sz w:val="20"/>
                <w:szCs w:val="20"/>
              </w:rPr>
            </w:pPr>
            <w:r w:rsidRPr="00143FD7">
              <w:rPr>
                <w:b/>
                <w:bCs/>
                <w:iCs/>
                <w:smallCaps/>
                <w:sz w:val="20"/>
                <w:szCs w:val="20"/>
              </w:rPr>
              <w:t>1. Общие данные</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ind w:right="-125"/>
              <w:jc w:val="center"/>
              <w:rPr>
                <w:sz w:val="20"/>
                <w:szCs w:val="20"/>
              </w:rPr>
            </w:pPr>
            <w:r w:rsidRPr="00143FD7">
              <w:rPr>
                <w:sz w:val="20"/>
                <w:szCs w:val="20"/>
              </w:rPr>
              <w:t>1.1</w:t>
            </w:r>
          </w:p>
        </w:tc>
        <w:tc>
          <w:tcPr>
            <w:tcW w:w="2613"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rPr>
                <w:sz w:val="20"/>
                <w:szCs w:val="20"/>
              </w:rPr>
            </w:pPr>
            <w:r w:rsidRPr="00143FD7">
              <w:rPr>
                <w:sz w:val="20"/>
                <w:szCs w:val="20"/>
              </w:rPr>
              <w:t>Наименование объекта</w:t>
            </w:r>
          </w:p>
        </w:tc>
        <w:tc>
          <w:tcPr>
            <w:tcW w:w="7187"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rPr>
                <w:b/>
                <w:sz w:val="20"/>
                <w:szCs w:val="20"/>
              </w:rPr>
            </w:pPr>
            <w:r w:rsidRPr="00143FD7">
              <w:rPr>
                <w:b/>
                <w:sz w:val="20"/>
                <w:szCs w:val="20"/>
              </w:rPr>
              <w:t>Производственная база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1.2</w:t>
            </w:r>
          </w:p>
        </w:tc>
        <w:tc>
          <w:tcPr>
            <w:tcW w:w="2613"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rPr>
                <w:sz w:val="20"/>
                <w:szCs w:val="20"/>
              </w:rPr>
            </w:pPr>
            <w:r w:rsidRPr="00143FD7">
              <w:rPr>
                <w:sz w:val="20"/>
                <w:szCs w:val="20"/>
              </w:rPr>
              <w:t>Заказчик</w:t>
            </w:r>
          </w:p>
        </w:tc>
        <w:tc>
          <w:tcPr>
            <w:tcW w:w="7187"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rPr>
                <w:sz w:val="20"/>
                <w:szCs w:val="20"/>
              </w:rPr>
            </w:pPr>
            <w:r w:rsidRPr="00143FD7">
              <w:rPr>
                <w:sz w:val="20"/>
                <w:szCs w:val="20"/>
              </w:rPr>
              <w:t>ПАО «СУЭНКО»</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1.3</w:t>
            </w:r>
          </w:p>
        </w:tc>
        <w:tc>
          <w:tcPr>
            <w:tcW w:w="2613"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rPr>
                <w:sz w:val="20"/>
                <w:szCs w:val="20"/>
              </w:rPr>
            </w:pPr>
            <w:r w:rsidRPr="00143FD7">
              <w:rPr>
                <w:sz w:val="20"/>
                <w:szCs w:val="20"/>
              </w:rPr>
              <w:t>Место реконструкции</w:t>
            </w:r>
          </w:p>
        </w:tc>
        <w:tc>
          <w:tcPr>
            <w:tcW w:w="7187"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rPr>
                <w:sz w:val="20"/>
                <w:szCs w:val="20"/>
              </w:rPr>
            </w:pPr>
            <w:r w:rsidRPr="00143FD7">
              <w:rPr>
                <w:sz w:val="20"/>
                <w:szCs w:val="20"/>
              </w:rPr>
              <w:t>Тюменская обл., Тюменский район, п. Винзили, ул. 50 лет Октября</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1.5</w:t>
            </w:r>
          </w:p>
        </w:tc>
        <w:tc>
          <w:tcPr>
            <w:tcW w:w="2613"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rPr>
                <w:sz w:val="20"/>
                <w:szCs w:val="20"/>
              </w:rPr>
            </w:pPr>
            <w:r w:rsidRPr="00143FD7">
              <w:rPr>
                <w:sz w:val="20"/>
                <w:szCs w:val="20"/>
              </w:rPr>
              <w:t>Стадия</w:t>
            </w:r>
          </w:p>
        </w:tc>
        <w:tc>
          <w:tcPr>
            <w:tcW w:w="7187"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rPr>
                <w:sz w:val="20"/>
                <w:szCs w:val="20"/>
              </w:rPr>
            </w:pPr>
            <w:r w:rsidRPr="00143FD7">
              <w:rPr>
                <w:sz w:val="20"/>
                <w:szCs w:val="20"/>
              </w:rPr>
              <w:t>Проектная и рабочая документация</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1.6</w:t>
            </w:r>
          </w:p>
        </w:tc>
        <w:tc>
          <w:tcPr>
            <w:tcW w:w="2613"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rPr>
                <w:sz w:val="20"/>
                <w:szCs w:val="20"/>
              </w:rPr>
            </w:pPr>
            <w:r w:rsidRPr="00143FD7">
              <w:rPr>
                <w:sz w:val="20"/>
                <w:szCs w:val="20"/>
              </w:rPr>
              <w:t>Вид строительства</w:t>
            </w:r>
          </w:p>
        </w:tc>
        <w:tc>
          <w:tcPr>
            <w:tcW w:w="7187"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autoSpaceDE w:val="0"/>
              <w:autoSpaceDN w:val="0"/>
              <w:adjustRightInd w:val="0"/>
              <w:rPr>
                <w:sz w:val="20"/>
                <w:szCs w:val="20"/>
              </w:rPr>
            </w:pPr>
            <w:r w:rsidRPr="00143FD7">
              <w:rPr>
                <w:sz w:val="20"/>
                <w:szCs w:val="20"/>
              </w:rPr>
              <w:t>Новое строительство</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1.7</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Источник финансирования</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 xml:space="preserve">Собственные средства </w:t>
            </w:r>
          </w:p>
          <w:p w:rsidR="00143FD7" w:rsidRPr="00143FD7" w:rsidRDefault="00143FD7" w:rsidP="00143FD7">
            <w:pPr>
              <w:pStyle w:val="afe"/>
              <w:rPr>
                <w:rFonts w:ascii="Times New Roman" w:hAnsi="Times New Roman"/>
              </w:rPr>
            </w:pPr>
            <w:r w:rsidRPr="00143FD7">
              <w:rPr>
                <w:rFonts w:ascii="Times New Roman" w:hAnsi="Times New Roman"/>
              </w:rPr>
              <w:t xml:space="preserve">Инвестиционная программа 2018 </w:t>
            </w:r>
          </w:p>
        </w:tc>
      </w:tr>
      <w:tr w:rsidR="00143FD7" w:rsidRPr="00143FD7" w:rsidTr="00143FD7">
        <w:tc>
          <w:tcPr>
            <w:tcW w:w="10485" w:type="dxa"/>
            <w:gridSpan w:val="3"/>
            <w:tcBorders>
              <w:top w:val="single" w:sz="4" w:space="0" w:color="auto"/>
              <w:left w:val="single" w:sz="4" w:space="0" w:color="auto"/>
              <w:bottom w:val="single" w:sz="4" w:space="0" w:color="auto"/>
              <w:right w:val="single" w:sz="4" w:space="0" w:color="auto"/>
            </w:tcBorders>
          </w:tcPr>
          <w:p w:rsidR="00143FD7" w:rsidRPr="00143FD7" w:rsidRDefault="00143FD7" w:rsidP="00143FD7">
            <w:pPr>
              <w:pStyle w:val="afe"/>
              <w:jc w:val="center"/>
              <w:rPr>
                <w:rFonts w:ascii="Times New Roman" w:hAnsi="Times New Roman"/>
              </w:rPr>
            </w:pPr>
            <w:r w:rsidRPr="00143FD7">
              <w:rPr>
                <w:rFonts w:ascii="Times New Roman" w:hAnsi="Times New Roman"/>
                <w:b w:val="0"/>
                <w:bCs/>
                <w:iCs/>
                <w:smallCaps/>
              </w:rPr>
              <w:t>2. Основные данные и требования к проектным решениям</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Основные показатели</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numPr>
                <w:ilvl w:val="0"/>
                <w:numId w:val="48"/>
              </w:numPr>
              <w:ind w:left="0" w:firstLine="0"/>
              <w:jc w:val="both"/>
              <w:rPr>
                <w:rFonts w:ascii="Times New Roman" w:hAnsi="Times New Roman"/>
              </w:rPr>
            </w:pPr>
            <w:r w:rsidRPr="00143FD7">
              <w:rPr>
                <w:rFonts w:ascii="Times New Roman" w:hAnsi="Times New Roman"/>
              </w:rPr>
              <w:t xml:space="preserve">Производственная база предназначена для подготовки персонала и проведения соревнований по профессиональному мастерству (практического обучения) бригад служб ВЛ 35-110 </w:t>
            </w:r>
            <w:proofErr w:type="spellStart"/>
            <w:r w:rsidRPr="00143FD7">
              <w:rPr>
                <w:rFonts w:ascii="Times New Roman" w:hAnsi="Times New Roman"/>
              </w:rPr>
              <w:t>кВ</w:t>
            </w:r>
            <w:proofErr w:type="spellEnd"/>
            <w:r w:rsidRPr="00143FD7">
              <w:rPr>
                <w:rFonts w:ascii="Times New Roman" w:hAnsi="Times New Roman"/>
              </w:rPr>
              <w:t xml:space="preserve">, ПС 35-110 </w:t>
            </w:r>
            <w:proofErr w:type="spellStart"/>
            <w:r w:rsidRPr="00143FD7">
              <w:rPr>
                <w:rFonts w:ascii="Times New Roman" w:hAnsi="Times New Roman"/>
              </w:rPr>
              <w:t>кВ</w:t>
            </w:r>
            <w:proofErr w:type="spellEnd"/>
            <w:r w:rsidRPr="00143FD7">
              <w:rPr>
                <w:rFonts w:ascii="Times New Roman" w:hAnsi="Times New Roman"/>
              </w:rPr>
              <w:t xml:space="preserve">, </w:t>
            </w:r>
            <w:proofErr w:type="spellStart"/>
            <w:r w:rsidRPr="00143FD7">
              <w:rPr>
                <w:rFonts w:ascii="Times New Roman" w:hAnsi="Times New Roman"/>
              </w:rPr>
              <w:t>распред</w:t>
            </w:r>
            <w:proofErr w:type="spellEnd"/>
            <w:r w:rsidRPr="00143FD7">
              <w:rPr>
                <w:rFonts w:ascii="Times New Roman" w:hAnsi="Times New Roman"/>
              </w:rPr>
              <w:t xml:space="preserve">. сетей 6-10/0,4 </w:t>
            </w:r>
            <w:proofErr w:type="spellStart"/>
            <w:r w:rsidRPr="00143FD7">
              <w:rPr>
                <w:rFonts w:ascii="Times New Roman" w:hAnsi="Times New Roman"/>
              </w:rPr>
              <w:t>кВ</w:t>
            </w:r>
            <w:proofErr w:type="spellEnd"/>
            <w:r w:rsidRPr="00143FD7">
              <w:rPr>
                <w:rFonts w:ascii="Times New Roman" w:hAnsi="Times New Roman"/>
              </w:rPr>
              <w:t>, оперативного персонала всех уровней, РЗА, СДТУ, СИЗП, КЛ как местного, так и всероссийского значения;</w:t>
            </w:r>
          </w:p>
          <w:p w:rsidR="00143FD7" w:rsidRPr="00143FD7" w:rsidRDefault="00143FD7" w:rsidP="00143FD7">
            <w:pPr>
              <w:pStyle w:val="afe"/>
              <w:numPr>
                <w:ilvl w:val="0"/>
                <w:numId w:val="48"/>
              </w:numPr>
              <w:ind w:left="0" w:firstLine="0"/>
              <w:jc w:val="both"/>
              <w:rPr>
                <w:rFonts w:ascii="Times New Roman" w:hAnsi="Times New Roman"/>
              </w:rPr>
            </w:pPr>
            <w:r w:rsidRPr="00143FD7">
              <w:rPr>
                <w:rFonts w:ascii="Times New Roman" w:hAnsi="Times New Roman"/>
              </w:rPr>
              <w:t>Производственная база должна быть рассчитана на единовременный прием порядка 80 человек;</w:t>
            </w:r>
          </w:p>
          <w:p w:rsidR="00143FD7" w:rsidRPr="00143FD7" w:rsidRDefault="00143FD7" w:rsidP="00143FD7">
            <w:pPr>
              <w:pStyle w:val="afe"/>
              <w:numPr>
                <w:ilvl w:val="0"/>
                <w:numId w:val="48"/>
              </w:numPr>
              <w:ind w:left="0" w:firstLine="0"/>
              <w:jc w:val="both"/>
              <w:rPr>
                <w:rFonts w:ascii="Times New Roman" w:hAnsi="Times New Roman"/>
              </w:rPr>
            </w:pPr>
            <w:r w:rsidRPr="00143FD7">
              <w:rPr>
                <w:rFonts w:ascii="Times New Roman" w:hAnsi="Times New Roman"/>
              </w:rPr>
              <w:t>Размеры базы по периметру ориентировочно 360 метров;</w:t>
            </w:r>
          </w:p>
          <w:p w:rsidR="00143FD7" w:rsidRPr="00143FD7" w:rsidRDefault="00143FD7" w:rsidP="00143FD7">
            <w:pPr>
              <w:pStyle w:val="afe"/>
              <w:numPr>
                <w:ilvl w:val="0"/>
                <w:numId w:val="48"/>
              </w:numPr>
              <w:ind w:left="0" w:firstLine="0"/>
              <w:jc w:val="both"/>
              <w:rPr>
                <w:rFonts w:ascii="Times New Roman" w:hAnsi="Times New Roman"/>
              </w:rPr>
            </w:pPr>
            <w:r w:rsidRPr="00143FD7">
              <w:rPr>
                <w:rFonts w:ascii="Times New Roman" w:hAnsi="Times New Roman"/>
              </w:rPr>
              <w:t>На территории производственной базы расположено здание ориентировочно 30 х 30 метров, высота здания порядка 7 метров;</w:t>
            </w:r>
          </w:p>
          <w:p w:rsidR="00143FD7" w:rsidRPr="00143FD7" w:rsidRDefault="00143FD7" w:rsidP="00143FD7">
            <w:pPr>
              <w:pStyle w:val="afe"/>
              <w:numPr>
                <w:ilvl w:val="0"/>
                <w:numId w:val="48"/>
              </w:numPr>
              <w:ind w:left="0" w:firstLine="0"/>
              <w:jc w:val="both"/>
              <w:rPr>
                <w:rFonts w:ascii="Times New Roman" w:hAnsi="Times New Roman"/>
              </w:rPr>
            </w:pPr>
            <w:r w:rsidRPr="00143FD7">
              <w:rPr>
                <w:rFonts w:ascii="Times New Roman" w:hAnsi="Times New Roman"/>
              </w:rPr>
              <w:t>На территории производственной базы необходимо разместить:</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Учебно-производственный корпус с количеством этажей 2, общей площадью не более 1500 м2;</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Площадку для построения команд;</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Крытую трибуну для болельщиков;</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Подстанцию 110/35/10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ВЛ 0,4 - 110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ВЛИ 0,4 – 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КЛ 0,4 - 10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Распределительный пункт 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3 трансформаторных подстанции 10/0,4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 xml:space="preserve">Распределительный щит 0,4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Стационарные крытые судейские площадки;</w:t>
            </w:r>
          </w:p>
          <w:p w:rsidR="00143FD7" w:rsidRPr="00143FD7" w:rsidRDefault="00143FD7" w:rsidP="00143FD7">
            <w:pPr>
              <w:pStyle w:val="afe"/>
              <w:numPr>
                <w:ilvl w:val="0"/>
                <w:numId w:val="49"/>
              </w:numPr>
              <w:jc w:val="both"/>
              <w:rPr>
                <w:rFonts w:ascii="Times New Roman" w:hAnsi="Times New Roman"/>
              </w:rPr>
            </w:pPr>
            <w:r w:rsidRPr="00143FD7">
              <w:rPr>
                <w:rFonts w:ascii="Times New Roman" w:hAnsi="Times New Roman"/>
              </w:rPr>
              <w:t>Стационарные крытые места расположения команд;</w:t>
            </w:r>
          </w:p>
          <w:p w:rsidR="00143FD7" w:rsidRPr="00143FD7" w:rsidRDefault="00143FD7" w:rsidP="00143FD7">
            <w:pPr>
              <w:pStyle w:val="afe"/>
              <w:numPr>
                <w:ilvl w:val="0"/>
                <w:numId w:val="49"/>
              </w:numPr>
              <w:rPr>
                <w:rFonts w:ascii="Times New Roman" w:hAnsi="Times New Roman"/>
              </w:rPr>
            </w:pPr>
            <w:r w:rsidRPr="00143FD7">
              <w:rPr>
                <w:rFonts w:ascii="Times New Roman" w:hAnsi="Times New Roman"/>
              </w:rPr>
              <w:t xml:space="preserve">Стоянку для автомобилей (не менее 30 </w:t>
            </w:r>
            <w:proofErr w:type="spellStart"/>
            <w:r w:rsidRPr="00143FD7">
              <w:rPr>
                <w:rFonts w:ascii="Times New Roman" w:hAnsi="Times New Roman"/>
              </w:rPr>
              <w:t>машино</w:t>
            </w:r>
            <w:proofErr w:type="spellEnd"/>
            <w:r w:rsidRPr="00143FD7">
              <w:rPr>
                <w:rFonts w:ascii="Times New Roman" w:hAnsi="Times New Roman"/>
              </w:rPr>
              <w:t>-мест).</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2.2</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Состав проекта</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 проектная документация (состав согласно Постановления Правительства РФ от 16.02.2008 №87 для получения разрешения на строительство);</w:t>
            </w:r>
          </w:p>
          <w:p w:rsidR="00143FD7" w:rsidRPr="00143FD7" w:rsidRDefault="00143FD7" w:rsidP="00143FD7">
            <w:pPr>
              <w:rPr>
                <w:sz w:val="20"/>
                <w:szCs w:val="20"/>
              </w:rPr>
            </w:pPr>
            <w:r w:rsidRPr="00143FD7">
              <w:rPr>
                <w:sz w:val="20"/>
                <w:szCs w:val="20"/>
              </w:rPr>
              <w:t>- Смета на строительство объектов капитального строительства СМ (проектная документация);</w:t>
            </w:r>
          </w:p>
          <w:p w:rsidR="00143FD7" w:rsidRPr="00143FD7" w:rsidRDefault="00143FD7" w:rsidP="00143FD7">
            <w:pPr>
              <w:rPr>
                <w:sz w:val="20"/>
                <w:szCs w:val="20"/>
              </w:rPr>
            </w:pPr>
            <w:r w:rsidRPr="00143FD7">
              <w:rPr>
                <w:sz w:val="20"/>
                <w:szCs w:val="20"/>
              </w:rPr>
              <w:t>- Генеральный план ГП (рабочая документация);</w:t>
            </w:r>
          </w:p>
          <w:p w:rsidR="00143FD7" w:rsidRPr="00143FD7" w:rsidRDefault="00143FD7" w:rsidP="00143FD7">
            <w:pPr>
              <w:rPr>
                <w:sz w:val="20"/>
                <w:szCs w:val="20"/>
              </w:rPr>
            </w:pPr>
            <w:r w:rsidRPr="00143FD7">
              <w:rPr>
                <w:sz w:val="20"/>
                <w:szCs w:val="20"/>
              </w:rPr>
              <w:t>- Архитектурные решения АР (рабочая документация);</w:t>
            </w:r>
          </w:p>
          <w:p w:rsidR="00143FD7" w:rsidRPr="00143FD7" w:rsidRDefault="00143FD7" w:rsidP="00143FD7">
            <w:pPr>
              <w:rPr>
                <w:sz w:val="20"/>
                <w:szCs w:val="20"/>
              </w:rPr>
            </w:pPr>
            <w:r w:rsidRPr="00143FD7">
              <w:rPr>
                <w:sz w:val="20"/>
                <w:szCs w:val="20"/>
              </w:rPr>
              <w:t>- Конструкции железобетонные КЖ (рабочая документация);</w:t>
            </w:r>
          </w:p>
          <w:p w:rsidR="00143FD7" w:rsidRPr="00143FD7" w:rsidRDefault="00143FD7" w:rsidP="00143FD7">
            <w:pPr>
              <w:rPr>
                <w:sz w:val="20"/>
                <w:szCs w:val="20"/>
              </w:rPr>
            </w:pPr>
            <w:r w:rsidRPr="00143FD7">
              <w:rPr>
                <w:sz w:val="20"/>
                <w:szCs w:val="20"/>
              </w:rPr>
              <w:t>- Конструкции металлические КМ (рабочая документация);</w:t>
            </w:r>
          </w:p>
          <w:p w:rsidR="00143FD7" w:rsidRPr="00143FD7" w:rsidRDefault="00143FD7" w:rsidP="00143FD7">
            <w:pPr>
              <w:rPr>
                <w:sz w:val="20"/>
                <w:szCs w:val="20"/>
              </w:rPr>
            </w:pPr>
            <w:r w:rsidRPr="00143FD7">
              <w:rPr>
                <w:sz w:val="20"/>
                <w:szCs w:val="20"/>
              </w:rPr>
              <w:t>- Электрическое освещение (внутреннее) ЭО (рабочая документация);</w:t>
            </w:r>
          </w:p>
          <w:p w:rsidR="00143FD7" w:rsidRPr="00143FD7" w:rsidRDefault="00143FD7" w:rsidP="00143FD7">
            <w:pPr>
              <w:rPr>
                <w:sz w:val="20"/>
                <w:szCs w:val="20"/>
              </w:rPr>
            </w:pPr>
            <w:r w:rsidRPr="00143FD7">
              <w:rPr>
                <w:sz w:val="20"/>
                <w:szCs w:val="20"/>
              </w:rPr>
              <w:t>- Наружное электроосвещение ЭН (рабочая документация);</w:t>
            </w:r>
          </w:p>
          <w:p w:rsidR="00143FD7" w:rsidRPr="00143FD7" w:rsidRDefault="00143FD7" w:rsidP="00143FD7">
            <w:pPr>
              <w:rPr>
                <w:sz w:val="20"/>
                <w:szCs w:val="20"/>
              </w:rPr>
            </w:pPr>
            <w:r w:rsidRPr="00143FD7">
              <w:rPr>
                <w:sz w:val="20"/>
                <w:szCs w:val="20"/>
              </w:rPr>
              <w:t>- Наружные сети водоснабжения и канализации НВК (рабочая документация);</w:t>
            </w:r>
          </w:p>
          <w:p w:rsidR="00143FD7" w:rsidRPr="00143FD7" w:rsidRDefault="00143FD7" w:rsidP="00143FD7">
            <w:pPr>
              <w:rPr>
                <w:sz w:val="20"/>
                <w:szCs w:val="20"/>
              </w:rPr>
            </w:pPr>
            <w:r w:rsidRPr="00143FD7">
              <w:rPr>
                <w:sz w:val="20"/>
                <w:szCs w:val="20"/>
              </w:rPr>
              <w:t>- Внутренние системы водоснабжения и канализации ВК (рабочая документация);</w:t>
            </w:r>
          </w:p>
          <w:p w:rsidR="00143FD7" w:rsidRPr="00143FD7" w:rsidRDefault="00143FD7" w:rsidP="00143FD7">
            <w:pPr>
              <w:rPr>
                <w:sz w:val="20"/>
                <w:szCs w:val="20"/>
              </w:rPr>
            </w:pPr>
            <w:r w:rsidRPr="00143FD7">
              <w:rPr>
                <w:sz w:val="20"/>
                <w:szCs w:val="20"/>
              </w:rPr>
              <w:t>- Отопление, вентиляция и кондиционирование ОВ (рабочая документация);</w:t>
            </w:r>
          </w:p>
          <w:p w:rsidR="00143FD7" w:rsidRPr="00143FD7" w:rsidRDefault="00143FD7" w:rsidP="00143FD7">
            <w:pPr>
              <w:rPr>
                <w:sz w:val="20"/>
                <w:szCs w:val="20"/>
              </w:rPr>
            </w:pPr>
            <w:r w:rsidRPr="00143FD7">
              <w:rPr>
                <w:sz w:val="20"/>
                <w:szCs w:val="20"/>
              </w:rPr>
              <w:t>- Тепломеханические решения тепловых сетей ТС (рабочая документация);</w:t>
            </w:r>
          </w:p>
          <w:p w:rsidR="00143FD7" w:rsidRPr="00143FD7" w:rsidRDefault="00143FD7" w:rsidP="00143FD7">
            <w:pPr>
              <w:rPr>
                <w:sz w:val="20"/>
                <w:szCs w:val="20"/>
              </w:rPr>
            </w:pPr>
            <w:r w:rsidRPr="00143FD7">
              <w:rPr>
                <w:sz w:val="20"/>
                <w:szCs w:val="20"/>
              </w:rPr>
              <w:t>- Радиосвязь, радиовещание и телевидение РТ (рабочая документация);</w:t>
            </w:r>
          </w:p>
          <w:p w:rsidR="00143FD7" w:rsidRPr="00143FD7" w:rsidRDefault="00143FD7" w:rsidP="00143FD7">
            <w:pPr>
              <w:rPr>
                <w:sz w:val="20"/>
                <w:szCs w:val="20"/>
              </w:rPr>
            </w:pPr>
            <w:r w:rsidRPr="00143FD7">
              <w:rPr>
                <w:sz w:val="20"/>
                <w:szCs w:val="20"/>
              </w:rPr>
              <w:t>- Охранная и охранно-пожарная сигнализация ОС (рабочая документация);</w:t>
            </w:r>
          </w:p>
          <w:p w:rsidR="00143FD7" w:rsidRPr="00143FD7" w:rsidRDefault="00143FD7" w:rsidP="00143FD7">
            <w:pPr>
              <w:rPr>
                <w:sz w:val="20"/>
                <w:szCs w:val="20"/>
              </w:rPr>
            </w:pPr>
            <w:r w:rsidRPr="00143FD7">
              <w:rPr>
                <w:sz w:val="20"/>
                <w:szCs w:val="20"/>
              </w:rPr>
              <w:t>- Локально-вычислительная сеть (наружная и внутренняя) ЛВС (рабочая документация);</w:t>
            </w:r>
          </w:p>
          <w:p w:rsidR="00143FD7" w:rsidRPr="00143FD7" w:rsidRDefault="00143FD7" w:rsidP="00143FD7">
            <w:pPr>
              <w:rPr>
                <w:sz w:val="20"/>
                <w:szCs w:val="20"/>
              </w:rPr>
            </w:pPr>
            <w:r w:rsidRPr="00143FD7">
              <w:rPr>
                <w:sz w:val="20"/>
                <w:szCs w:val="20"/>
              </w:rPr>
              <w:t>- Видеонаблюдение (рабочая документация);</w:t>
            </w:r>
          </w:p>
          <w:p w:rsidR="00143FD7" w:rsidRPr="00143FD7" w:rsidRDefault="00143FD7" w:rsidP="00143FD7">
            <w:pPr>
              <w:rPr>
                <w:sz w:val="20"/>
                <w:szCs w:val="20"/>
              </w:rPr>
            </w:pPr>
            <w:r w:rsidRPr="00143FD7">
              <w:rPr>
                <w:sz w:val="20"/>
                <w:szCs w:val="20"/>
              </w:rPr>
              <w:t>- Система контроля доступа (рабочая документация);</w:t>
            </w:r>
          </w:p>
          <w:p w:rsidR="00143FD7" w:rsidRPr="00143FD7" w:rsidRDefault="00143FD7" w:rsidP="00143FD7">
            <w:pPr>
              <w:pStyle w:val="afe"/>
              <w:jc w:val="both"/>
              <w:rPr>
                <w:rFonts w:ascii="Times New Roman" w:hAnsi="Times New Roman"/>
              </w:rPr>
            </w:pPr>
            <w:r w:rsidRPr="00143FD7">
              <w:rPr>
                <w:rFonts w:ascii="Times New Roman" w:hAnsi="Times New Roman"/>
              </w:rPr>
              <w:t>- Дизайн-проект помещений учебно-производственного корпуса;</w:t>
            </w:r>
          </w:p>
          <w:p w:rsidR="00143FD7" w:rsidRPr="00143FD7" w:rsidRDefault="00143FD7" w:rsidP="00143FD7">
            <w:pPr>
              <w:pStyle w:val="afe"/>
              <w:jc w:val="both"/>
              <w:rPr>
                <w:rFonts w:ascii="Times New Roman" w:hAnsi="Times New Roman"/>
              </w:rPr>
            </w:pPr>
            <w:r w:rsidRPr="00143FD7">
              <w:rPr>
                <w:rFonts w:ascii="Times New Roman" w:hAnsi="Times New Roman"/>
              </w:rPr>
              <w:t>- Дизайн-проект ландшафта территории.</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2.3.</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Основные требования</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2.3.1. Учебно-производственный корпус должен включать в себя:</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lastRenderedPageBreak/>
              <w:t xml:space="preserve">Диспетчерский пункт с мнемосхемой. Мнемосхему выполнить с использованием </w:t>
            </w:r>
            <w:proofErr w:type="spellStart"/>
            <w:r w:rsidRPr="00143FD7">
              <w:rPr>
                <w:rFonts w:ascii="Times New Roman" w:hAnsi="Times New Roman"/>
              </w:rPr>
              <w:t>видеопанелей</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Предусмотреть возможность проведения обучения (тренировок) для оперативного персонала (диспетчеров) в помещении диспетчерского пункта с применением средств отображения информации и специализированного ПО;</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ремонту и эксплуатации оборудования ПС, РП, ТП. В данном помещении предусмотреть установку стендов и оборудования (ВМГ-10, ВМПЭ-10, ВМПП-10, ВК-10, ВВ/ТЕL, </w:t>
            </w:r>
            <w:proofErr w:type="spellStart"/>
            <w:r w:rsidRPr="00143FD7">
              <w:rPr>
                <w:rFonts w:ascii="Times New Roman" w:hAnsi="Times New Roman"/>
              </w:rPr>
              <w:t>SafeRing</w:t>
            </w:r>
            <w:proofErr w:type="spellEnd"/>
            <w:r w:rsidRPr="00143FD7">
              <w:rPr>
                <w:rFonts w:ascii="Times New Roman" w:hAnsi="Times New Roman"/>
              </w:rPr>
              <w:t xml:space="preserve">, привода </w:t>
            </w:r>
            <w:proofErr w:type="spellStart"/>
            <w:r w:rsidRPr="00143FD7">
              <w:rPr>
                <w:rFonts w:ascii="Times New Roman" w:hAnsi="Times New Roman"/>
              </w:rPr>
              <w:t>ППрК</w:t>
            </w:r>
            <w:proofErr w:type="spellEnd"/>
            <w:r w:rsidRPr="00143FD7">
              <w:rPr>
                <w:rFonts w:ascii="Times New Roman" w:hAnsi="Times New Roman"/>
              </w:rPr>
              <w:t>, ШПЭ, ПЭ, ПП);</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проведения практических занятий по ремонту и эксплуатации оборудования РЗА и ПА. В данном помещении предусмотреть установку стендов и оборудования (панели защит (ВЛ, трансформатора), панели управления выключателями, щит постоянного тока, щит собственных нужд);</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ремонту и эксплуатации кабельных линий 0,4-10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проведения практических занятий по высоковольтным испытаниям;</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проверке </w:t>
            </w:r>
            <w:proofErr w:type="gramStart"/>
            <w:r w:rsidRPr="00143FD7">
              <w:rPr>
                <w:rFonts w:ascii="Times New Roman" w:hAnsi="Times New Roman"/>
              </w:rPr>
              <w:t>знаний</w:t>
            </w:r>
            <w:proofErr w:type="gramEnd"/>
            <w:r w:rsidRPr="00143FD7">
              <w:rPr>
                <w:rFonts w:ascii="Times New Roman" w:hAnsi="Times New Roman"/>
              </w:rPr>
              <w:t xml:space="preserve"> действующих НТД;</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(модель) распределительного пункта 10 </w:t>
            </w:r>
            <w:proofErr w:type="spellStart"/>
            <w:r w:rsidRPr="00143FD7">
              <w:rPr>
                <w:rFonts w:ascii="Times New Roman" w:hAnsi="Times New Roman"/>
              </w:rPr>
              <w:t>кВ</w:t>
            </w:r>
            <w:proofErr w:type="spellEnd"/>
            <w:r w:rsidRPr="00143FD7">
              <w:rPr>
                <w:rFonts w:ascii="Times New Roman" w:hAnsi="Times New Roman"/>
              </w:rPr>
              <w:t xml:space="preserve"> с различными типами ячеек;</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судейской комиссии;</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контроля проведения соревнований и подведения итогов;</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Медицинский пункт.</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Комнаты для временного проживания сотрудников.</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2.3.2. Подстанция 110/35/10 </w:t>
            </w:r>
            <w:proofErr w:type="spellStart"/>
            <w:r w:rsidRPr="00143FD7">
              <w:rPr>
                <w:rFonts w:ascii="Times New Roman" w:hAnsi="Times New Roman"/>
              </w:rPr>
              <w:t>кВ</w:t>
            </w:r>
            <w:proofErr w:type="spellEnd"/>
            <w:r w:rsidRPr="00143FD7">
              <w:rPr>
                <w:rFonts w:ascii="Times New Roman" w:hAnsi="Times New Roman"/>
              </w:rPr>
              <w:t xml:space="preserve"> должна быть выполнена в </w:t>
            </w:r>
            <w:proofErr w:type="spellStart"/>
            <w:r w:rsidRPr="00143FD7">
              <w:rPr>
                <w:rFonts w:ascii="Times New Roman" w:hAnsi="Times New Roman"/>
              </w:rPr>
              <w:t>однотрансформаторном</w:t>
            </w:r>
            <w:proofErr w:type="spellEnd"/>
            <w:r w:rsidRPr="00143FD7">
              <w:rPr>
                <w:rFonts w:ascii="Times New Roman" w:hAnsi="Times New Roman"/>
              </w:rPr>
              <w:t xml:space="preserve"> исполнении с двумя секциями шин 110 </w:t>
            </w:r>
            <w:proofErr w:type="spellStart"/>
            <w:r w:rsidRPr="00143FD7">
              <w:rPr>
                <w:rFonts w:ascii="Times New Roman" w:hAnsi="Times New Roman"/>
              </w:rPr>
              <w:t>кВ</w:t>
            </w:r>
            <w:proofErr w:type="spellEnd"/>
            <w:r w:rsidRPr="00143FD7">
              <w:rPr>
                <w:rFonts w:ascii="Times New Roman" w:hAnsi="Times New Roman"/>
              </w:rPr>
              <w:t xml:space="preserve"> по схеме 110-5 «Мостик с выключателем в перемычке и отделителями в цепях трансформатора» (вместо отделителей предусмотреть выключатели 110 </w:t>
            </w:r>
            <w:proofErr w:type="spellStart"/>
            <w:r w:rsidRPr="00143FD7">
              <w:rPr>
                <w:rFonts w:ascii="Times New Roman" w:hAnsi="Times New Roman"/>
              </w:rPr>
              <w:t>кВ</w:t>
            </w:r>
            <w:proofErr w:type="spellEnd"/>
            <w:r w:rsidRPr="00143FD7">
              <w:rPr>
                <w:rFonts w:ascii="Times New Roman" w:hAnsi="Times New Roman"/>
              </w:rPr>
              <w:t>). Указанная подстанция должна содержать в себе признаки подстанции нового поколения. Предусмотреть на указанной подстанции типовое оборудование, эксплуатируемое ПАО «СУЭНКО»:</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Выключатели 110 </w:t>
            </w:r>
            <w:proofErr w:type="spellStart"/>
            <w:r w:rsidRPr="00143FD7">
              <w:rPr>
                <w:rFonts w:ascii="Times New Roman" w:hAnsi="Times New Roman"/>
              </w:rPr>
              <w:t>кВ</w:t>
            </w:r>
            <w:proofErr w:type="spellEnd"/>
            <w:r w:rsidRPr="00143FD7">
              <w:rPr>
                <w:rFonts w:ascii="Times New Roman" w:hAnsi="Times New Roman"/>
              </w:rPr>
              <w:t xml:space="preserve"> (масляные МКП 110 </w:t>
            </w:r>
            <w:proofErr w:type="spellStart"/>
            <w:r w:rsidRPr="00143FD7">
              <w:rPr>
                <w:rFonts w:ascii="Times New Roman" w:hAnsi="Times New Roman"/>
              </w:rPr>
              <w:t>кВ</w:t>
            </w:r>
            <w:proofErr w:type="spellEnd"/>
            <w:r w:rsidRPr="00143FD7">
              <w:rPr>
                <w:rFonts w:ascii="Times New Roman" w:hAnsi="Times New Roman"/>
              </w:rPr>
              <w:t xml:space="preserve">, ВМТ 110 </w:t>
            </w:r>
            <w:proofErr w:type="spellStart"/>
            <w:r w:rsidRPr="00143FD7">
              <w:rPr>
                <w:rFonts w:ascii="Times New Roman" w:hAnsi="Times New Roman"/>
              </w:rPr>
              <w:t>кВ</w:t>
            </w:r>
            <w:proofErr w:type="spellEnd"/>
            <w:r w:rsidRPr="00143FD7">
              <w:rPr>
                <w:rFonts w:ascii="Times New Roman" w:hAnsi="Times New Roman"/>
              </w:rPr>
              <w:t xml:space="preserve">, </w:t>
            </w:r>
            <w:proofErr w:type="spellStart"/>
            <w:r w:rsidRPr="00143FD7">
              <w:rPr>
                <w:rFonts w:ascii="Times New Roman" w:hAnsi="Times New Roman"/>
              </w:rPr>
              <w:t>элегазовые</w:t>
            </w:r>
            <w:proofErr w:type="spellEnd"/>
            <w:r w:rsidRPr="00143FD7">
              <w:rPr>
                <w:rFonts w:ascii="Times New Roman" w:hAnsi="Times New Roman"/>
              </w:rPr>
              <w:t xml:space="preserve"> LTB 110, ВГТ 110, ВЭБ 110);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Разъединители 110 </w:t>
            </w:r>
            <w:proofErr w:type="spellStart"/>
            <w:r w:rsidRPr="00143FD7">
              <w:rPr>
                <w:rFonts w:ascii="Times New Roman" w:hAnsi="Times New Roman"/>
              </w:rPr>
              <w:t>кВ</w:t>
            </w:r>
            <w:proofErr w:type="spellEnd"/>
            <w:r w:rsidRPr="00143FD7">
              <w:rPr>
                <w:rFonts w:ascii="Times New Roman" w:hAnsi="Times New Roman"/>
              </w:rPr>
              <w:t xml:space="preserve"> (РЛНД 110, РНДЗ 110, РПД 110). Предусмотреть двигательные приводы разъединителями и заземляющими ножами с возможностью дистанционного управления с диспетчерского пункта производственной базы;</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Трансформатор напряжения 110 </w:t>
            </w:r>
            <w:proofErr w:type="spellStart"/>
            <w:r w:rsidRPr="00143FD7">
              <w:rPr>
                <w:rFonts w:ascii="Times New Roman" w:hAnsi="Times New Roman"/>
              </w:rPr>
              <w:t>кВ</w:t>
            </w:r>
            <w:proofErr w:type="spellEnd"/>
            <w:r w:rsidRPr="00143FD7">
              <w:rPr>
                <w:rFonts w:ascii="Times New Roman" w:hAnsi="Times New Roman"/>
              </w:rPr>
              <w:t xml:space="preserve"> (НКФ 110);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Трансформаторы тока 110 </w:t>
            </w:r>
            <w:proofErr w:type="spellStart"/>
            <w:r w:rsidRPr="00143FD7">
              <w:rPr>
                <w:rFonts w:ascii="Times New Roman" w:hAnsi="Times New Roman"/>
              </w:rPr>
              <w:t>кВ</w:t>
            </w:r>
            <w:proofErr w:type="spellEnd"/>
            <w:r w:rsidRPr="00143FD7">
              <w:rPr>
                <w:rFonts w:ascii="Times New Roman" w:hAnsi="Times New Roman"/>
              </w:rPr>
              <w:t xml:space="preserve"> (ТФЗМ 110);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Разрядники, ограничители перенапряжений 110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proofErr w:type="spellStart"/>
            <w:r w:rsidRPr="00143FD7">
              <w:rPr>
                <w:rFonts w:ascii="Times New Roman" w:hAnsi="Times New Roman"/>
              </w:rPr>
              <w:t>Молниезащиту</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Выключатели 35 </w:t>
            </w:r>
            <w:proofErr w:type="spellStart"/>
            <w:r w:rsidRPr="00143FD7">
              <w:rPr>
                <w:rFonts w:ascii="Times New Roman" w:hAnsi="Times New Roman"/>
              </w:rPr>
              <w:t>кВ</w:t>
            </w:r>
            <w:proofErr w:type="spellEnd"/>
            <w:r w:rsidRPr="00143FD7">
              <w:rPr>
                <w:rFonts w:ascii="Times New Roman" w:hAnsi="Times New Roman"/>
              </w:rPr>
              <w:t xml:space="preserve"> (ВМ 35 </w:t>
            </w:r>
            <w:proofErr w:type="spellStart"/>
            <w:r w:rsidRPr="00143FD7">
              <w:rPr>
                <w:rFonts w:ascii="Times New Roman" w:hAnsi="Times New Roman"/>
              </w:rPr>
              <w:t>кВ</w:t>
            </w:r>
            <w:proofErr w:type="spellEnd"/>
            <w:r w:rsidRPr="00143FD7">
              <w:rPr>
                <w:rFonts w:ascii="Times New Roman" w:hAnsi="Times New Roman"/>
              </w:rPr>
              <w:t xml:space="preserve">, ВТ 35 </w:t>
            </w:r>
            <w:proofErr w:type="spellStart"/>
            <w:r w:rsidRPr="00143FD7">
              <w:rPr>
                <w:rFonts w:ascii="Times New Roman" w:hAnsi="Times New Roman"/>
              </w:rPr>
              <w:t>кВ</w:t>
            </w:r>
            <w:proofErr w:type="spellEnd"/>
            <w:r w:rsidRPr="00143FD7">
              <w:rPr>
                <w:rFonts w:ascii="Times New Roman" w:hAnsi="Times New Roman"/>
              </w:rPr>
              <w:t xml:space="preserve">, С 35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Разъединители 35 </w:t>
            </w:r>
            <w:proofErr w:type="spellStart"/>
            <w:r w:rsidRPr="00143FD7">
              <w:rPr>
                <w:rFonts w:ascii="Times New Roman" w:hAnsi="Times New Roman"/>
              </w:rPr>
              <w:t>кВ</w:t>
            </w:r>
            <w:proofErr w:type="spellEnd"/>
            <w:r w:rsidRPr="00143FD7">
              <w:rPr>
                <w:rFonts w:ascii="Times New Roman" w:hAnsi="Times New Roman"/>
              </w:rPr>
              <w:t xml:space="preserve"> (РНДЗ 35);</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Трансформатор напряжения 35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Распределительное устройство 10 </w:t>
            </w:r>
            <w:proofErr w:type="spellStart"/>
            <w:r w:rsidRPr="00143FD7">
              <w:rPr>
                <w:rFonts w:ascii="Times New Roman" w:hAnsi="Times New Roman"/>
              </w:rPr>
              <w:t>кВ</w:t>
            </w:r>
            <w:proofErr w:type="spellEnd"/>
            <w:r w:rsidRPr="00143FD7">
              <w:rPr>
                <w:rFonts w:ascii="Times New Roman" w:hAnsi="Times New Roman"/>
              </w:rPr>
              <w:t xml:space="preserve"> с </w:t>
            </w:r>
            <w:proofErr w:type="spellStart"/>
            <w:r w:rsidRPr="00143FD7">
              <w:rPr>
                <w:rFonts w:ascii="Times New Roman" w:hAnsi="Times New Roman"/>
              </w:rPr>
              <w:t>выкатными</w:t>
            </w:r>
            <w:proofErr w:type="spellEnd"/>
            <w:r w:rsidRPr="00143FD7">
              <w:rPr>
                <w:rFonts w:ascii="Times New Roman" w:hAnsi="Times New Roman"/>
              </w:rPr>
              <w:t xml:space="preserve"> тележками состоящее из двух секций шин 10 </w:t>
            </w:r>
            <w:proofErr w:type="spellStart"/>
            <w:r w:rsidRPr="00143FD7">
              <w:rPr>
                <w:rFonts w:ascii="Times New Roman" w:hAnsi="Times New Roman"/>
              </w:rPr>
              <w:t>кВ</w:t>
            </w:r>
            <w:proofErr w:type="spellEnd"/>
            <w:r w:rsidRPr="00143FD7">
              <w:rPr>
                <w:rFonts w:ascii="Times New Roman" w:hAnsi="Times New Roman"/>
              </w:rPr>
              <w:t xml:space="preserve"> с секционным выключателем 10 </w:t>
            </w:r>
            <w:proofErr w:type="spellStart"/>
            <w:r w:rsidRPr="00143FD7">
              <w:rPr>
                <w:rFonts w:ascii="Times New Roman" w:hAnsi="Times New Roman"/>
              </w:rPr>
              <w:t>кВ</w:t>
            </w:r>
            <w:proofErr w:type="spellEnd"/>
            <w:r w:rsidRPr="00143FD7">
              <w:rPr>
                <w:rFonts w:ascii="Times New Roman" w:hAnsi="Times New Roman"/>
              </w:rPr>
              <w:t xml:space="preserve">, трансформаторами напряжения 10 </w:t>
            </w:r>
            <w:proofErr w:type="spellStart"/>
            <w:r w:rsidRPr="00143FD7">
              <w:rPr>
                <w:rFonts w:ascii="Times New Roman" w:hAnsi="Times New Roman"/>
              </w:rPr>
              <w:t>кВ.</w:t>
            </w:r>
            <w:proofErr w:type="spellEnd"/>
            <w:r w:rsidRPr="00143FD7">
              <w:rPr>
                <w:rFonts w:ascii="Times New Roman" w:hAnsi="Times New Roman"/>
              </w:rPr>
              <w:t xml:space="preserve"> Отходящие линии 10 </w:t>
            </w:r>
            <w:proofErr w:type="spellStart"/>
            <w:r w:rsidRPr="00143FD7">
              <w:rPr>
                <w:rFonts w:ascii="Times New Roman" w:hAnsi="Times New Roman"/>
              </w:rPr>
              <w:t>кВ</w:t>
            </w:r>
            <w:proofErr w:type="spellEnd"/>
            <w:r w:rsidRPr="00143FD7">
              <w:rPr>
                <w:rFonts w:ascii="Times New Roman" w:hAnsi="Times New Roman"/>
              </w:rPr>
              <w:t xml:space="preserve"> на одной секции шин 10 </w:t>
            </w:r>
            <w:proofErr w:type="spellStart"/>
            <w:r w:rsidRPr="00143FD7">
              <w:rPr>
                <w:rFonts w:ascii="Times New Roman" w:hAnsi="Times New Roman"/>
              </w:rPr>
              <w:t>кВ</w:t>
            </w:r>
            <w:proofErr w:type="spellEnd"/>
            <w:r w:rsidRPr="00143FD7">
              <w:rPr>
                <w:rFonts w:ascii="Times New Roman" w:hAnsi="Times New Roman"/>
              </w:rPr>
              <w:t xml:space="preserve"> предусмотреть в воздушном исполнении, на другой в кабельном. На одной секции шин 10 </w:t>
            </w:r>
            <w:proofErr w:type="spellStart"/>
            <w:r w:rsidRPr="00143FD7">
              <w:rPr>
                <w:rFonts w:ascii="Times New Roman" w:hAnsi="Times New Roman"/>
              </w:rPr>
              <w:t>кВ</w:t>
            </w:r>
            <w:proofErr w:type="spellEnd"/>
            <w:r w:rsidRPr="00143FD7">
              <w:rPr>
                <w:rFonts w:ascii="Times New Roman" w:hAnsi="Times New Roman"/>
              </w:rPr>
              <w:t xml:space="preserve"> предусмотреть установку масляных выключателей 10 </w:t>
            </w:r>
            <w:proofErr w:type="spellStart"/>
            <w:r w:rsidRPr="00143FD7">
              <w:rPr>
                <w:rFonts w:ascii="Times New Roman" w:hAnsi="Times New Roman"/>
              </w:rPr>
              <w:t>кВ</w:t>
            </w:r>
            <w:proofErr w:type="spellEnd"/>
            <w:r w:rsidRPr="00143FD7">
              <w:rPr>
                <w:rFonts w:ascii="Times New Roman" w:hAnsi="Times New Roman"/>
              </w:rPr>
              <w:t xml:space="preserve"> различного типа, на другой секции шин предусмотреть установку вакуумных выключателей, секционный выключатель – вакуумный;</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Оборудование должно иметь необходимые цепи управления, питания. Предусмотреть электромагнитную блокировку;</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На портале ОРУ 110 </w:t>
            </w:r>
            <w:proofErr w:type="spellStart"/>
            <w:r w:rsidRPr="00143FD7">
              <w:rPr>
                <w:rFonts w:ascii="Times New Roman" w:hAnsi="Times New Roman"/>
              </w:rPr>
              <w:t>кВ</w:t>
            </w:r>
            <w:proofErr w:type="spellEnd"/>
            <w:r w:rsidRPr="00143FD7">
              <w:rPr>
                <w:rFonts w:ascii="Times New Roman" w:hAnsi="Times New Roman"/>
              </w:rPr>
              <w:t xml:space="preserve"> предусмотреть ВЧ заградитель;</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Предусмотреть возможность дистанционного управления оборудованием (выключатели, разъединители, заземляющие ножи) с диспетчерского пункта производственной базы;</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lastRenderedPageBreak/>
              <w:t xml:space="preserve">Предусмотреть видеонаблюдение на ПС 110/35/10 </w:t>
            </w:r>
            <w:proofErr w:type="spellStart"/>
            <w:r w:rsidRPr="00143FD7">
              <w:rPr>
                <w:rFonts w:ascii="Times New Roman" w:hAnsi="Times New Roman"/>
              </w:rPr>
              <w:t>кВ</w:t>
            </w:r>
            <w:proofErr w:type="spellEnd"/>
            <w:r w:rsidRPr="00143FD7">
              <w:rPr>
                <w:rFonts w:ascii="Times New Roman" w:hAnsi="Times New Roman"/>
              </w:rPr>
              <w:t xml:space="preserve"> с возможностью контроля положения коммутационного оборудования;</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Тип и марку применяемого оборудования согласовать с Заказчиком.</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2.3.4. Предусмотреть строительство </w:t>
            </w:r>
            <w:proofErr w:type="spellStart"/>
            <w:r w:rsidRPr="00143FD7">
              <w:rPr>
                <w:rFonts w:ascii="Times New Roman" w:hAnsi="Times New Roman"/>
              </w:rPr>
              <w:t>двухцепной</w:t>
            </w:r>
            <w:proofErr w:type="spellEnd"/>
            <w:r w:rsidRPr="00143FD7">
              <w:rPr>
                <w:rFonts w:ascii="Times New Roman" w:hAnsi="Times New Roman"/>
              </w:rPr>
              <w:t xml:space="preserve"> ВЛ 110 </w:t>
            </w:r>
            <w:proofErr w:type="spellStart"/>
            <w:r w:rsidRPr="00143FD7">
              <w:rPr>
                <w:rFonts w:ascii="Times New Roman" w:hAnsi="Times New Roman"/>
              </w:rPr>
              <w:t>кВ</w:t>
            </w:r>
            <w:proofErr w:type="spellEnd"/>
            <w:r w:rsidRPr="00143FD7">
              <w:rPr>
                <w:rFonts w:ascii="Times New Roman" w:hAnsi="Times New Roman"/>
              </w:rPr>
              <w:t xml:space="preserve"> (2 пролета):</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ВЛ 110 </w:t>
            </w:r>
            <w:proofErr w:type="spellStart"/>
            <w:r w:rsidRPr="00143FD7">
              <w:rPr>
                <w:rFonts w:ascii="Times New Roman" w:hAnsi="Times New Roman"/>
              </w:rPr>
              <w:t>кВ</w:t>
            </w:r>
            <w:proofErr w:type="spellEnd"/>
            <w:r w:rsidRPr="00143FD7">
              <w:rPr>
                <w:rFonts w:ascii="Times New Roman" w:hAnsi="Times New Roman"/>
              </w:rPr>
              <w:t xml:space="preserve"> выполнить на металлических анкерных и железобетонных опорах.</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Провод принять АС -150;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Оснастить ВЛ </w:t>
            </w:r>
            <w:proofErr w:type="spellStart"/>
            <w:r w:rsidRPr="00143FD7">
              <w:rPr>
                <w:rFonts w:ascii="Times New Roman" w:hAnsi="Times New Roman"/>
              </w:rPr>
              <w:t>грозотросом</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Оснастить ВЛ изоляторами (полимерные и стеклянные).</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2.3.5. Предусмотреть строительство трех ЛЭП 10 </w:t>
            </w:r>
            <w:proofErr w:type="spellStart"/>
            <w:r w:rsidRPr="00143FD7">
              <w:rPr>
                <w:rFonts w:ascii="Times New Roman" w:hAnsi="Times New Roman"/>
              </w:rPr>
              <w:t>кВ</w:t>
            </w:r>
            <w:proofErr w:type="spellEnd"/>
            <w:r w:rsidRPr="00143FD7">
              <w:rPr>
                <w:rFonts w:ascii="Times New Roman" w:hAnsi="Times New Roman"/>
              </w:rPr>
              <w:t xml:space="preserve"> от ПС 110/35/10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Исполнение ЛЭП 10 </w:t>
            </w:r>
            <w:proofErr w:type="spellStart"/>
            <w:r w:rsidRPr="00143FD7">
              <w:rPr>
                <w:rFonts w:ascii="Times New Roman" w:hAnsi="Times New Roman"/>
              </w:rPr>
              <w:t>кВ</w:t>
            </w:r>
            <w:proofErr w:type="spellEnd"/>
            <w:r w:rsidRPr="00143FD7">
              <w:rPr>
                <w:rFonts w:ascii="Times New Roman" w:hAnsi="Times New Roman"/>
              </w:rPr>
              <w:t xml:space="preserve"> предусмотреть голым проводом, СИП и кабелем;</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Предусмотреть создание участка совместного подвеса ЛЭП 10 </w:t>
            </w:r>
            <w:proofErr w:type="spellStart"/>
            <w:r w:rsidRPr="00143FD7">
              <w:rPr>
                <w:rFonts w:ascii="Times New Roman" w:hAnsi="Times New Roman"/>
              </w:rPr>
              <w:t>кВ</w:t>
            </w:r>
            <w:proofErr w:type="spellEnd"/>
            <w:r w:rsidRPr="00143FD7">
              <w:rPr>
                <w:rFonts w:ascii="Times New Roman" w:hAnsi="Times New Roman"/>
              </w:rPr>
              <w:t xml:space="preserve"> и 0,4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Предусмотреть установку </w:t>
            </w:r>
            <w:proofErr w:type="spellStart"/>
            <w:r w:rsidRPr="00143FD7">
              <w:rPr>
                <w:rFonts w:ascii="Times New Roman" w:hAnsi="Times New Roman"/>
              </w:rPr>
              <w:t>реклоузера</w:t>
            </w:r>
            <w:proofErr w:type="spellEnd"/>
            <w:r w:rsidRPr="00143FD7">
              <w:rPr>
                <w:rFonts w:ascii="Times New Roman" w:hAnsi="Times New Roman"/>
              </w:rPr>
              <w:t xml:space="preserve"> на одной из ЛЭП 10 </w:t>
            </w:r>
            <w:proofErr w:type="spellStart"/>
            <w:r w:rsidRPr="00143FD7">
              <w:rPr>
                <w:rFonts w:ascii="Times New Roman" w:hAnsi="Times New Roman"/>
              </w:rPr>
              <w:t>кВ</w:t>
            </w:r>
            <w:proofErr w:type="spellEnd"/>
            <w:r w:rsidRPr="00143FD7">
              <w:rPr>
                <w:rFonts w:ascii="Times New Roman" w:hAnsi="Times New Roman"/>
              </w:rPr>
              <w:t>;</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Предусмотреть установку пункта коммерческого учета (ПКУ 10 </w:t>
            </w:r>
            <w:proofErr w:type="spellStart"/>
            <w:r w:rsidRPr="00143FD7">
              <w:rPr>
                <w:rFonts w:ascii="Times New Roman" w:hAnsi="Times New Roman"/>
              </w:rPr>
              <w:t>кВ</w:t>
            </w:r>
            <w:proofErr w:type="spellEnd"/>
            <w:r w:rsidRPr="00143FD7">
              <w:rPr>
                <w:rFonts w:ascii="Times New Roman" w:hAnsi="Times New Roman"/>
              </w:rPr>
              <w:t>) с телеуправлением;</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Опоры применить разных типов (деревянные и железобетонные);</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Предусмотреть кольцевую сеть 10 </w:t>
            </w:r>
            <w:proofErr w:type="spellStart"/>
            <w:r w:rsidRPr="00143FD7">
              <w:rPr>
                <w:rFonts w:ascii="Times New Roman" w:hAnsi="Times New Roman"/>
              </w:rPr>
              <w:t>кВ</w:t>
            </w:r>
            <w:proofErr w:type="spellEnd"/>
            <w:r w:rsidRPr="00143FD7">
              <w:rPr>
                <w:rFonts w:ascii="Times New Roman" w:hAnsi="Times New Roman"/>
              </w:rPr>
              <w:t xml:space="preserve">, соединяющие разные РУ 10 </w:t>
            </w:r>
            <w:proofErr w:type="spellStart"/>
            <w:r w:rsidRPr="00143FD7">
              <w:rPr>
                <w:rFonts w:ascii="Times New Roman" w:hAnsi="Times New Roman"/>
              </w:rPr>
              <w:t>кВ.</w:t>
            </w:r>
            <w:proofErr w:type="spellEnd"/>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2.3.6. Предусмотреть строительство трех трансформаторных подстанций 10/0,4 </w:t>
            </w:r>
            <w:proofErr w:type="spellStart"/>
            <w:r w:rsidRPr="00143FD7">
              <w:rPr>
                <w:rFonts w:ascii="Times New Roman" w:hAnsi="Times New Roman"/>
              </w:rPr>
              <w:t>кВ</w:t>
            </w:r>
            <w:proofErr w:type="spellEnd"/>
            <w:r w:rsidRPr="00143FD7">
              <w:rPr>
                <w:rFonts w:ascii="Times New Roman" w:hAnsi="Times New Roman"/>
              </w:rPr>
              <w:t xml:space="preserve"> (разного типа исполнения).</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2.3.7. Все оборудование (маслонаполненное, заполняемое </w:t>
            </w:r>
            <w:proofErr w:type="spellStart"/>
            <w:r w:rsidRPr="00143FD7">
              <w:rPr>
                <w:rFonts w:ascii="Times New Roman" w:hAnsi="Times New Roman"/>
              </w:rPr>
              <w:t>элегазом</w:t>
            </w:r>
            <w:proofErr w:type="spellEnd"/>
            <w:r w:rsidRPr="00143FD7">
              <w:rPr>
                <w:rFonts w:ascii="Times New Roman" w:hAnsi="Times New Roman"/>
              </w:rPr>
              <w:t>), используемое на производственной базе, не должно содержать масла (</w:t>
            </w:r>
            <w:proofErr w:type="spellStart"/>
            <w:r w:rsidRPr="00143FD7">
              <w:rPr>
                <w:rFonts w:ascii="Times New Roman" w:hAnsi="Times New Roman"/>
              </w:rPr>
              <w:t>элегаза</w:t>
            </w:r>
            <w:proofErr w:type="spellEnd"/>
            <w:r w:rsidRPr="00143FD7">
              <w:rPr>
                <w:rFonts w:ascii="Times New Roman" w:hAnsi="Times New Roman"/>
              </w:rPr>
              <w:t>).</w:t>
            </w:r>
          </w:p>
          <w:p w:rsidR="00143FD7" w:rsidRPr="00143FD7" w:rsidRDefault="00143FD7" w:rsidP="00143FD7">
            <w:pPr>
              <w:pStyle w:val="afe"/>
              <w:jc w:val="both"/>
              <w:rPr>
                <w:rFonts w:ascii="Times New Roman" w:hAnsi="Times New Roman"/>
              </w:rPr>
            </w:pPr>
            <w:r w:rsidRPr="00143FD7">
              <w:rPr>
                <w:rFonts w:ascii="Times New Roman" w:hAnsi="Times New Roman"/>
              </w:rPr>
              <w:t>2.3.8. Все оборудование должно иметь необходимые цепи управления, питания.</w:t>
            </w:r>
          </w:p>
          <w:p w:rsidR="00143FD7" w:rsidRPr="00143FD7" w:rsidRDefault="00143FD7" w:rsidP="00143FD7">
            <w:pPr>
              <w:pStyle w:val="afe"/>
              <w:jc w:val="both"/>
              <w:rPr>
                <w:rFonts w:ascii="Times New Roman" w:hAnsi="Times New Roman"/>
              </w:rPr>
            </w:pPr>
            <w:r w:rsidRPr="00143FD7">
              <w:rPr>
                <w:rFonts w:ascii="Times New Roman" w:hAnsi="Times New Roman"/>
              </w:rPr>
              <w:t>2.3.9. Территории производственной базы должна иметь ограждение забором со спиральной колючей проволокой типа «Егоза» по верху забора.</w:t>
            </w:r>
          </w:p>
          <w:p w:rsidR="00143FD7" w:rsidRPr="00143FD7" w:rsidRDefault="00143FD7" w:rsidP="00143FD7">
            <w:pPr>
              <w:pStyle w:val="afe"/>
              <w:jc w:val="both"/>
              <w:rPr>
                <w:rFonts w:ascii="Times New Roman" w:hAnsi="Times New Roman"/>
              </w:rPr>
            </w:pPr>
            <w:r w:rsidRPr="00143FD7">
              <w:rPr>
                <w:rFonts w:ascii="Times New Roman" w:hAnsi="Times New Roman"/>
              </w:rPr>
              <w:t>2.3.10. Ограждение территории производственной базы должно быть оборудовано двумя воротами с электроприводом.</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2.3.11. На территории производственной базы должен быть обеспечен доступ в интернет посредством </w:t>
            </w:r>
            <w:proofErr w:type="spellStart"/>
            <w:r w:rsidRPr="00143FD7">
              <w:rPr>
                <w:rFonts w:ascii="Times New Roman" w:hAnsi="Times New Roman"/>
                <w:lang w:val="en-US"/>
              </w:rPr>
              <w:t>WiFi</w:t>
            </w:r>
            <w:proofErr w:type="spellEnd"/>
            <w:r w:rsidRPr="00143FD7">
              <w:rPr>
                <w:rFonts w:ascii="Times New Roman" w:hAnsi="Times New Roman"/>
              </w:rPr>
              <w:t>.</w:t>
            </w:r>
          </w:p>
          <w:p w:rsidR="00143FD7" w:rsidRPr="00143FD7" w:rsidRDefault="00143FD7" w:rsidP="00143FD7">
            <w:pPr>
              <w:pStyle w:val="afe"/>
              <w:jc w:val="both"/>
              <w:rPr>
                <w:rFonts w:ascii="Times New Roman" w:hAnsi="Times New Roman"/>
              </w:rPr>
            </w:pPr>
            <w:r w:rsidRPr="00143FD7">
              <w:rPr>
                <w:rFonts w:ascii="Times New Roman" w:hAnsi="Times New Roman"/>
              </w:rPr>
              <w:t>2.3.12. Для отображения информации о результатах соревнований и отображения иной информации необходимо предусмотреть систему отображения информации в уличном исполнении.</w:t>
            </w:r>
          </w:p>
          <w:p w:rsidR="00143FD7" w:rsidRPr="00143FD7" w:rsidRDefault="00143FD7" w:rsidP="00143FD7">
            <w:pPr>
              <w:pStyle w:val="afe"/>
              <w:jc w:val="both"/>
              <w:rPr>
                <w:rFonts w:ascii="Times New Roman" w:hAnsi="Times New Roman"/>
              </w:rPr>
            </w:pPr>
            <w:r w:rsidRPr="00143FD7">
              <w:rPr>
                <w:rFonts w:ascii="Times New Roman" w:hAnsi="Times New Roman"/>
              </w:rPr>
              <w:t>2.3.13. В целях контроля работы судейской бригады и решения спорных вопросов необходимо предусмотреть видеокамеры (в наружном исполнении) на каждом этапе.</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lastRenderedPageBreak/>
              <w:t>2.4</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Инженерные изыскания для строительства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color w:val="000000"/>
                <w:shd w:val="clear" w:color="auto" w:fill="FFFFFF"/>
              </w:rPr>
            </w:pPr>
            <w:r w:rsidRPr="00143FD7">
              <w:rPr>
                <w:rFonts w:ascii="Times New Roman" w:hAnsi="Times New Roman"/>
                <w:color w:val="000000"/>
                <w:shd w:val="clear" w:color="auto" w:fill="FFFFFF"/>
              </w:rPr>
              <w:t>Инженерно-геодезические изыскания</w:t>
            </w:r>
          </w:p>
          <w:p w:rsidR="00143FD7" w:rsidRPr="00143FD7" w:rsidRDefault="00143FD7" w:rsidP="00143FD7">
            <w:pPr>
              <w:pStyle w:val="afe"/>
              <w:jc w:val="both"/>
              <w:rPr>
                <w:rFonts w:ascii="Times New Roman" w:hAnsi="Times New Roman"/>
              </w:rPr>
            </w:pPr>
            <w:r w:rsidRPr="00143FD7">
              <w:rPr>
                <w:rFonts w:ascii="Times New Roman" w:hAnsi="Times New Roman"/>
                <w:color w:val="000000"/>
                <w:shd w:val="clear" w:color="auto" w:fill="FFFFFF"/>
              </w:rPr>
              <w:t xml:space="preserve">Инженерно-геологические изыскания </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2.5</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Смета на строительство объектов капитального строительства (СМ)</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Состав согласно Постановления Правительства РФ от 16.02.2008 №87</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2.6</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Генеральный план (ГП)</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Общая краткая пояснительная записка с расчетом технико-экономических показателей (ТЭП);</w:t>
            </w:r>
          </w:p>
          <w:p w:rsidR="00143FD7" w:rsidRPr="00143FD7" w:rsidRDefault="00143FD7" w:rsidP="00143FD7">
            <w:pPr>
              <w:pStyle w:val="afe"/>
              <w:jc w:val="both"/>
              <w:rPr>
                <w:rFonts w:ascii="Times New Roman" w:hAnsi="Times New Roman"/>
              </w:rPr>
            </w:pPr>
            <w:r w:rsidRPr="00143FD7">
              <w:rPr>
                <w:rFonts w:ascii="Times New Roman" w:hAnsi="Times New Roman"/>
              </w:rPr>
              <w:t>Ситуационный план;</w:t>
            </w:r>
          </w:p>
          <w:p w:rsidR="00143FD7" w:rsidRPr="00143FD7" w:rsidRDefault="00143FD7" w:rsidP="00143FD7">
            <w:pPr>
              <w:pStyle w:val="afe"/>
              <w:jc w:val="both"/>
              <w:rPr>
                <w:rFonts w:ascii="Times New Roman" w:hAnsi="Times New Roman"/>
              </w:rPr>
            </w:pPr>
            <w:r w:rsidRPr="00143FD7">
              <w:rPr>
                <w:rFonts w:ascii="Times New Roman" w:hAnsi="Times New Roman"/>
              </w:rPr>
              <w:t>Схема функционального зонирования территории;</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План территории с решением планировки, благоустройства, озеленения и освещения. </w:t>
            </w:r>
          </w:p>
          <w:p w:rsidR="00143FD7" w:rsidRPr="00143FD7" w:rsidRDefault="00143FD7" w:rsidP="00143FD7">
            <w:pPr>
              <w:pStyle w:val="afe"/>
              <w:jc w:val="both"/>
              <w:rPr>
                <w:rFonts w:ascii="Times New Roman" w:hAnsi="Times New Roman"/>
              </w:rPr>
            </w:pPr>
            <w:r w:rsidRPr="00143FD7">
              <w:rPr>
                <w:rFonts w:ascii="Times New Roman" w:hAnsi="Times New Roman"/>
              </w:rPr>
              <w:t>Разработка подъездных путей к территории.</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2.7</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Архитектурные решения (АР)</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u w:val="single"/>
              </w:rPr>
            </w:pPr>
            <w:r w:rsidRPr="00143FD7">
              <w:rPr>
                <w:rFonts w:ascii="Times New Roman" w:hAnsi="Times New Roman"/>
                <w:u w:val="single"/>
              </w:rPr>
              <w:t>Нежилое строение площадью до 1500 м2, этажность – 2.</w:t>
            </w:r>
          </w:p>
          <w:p w:rsidR="00143FD7" w:rsidRPr="00143FD7" w:rsidRDefault="00143FD7" w:rsidP="00143FD7">
            <w:pPr>
              <w:rPr>
                <w:sz w:val="20"/>
                <w:szCs w:val="20"/>
              </w:rPr>
            </w:pPr>
            <w:r w:rsidRPr="00143FD7">
              <w:rPr>
                <w:sz w:val="20"/>
                <w:szCs w:val="20"/>
              </w:rPr>
              <w:t xml:space="preserve">- конструктивная система – каркасная; </w:t>
            </w:r>
          </w:p>
          <w:p w:rsidR="00143FD7" w:rsidRPr="00143FD7" w:rsidRDefault="00143FD7" w:rsidP="00143FD7">
            <w:pPr>
              <w:rPr>
                <w:sz w:val="20"/>
                <w:szCs w:val="20"/>
              </w:rPr>
            </w:pPr>
            <w:r w:rsidRPr="00143FD7">
              <w:rPr>
                <w:sz w:val="20"/>
                <w:szCs w:val="20"/>
              </w:rPr>
              <w:t>- материал несущих конструкций (опорные стойки, фермы) -  сталь С350;</w:t>
            </w:r>
          </w:p>
          <w:p w:rsidR="00143FD7" w:rsidRPr="00143FD7" w:rsidRDefault="00143FD7" w:rsidP="00143FD7">
            <w:pPr>
              <w:pStyle w:val="afe"/>
              <w:jc w:val="both"/>
              <w:rPr>
                <w:rFonts w:ascii="Times New Roman" w:hAnsi="Times New Roman"/>
              </w:rPr>
            </w:pPr>
            <w:r w:rsidRPr="00143FD7">
              <w:rPr>
                <w:rFonts w:ascii="Times New Roman" w:hAnsi="Times New Roman"/>
              </w:rPr>
              <w:t>- материал стен – сэндвич-панели.</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Разработка поэтажных планов с обязательной экспликацией помещений: </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Диспетчерский пункт с мнемосхемой. Площадь не менее 20м2.</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ремонту и эксплуатации оборудования ПС. Количество размещаемых человек до 20. </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lastRenderedPageBreak/>
              <w:t>Помещение для проведения практических занятий по ремонту и эксплуатации оборудования РЗА и ПА. Количество размещаемых человек до 20.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ремонту и эксплуатации кабельных линий 0,4-10 </w:t>
            </w:r>
            <w:proofErr w:type="spellStart"/>
            <w:r w:rsidRPr="00143FD7">
              <w:rPr>
                <w:rFonts w:ascii="Times New Roman" w:hAnsi="Times New Roman"/>
              </w:rPr>
              <w:t>кВ</w:t>
            </w:r>
            <w:proofErr w:type="spellEnd"/>
            <w:r w:rsidRPr="00143FD7">
              <w:rPr>
                <w:rFonts w:ascii="Times New Roman" w:hAnsi="Times New Roman"/>
              </w:rPr>
              <w:t>; Количество размещаемых человек до 20.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проведения практических занятий по высоковольтным испытаниям; Количество размещаемых человек до 20.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проведения практических занятий по проверке </w:t>
            </w:r>
            <w:proofErr w:type="gramStart"/>
            <w:r w:rsidRPr="00143FD7">
              <w:rPr>
                <w:rFonts w:ascii="Times New Roman" w:hAnsi="Times New Roman"/>
              </w:rPr>
              <w:t>знаний</w:t>
            </w:r>
            <w:proofErr w:type="gramEnd"/>
            <w:r w:rsidRPr="00143FD7">
              <w:rPr>
                <w:rFonts w:ascii="Times New Roman" w:hAnsi="Times New Roman"/>
              </w:rPr>
              <w:t xml:space="preserve"> действующих НТД. Количество размещаемых человек до 20.</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с расположением модели РП. Площадь не менее 20м2.</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Помещение для судейской комиссии. Площадь не менее 15 м2.</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Помещение для контроля проведения соревнований и подведения итогов. Площадь не менее 80 м2 с изолированными помещениями 15 м2 и 30 м2. В основном помещении предусмотреть панорамное остекление. </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Медицинский пункт. Площадь не менее 15 м2.</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Комнаты для проживания сотрудников. Количество размещаемых сотрудников не менее 50 человек. Комнаты на 1, 2 и 3 человек. </w:t>
            </w:r>
          </w:p>
          <w:p w:rsidR="00143FD7" w:rsidRPr="00143FD7" w:rsidRDefault="00143FD7" w:rsidP="00143FD7">
            <w:pPr>
              <w:pStyle w:val="afe"/>
              <w:numPr>
                <w:ilvl w:val="0"/>
                <w:numId w:val="50"/>
              </w:numPr>
              <w:jc w:val="both"/>
              <w:rPr>
                <w:rFonts w:ascii="Times New Roman" w:hAnsi="Times New Roman"/>
              </w:rPr>
            </w:pPr>
            <w:r w:rsidRPr="00143FD7">
              <w:rPr>
                <w:rFonts w:ascii="Times New Roman" w:hAnsi="Times New Roman"/>
              </w:rPr>
              <w:t xml:space="preserve">Сантехнические узлы. Согласно нормам СанПиН. </w:t>
            </w:r>
          </w:p>
          <w:p w:rsidR="00143FD7" w:rsidRPr="00143FD7" w:rsidRDefault="00143FD7" w:rsidP="00143FD7">
            <w:pPr>
              <w:pStyle w:val="afe"/>
              <w:jc w:val="both"/>
              <w:rPr>
                <w:rFonts w:ascii="Times New Roman" w:hAnsi="Times New Roman"/>
                <w:u w:val="single"/>
              </w:rPr>
            </w:pPr>
            <w:r w:rsidRPr="00143FD7">
              <w:rPr>
                <w:rFonts w:ascii="Times New Roman" w:hAnsi="Times New Roman"/>
                <w:u w:val="single"/>
              </w:rPr>
              <w:t>Стационарные крытые судейские площадки:</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Предусмотреть места расположения судей возле каждого этапа  </w:t>
            </w:r>
          </w:p>
          <w:p w:rsidR="00143FD7" w:rsidRPr="00143FD7" w:rsidRDefault="00143FD7" w:rsidP="00143FD7">
            <w:pPr>
              <w:pStyle w:val="afe"/>
              <w:jc w:val="both"/>
              <w:rPr>
                <w:rFonts w:ascii="Times New Roman" w:hAnsi="Times New Roman"/>
                <w:u w:val="single"/>
              </w:rPr>
            </w:pPr>
            <w:r w:rsidRPr="00143FD7">
              <w:rPr>
                <w:rFonts w:ascii="Times New Roman" w:hAnsi="Times New Roman"/>
                <w:u w:val="single"/>
              </w:rPr>
              <w:t>Стационарные крытые места расположения команд:</w:t>
            </w:r>
          </w:p>
          <w:p w:rsidR="00143FD7" w:rsidRPr="00143FD7" w:rsidRDefault="00143FD7" w:rsidP="00143FD7">
            <w:pPr>
              <w:pStyle w:val="afe"/>
              <w:jc w:val="both"/>
              <w:rPr>
                <w:rFonts w:ascii="Times New Roman" w:hAnsi="Times New Roman"/>
                <w:u w:val="single"/>
              </w:rPr>
            </w:pPr>
            <w:r w:rsidRPr="00143FD7">
              <w:rPr>
                <w:rFonts w:ascii="Times New Roman" w:hAnsi="Times New Roman"/>
              </w:rPr>
              <w:t>Предусмотреть места расположения команд открытого типа с навесом</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lastRenderedPageBreak/>
              <w:t>2.8</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Конструкции железобетонные (КЖ)</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 xml:space="preserve">Разработка фундамента здания на основании инженерных изысканий </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2.9</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rPr>
              <w:t>Конструкции металлические (КМ)</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u w:val="single"/>
              </w:rPr>
              <w:t>Нежилое строение:</w:t>
            </w:r>
          </w:p>
          <w:p w:rsidR="00143FD7" w:rsidRPr="00143FD7" w:rsidRDefault="00143FD7" w:rsidP="00143FD7">
            <w:pPr>
              <w:rPr>
                <w:sz w:val="20"/>
                <w:szCs w:val="20"/>
              </w:rPr>
            </w:pPr>
            <w:r w:rsidRPr="00143FD7">
              <w:rPr>
                <w:sz w:val="20"/>
                <w:szCs w:val="20"/>
              </w:rPr>
              <w:t>- материал несущих конструкций (опорные стойки, фермы) -  сталь С350 профильная труба;</w:t>
            </w:r>
          </w:p>
          <w:p w:rsidR="00143FD7" w:rsidRPr="00143FD7" w:rsidRDefault="00143FD7" w:rsidP="00143FD7">
            <w:pPr>
              <w:rPr>
                <w:sz w:val="20"/>
                <w:szCs w:val="20"/>
                <w:u w:val="single"/>
              </w:rPr>
            </w:pPr>
            <w:r w:rsidRPr="00143FD7">
              <w:rPr>
                <w:sz w:val="20"/>
                <w:szCs w:val="20"/>
                <w:u w:val="single"/>
              </w:rPr>
              <w:t>Реконструкция существующего забора:</w:t>
            </w:r>
          </w:p>
          <w:p w:rsidR="00143FD7" w:rsidRPr="00143FD7" w:rsidRDefault="00143FD7" w:rsidP="00143FD7">
            <w:pPr>
              <w:rPr>
                <w:sz w:val="20"/>
                <w:szCs w:val="20"/>
              </w:rPr>
            </w:pPr>
            <w:r w:rsidRPr="00143FD7">
              <w:rPr>
                <w:sz w:val="20"/>
                <w:szCs w:val="20"/>
              </w:rPr>
              <w:t xml:space="preserve">- опорные металлические стойки с устройством фундаментов и  двухсторонней зашивкой </w:t>
            </w:r>
            <w:proofErr w:type="spellStart"/>
            <w:r w:rsidRPr="00143FD7">
              <w:rPr>
                <w:sz w:val="20"/>
                <w:szCs w:val="20"/>
              </w:rPr>
              <w:t>профлистом</w:t>
            </w:r>
            <w:proofErr w:type="spellEnd"/>
            <w:r w:rsidRPr="00143FD7">
              <w:rPr>
                <w:sz w:val="20"/>
                <w:szCs w:val="20"/>
              </w:rPr>
              <w:t>.</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2.10</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u w:val="single"/>
              </w:rPr>
            </w:pPr>
            <w:r w:rsidRPr="00143FD7">
              <w:rPr>
                <w:sz w:val="20"/>
                <w:szCs w:val="20"/>
              </w:rPr>
              <w:t>Электрическое освещение (внутреннее) (ЭО)</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u w:val="single"/>
              </w:rPr>
            </w:pPr>
            <w:r w:rsidRPr="00143FD7">
              <w:rPr>
                <w:sz w:val="20"/>
                <w:szCs w:val="20"/>
              </w:rPr>
              <w:t>Устройство электропроводки ВВГнг 3х1,5. Установка светильников со светодиодными лампами. Установка розеток, выключателей.</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2.11</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Наружное электроосвещение (ЭН)</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 xml:space="preserve">Предусмотреть наружное освещение по периметру территории с установкой светодиодных светильников. </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2.12</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Наружные сети водоснабжения и канализации (НВК)</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ХВС, ГВС</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подключение к существующему водопроводу и канализации согласно технических условий с прокладкой коммуникаций по территории.</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2.13</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Внутренние системы водоснабжения и канализации (ВК)</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rPr>
              <w:t>ХВС, ГВС</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 xml:space="preserve">Разработать разводку сетей водоснабжения и водоотведения по зданию с установкой сантехнического оборудования. </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2.14</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Отопление, вентиляция и кондиционирование (ОВ)</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Прокладка трубопроводов отопления с установкой радиаторов в помещениях. Устройство вентиляции естественной и приточной (</w:t>
            </w:r>
            <w:proofErr w:type="spellStart"/>
            <w:proofErr w:type="gramStart"/>
            <w:r w:rsidRPr="00143FD7">
              <w:rPr>
                <w:sz w:val="20"/>
                <w:szCs w:val="20"/>
              </w:rPr>
              <w:t>сан.узлы</w:t>
            </w:r>
            <w:proofErr w:type="spellEnd"/>
            <w:proofErr w:type="gramEnd"/>
            <w:r w:rsidRPr="00143FD7">
              <w:rPr>
                <w:sz w:val="20"/>
                <w:szCs w:val="20"/>
              </w:rPr>
              <w:t>). Предусмотреть систему кондиционирования по согласованию с Заказчиком.</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2.15</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Тепломеханические решения тепловых сетей (ТС)</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подключение к существующим тепловым сетям согласно технических условий с прокладкой коммуникаций по территории.</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2.16</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Радиосвязь, радиовещание и телевидение (РТ)</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телевидение в учебно-производственном корпусе</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2.17</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Охранная и охранно-пожарная сигнализация (ОС)</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охранно-пожарную сигнализации в учебно-производственном корпусе</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2.18</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Локально-вычислительная сеть (наружная и внутренняя) (ЛВС)</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 xml:space="preserve">Предусмотреть </w:t>
            </w:r>
            <w:r w:rsidRPr="00143FD7">
              <w:rPr>
                <w:sz w:val="20"/>
                <w:szCs w:val="20"/>
                <w:lang w:val="en-US"/>
              </w:rPr>
              <w:t>Wi</w:t>
            </w:r>
            <w:r w:rsidRPr="00143FD7">
              <w:rPr>
                <w:sz w:val="20"/>
                <w:szCs w:val="20"/>
              </w:rPr>
              <w:t>-</w:t>
            </w:r>
            <w:r w:rsidRPr="00143FD7">
              <w:rPr>
                <w:sz w:val="20"/>
                <w:szCs w:val="20"/>
                <w:lang w:val="en-US"/>
              </w:rPr>
              <w:t>Fi</w:t>
            </w:r>
            <w:r w:rsidRPr="00143FD7">
              <w:rPr>
                <w:sz w:val="20"/>
                <w:szCs w:val="20"/>
              </w:rPr>
              <w:t xml:space="preserve"> на территории производственной базы и внутри учебно-производственного корпуса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2.19</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 xml:space="preserve">Видеонаблюдение </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видеонаблюдение территории производственной базы и учебно-производственного корпуса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2.20</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Система контроля доступа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Предусмотреть систему контроля доступа на территории производственной базы и внутри учебно-производственного корпуса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2.21</w:t>
            </w:r>
          </w:p>
        </w:tc>
        <w:tc>
          <w:tcPr>
            <w:tcW w:w="9800" w:type="dxa"/>
            <w:gridSpan w:val="2"/>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sz w:val="20"/>
                <w:szCs w:val="20"/>
              </w:rPr>
            </w:pPr>
            <w:r w:rsidRPr="00143FD7">
              <w:rPr>
                <w:sz w:val="20"/>
                <w:szCs w:val="20"/>
              </w:rPr>
              <w:t>Дизайн-проект помещений учебно-производственного корпуса</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rPr>
                <w:color w:val="000000"/>
                <w:sz w:val="20"/>
                <w:szCs w:val="20"/>
              </w:rPr>
            </w:pPr>
            <w:r w:rsidRPr="00143FD7">
              <w:rPr>
                <w:color w:val="000000"/>
                <w:sz w:val="20"/>
                <w:szCs w:val="20"/>
              </w:rPr>
              <w:t xml:space="preserve">Разработать дизайн-проект интерьера </w:t>
            </w:r>
            <w:r w:rsidRPr="00143FD7">
              <w:rPr>
                <w:iCs/>
                <w:color w:val="000000"/>
                <w:sz w:val="20"/>
                <w:szCs w:val="20"/>
              </w:rPr>
              <w:t xml:space="preserve">помещений </w:t>
            </w:r>
            <w:r w:rsidRPr="00143FD7">
              <w:rPr>
                <w:sz w:val="20"/>
                <w:szCs w:val="20"/>
              </w:rPr>
              <w:t>учебно-производственного корпуса</w:t>
            </w:r>
            <w:r w:rsidRPr="00143FD7">
              <w:rPr>
                <w:iCs/>
                <w:color w:val="000000"/>
                <w:sz w:val="20"/>
                <w:szCs w:val="20"/>
              </w:rPr>
              <w:t xml:space="preserve"> согласно экспликации, с расстановкой и подбором мебели и оборудования. Разработка и согласование с Заказчиком </w:t>
            </w:r>
            <w:r w:rsidRPr="00143FD7">
              <w:rPr>
                <w:color w:val="000000"/>
                <w:sz w:val="20"/>
                <w:szCs w:val="20"/>
              </w:rPr>
              <w:t>эскиза дизайн-проекта.</w:t>
            </w:r>
          </w:p>
          <w:p w:rsidR="00143FD7" w:rsidRPr="00143FD7" w:rsidRDefault="00143FD7" w:rsidP="00143FD7">
            <w:pPr>
              <w:pStyle w:val="aff1"/>
              <w:ind w:left="720"/>
              <w:jc w:val="both"/>
              <w:rPr>
                <w:rFonts w:ascii="Times New Roman" w:hAnsi="Times New Roman"/>
                <w:color w:val="000000"/>
                <w:sz w:val="20"/>
                <w:szCs w:val="20"/>
              </w:rPr>
            </w:pPr>
            <w:r w:rsidRPr="00143FD7">
              <w:rPr>
                <w:rFonts w:ascii="Times New Roman" w:hAnsi="Times New Roman"/>
                <w:color w:val="000000"/>
                <w:sz w:val="20"/>
                <w:szCs w:val="20"/>
              </w:rPr>
              <w:t>Содержание дизайн – проекта:</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 xml:space="preserve">План помещений с размерами </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План расстановки мебели и оборудования.</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Развертки стен с указанием используемого покрытия.</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План потолка с указанием используемого материала, размерами, узлами.</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План пола с указанием напольного покрытия, рисунка и размера.</w:t>
            </w:r>
          </w:p>
          <w:p w:rsidR="00143FD7" w:rsidRPr="00143FD7" w:rsidRDefault="00143FD7" w:rsidP="00143FD7">
            <w:pPr>
              <w:pStyle w:val="aff1"/>
              <w:numPr>
                <w:ilvl w:val="0"/>
                <w:numId w:val="51"/>
              </w:numPr>
              <w:jc w:val="both"/>
              <w:rPr>
                <w:rFonts w:ascii="Times New Roman" w:hAnsi="Times New Roman"/>
                <w:color w:val="000000"/>
                <w:sz w:val="20"/>
                <w:szCs w:val="20"/>
              </w:rPr>
            </w:pPr>
            <w:r w:rsidRPr="00143FD7">
              <w:rPr>
                <w:rFonts w:ascii="Times New Roman" w:hAnsi="Times New Roman"/>
                <w:color w:val="000000"/>
                <w:sz w:val="20"/>
                <w:szCs w:val="20"/>
              </w:rPr>
              <w:t>Визуализация в 3Д разрабатываемых помещений (2 вида на помещение).</w:t>
            </w:r>
          </w:p>
          <w:p w:rsidR="00143FD7" w:rsidRPr="00143FD7" w:rsidRDefault="00143FD7" w:rsidP="00143FD7">
            <w:pPr>
              <w:pStyle w:val="aff1"/>
              <w:jc w:val="both"/>
              <w:rPr>
                <w:rFonts w:ascii="Times New Roman" w:hAnsi="Times New Roman"/>
                <w:color w:val="000000"/>
                <w:sz w:val="20"/>
                <w:szCs w:val="20"/>
              </w:rPr>
            </w:pPr>
            <w:r w:rsidRPr="00143FD7">
              <w:rPr>
                <w:rFonts w:ascii="Times New Roman" w:hAnsi="Times New Roman"/>
                <w:iCs/>
                <w:color w:val="000000"/>
                <w:sz w:val="20"/>
                <w:szCs w:val="20"/>
              </w:rPr>
              <w:t xml:space="preserve"> </w:t>
            </w:r>
            <w:r w:rsidRPr="00143FD7">
              <w:rPr>
                <w:rFonts w:ascii="Times New Roman" w:hAnsi="Times New Roman"/>
                <w:color w:val="000000"/>
                <w:sz w:val="20"/>
                <w:szCs w:val="20"/>
              </w:rPr>
              <w:t xml:space="preserve">Предложение по цветовому решению прилагается отдельным листом в виде цветовой раскладки по обоям. Подбор мебели должен быть из существующей на рынке </w:t>
            </w:r>
            <w:proofErr w:type="spellStart"/>
            <w:r w:rsidRPr="00143FD7">
              <w:rPr>
                <w:rFonts w:ascii="Times New Roman" w:hAnsi="Times New Roman"/>
                <w:color w:val="000000"/>
                <w:sz w:val="20"/>
                <w:szCs w:val="20"/>
              </w:rPr>
              <w:t>г.Тюмени</w:t>
            </w:r>
            <w:proofErr w:type="spellEnd"/>
            <w:r w:rsidRPr="00143FD7">
              <w:rPr>
                <w:rFonts w:ascii="Times New Roman" w:hAnsi="Times New Roman"/>
                <w:color w:val="000000"/>
                <w:sz w:val="20"/>
                <w:szCs w:val="20"/>
              </w:rPr>
              <w:t>.</w:t>
            </w:r>
          </w:p>
          <w:p w:rsidR="00143FD7" w:rsidRPr="00143FD7" w:rsidRDefault="00143FD7" w:rsidP="00143FD7">
            <w:pPr>
              <w:rPr>
                <w:sz w:val="20"/>
                <w:szCs w:val="20"/>
              </w:rPr>
            </w:pP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2.22</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noProof/>
              </w:rPr>
              <w:t>Требования к составу и оформлению документации</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jc w:val="both"/>
              <w:rPr>
                <w:rFonts w:ascii="Times New Roman" w:hAnsi="Times New Roman"/>
              </w:rPr>
            </w:pPr>
            <w:r w:rsidRPr="00143FD7">
              <w:rPr>
                <w:rFonts w:ascii="Times New Roman" w:hAnsi="Times New Roman"/>
                <w:noProof/>
              </w:rPr>
              <w:t>В соответствии с действующими нормативами.</w:t>
            </w:r>
          </w:p>
        </w:tc>
      </w:tr>
      <w:tr w:rsidR="00143FD7" w:rsidRPr="00143FD7" w:rsidTr="00143FD7">
        <w:tc>
          <w:tcPr>
            <w:tcW w:w="685" w:type="dxa"/>
            <w:tcBorders>
              <w:top w:val="single" w:sz="4" w:space="0" w:color="auto"/>
              <w:left w:val="single" w:sz="4" w:space="0" w:color="auto"/>
              <w:bottom w:val="single" w:sz="4" w:space="0" w:color="auto"/>
              <w:right w:val="single" w:sz="4" w:space="0" w:color="auto"/>
            </w:tcBorders>
          </w:tcPr>
          <w:p w:rsidR="00143FD7" w:rsidRPr="00143FD7" w:rsidRDefault="00143FD7" w:rsidP="00143FD7">
            <w:pPr>
              <w:jc w:val="center"/>
              <w:rPr>
                <w:sz w:val="20"/>
                <w:szCs w:val="20"/>
              </w:rPr>
            </w:pPr>
            <w:r w:rsidRPr="00143FD7">
              <w:rPr>
                <w:sz w:val="20"/>
                <w:szCs w:val="20"/>
              </w:rPr>
              <w:t>2.23</w:t>
            </w:r>
          </w:p>
        </w:tc>
        <w:tc>
          <w:tcPr>
            <w:tcW w:w="2613"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pStyle w:val="afe"/>
              <w:rPr>
                <w:rFonts w:ascii="Times New Roman" w:hAnsi="Times New Roman"/>
              </w:rPr>
            </w:pPr>
            <w:r w:rsidRPr="00143FD7">
              <w:rPr>
                <w:rFonts w:ascii="Times New Roman" w:hAnsi="Times New Roman"/>
                <w:noProof/>
              </w:rPr>
              <w:t>Количество экземпляров документации</w:t>
            </w:r>
          </w:p>
        </w:tc>
        <w:tc>
          <w:tcPr>
            <w:tcW w:w="7187" w:type="dxa"/>
            <w:tcBorders>
              <w:top w:val="single" w:sz="4" w:space="0" w:color="auto"/>
              <w:left w:val="single" w:sz="4" w:space="0" w:color="auto"/>
              <w:bottom w:val="single" w:sz="4" w:space="0" w:color="auto"/>
              <w:right w:val="single" w:sz="4" w:space="0" w:color="auto"/>
            </w:tcBorders>
            <w:vAlign w:val="center"/>
          </w:tcPr>
          <w:p w:rsidR="00143FD7" w:rsidRPr="00143FD7" w:rsidRDefault="00143FD7" w:rsidP="00143FD7">
            <w:pPr>
              <w:tabs>
                <w:tab w:val="left" w:pos="1134"/>
              </w:tabs>
              <w:rPr>
                <w:sz w:val="20"/>
                <w:szCs w:val="20"/>
              </w:rPr>
            </w:pPr>
            <w:r w:rsidRPr="00143FD7">
              <w:rPr>
                <w:sz w:val="20"/>
                <w:szCs w:val="20"/>
              </w:rPr>
              <w:t xml:space="preserve">Материалы передаются ПАО «СУЭНКО» на бумажном носителе в 3-х экз. и в электронном виде </w:t>
            </w:r>
            <w:r w:rsidRPr="00143FD7">
              <w:rPr>
                <w:sz w:val="20"/>
                <w:szCs w:val="20"/>
                <w:lang w:val="en-US"/>
              </w:rPr>
              <w:t>CD</w:t>
            </w:r>
            <w:r w:rsidRPr="00143FD7">
              <w:rPr>
                <w:sz w:val="20"/>
                <w:szCs w:val="20"/>
              </w:rPr>
              <w:t xml:space="preserve"> или </w:t>
            </w:r>
            <w:r w:rsidRPr="00143FD7">
              <w:rPr>
                <w:sz w:val="20"/>
                <w:szCs w:val="20"/>
                <w:lang w:val="en-US"/>
              </w:rPr>
              <w:t>DVD</w:t>
            </w:r>
            <w:r w:rsidRPr="00143FD7">
              <w:rPr>
                <w:sz w:val="20"/>
                <w:szCs w:val="20"/>
              </w:rPr>
              <w:t>.</w:t>
            </w:r>
          </w:p>
          <w:p w:rsidR="00143FD7" w:rsidRPr="00143FD7" w:rsidRDefault="00143FD7" w:rsidP="00143FD7">
            <w:pPr>
              <w:tabs>
                <w:tab w:val="left" w:pos="1134"/>
              </w:tabs>
              <w:rPr>
                <w:sz w:val="20"/>
                <w:szCs w:val="20"/>
              </w:rPr>
            </w:pPr>
            <w:r w:rsidRPr="00143FD7">
              <w:rPr>
                <w:sz w:val="20"/>
                <w:szCs w:val="20"/>
              </w:rPr>
              <w:t xml:space="preserve">Документация на электронном носителе предоставляется в 1 </w:t>
            </w:r>
            <w:proofErr w:type="spellStart"/>
            <w:r w:rsidRPr="00143FD7">
              <w:rPr>
                <w:sz w:val="20"/>
                <w:szCs w:val="20"/>
              </w:rPr>
              <w:t>экз</w:t>
            </w:r>
            <w:proofErr w:type="spellEnd"/>
            <w:r w:rsidRPr="00143FD7">
              <w:rPr>
                <w:sz w:val="20"/>
                <w:szCs w:val="20"/>
              </w:rPr>
              <w:t>:</w:t>
            </w:r>
          </w:p>
          <w:p w:rsidR="00143FD7" w:rsidRPr="00143FD7" w:rsidRDefault="00143FD7" w:rsidP="00143FD7">
            <w:pPr>
              <w:tabs>
                <w:tab w:val="left" w:pos="1134"/>
              </w:tabs>
              <w:rPr>
                <w:sz w:val="20"/>
                <w:szCs w:val="20"/>
                <w:lang w:val="en-US"/>
              </w:rPr>
            </w:pPr>
            <w:r w:rsidRPr="00143FD7">
              <w:rPr>
                <w:sz w:val="20"/>
                <w:szCs w:val="20"/>
                <w:lang w:val="en-US"/>
              </w:rPr>
              <w:t xml:space="preserve">- </w:t>
            </w:r>
            <w:proofErr w:type="gramStart"/>
            <w:r w:rsidRPr="00143FD7">
              <w:rPr>
                <w:sz w:val="20"/>
                <w:szCs w:val="20"/>
              </w:rPr>
              <w:t>чертежи</w:t>
            </w:r>
            <w:proofErr w:type="gramEnd"/>
            <w:r w:rsidRPr="00143FD7">
              <w:rPr>
                <w:sz w:val="20"/>
                <w:szCs w:val="20"/>
                <w:lang w:val="en-US"/>
              </w:rPr>
              <w:t xml:space="preserve"> – AutoCAD (*.</w:t>
            </w:r>
            <w:proofErr w:type="spellStart"/>
            <w:r w:rsidRPr="00143FD7">
              <w:rPr>
                <w:sz w:val="20"/>
                <w:szCs w:val="20"/>
                <w:lang w:val="en-US"/>
              </w:rPr>
              <w:t>dwg</w:t>
            </w:r>
            <w:proofErr w:type="spellEnd"/>
            <w:r w:rsidRPr="00143FD7">
              <w:rPr>
                <w:sz w:val="20"/>
                <w:szCs w:val="20"/>
                <w:lang w:val="en-US"/>
              </w:rPr>
              <w:t>); Acrobat Reader.</w:t>
            </w:r>
          </w:p>
          <w:p w:rsidR="00143FD7" w:rsidRPr="00143FD7" w:rsidRDefault="00143FD7" w:rsidP="00143FD7">
            <w:pPr>
              <w:pStyle w:val="afe"/>
              <w:jc w:val="both"/>
              <w:rPr>
                <w:rFonts w:ascii="Times New Roman" w:hAnsi="Times New Roman"/>
              </w:rPr>
            </w:pPr>
            <w:r w:rsidRPr="00143FD7">
              <w:rPr>
                <w:rFonts w:ascii="Times New Roman" w:hAnsi="Times New Roman"/>
              </w:rPr>
              <w:t xml:space="preserve">- текстовая документация – форматы версии MS </w:t>
            </w:r>
            <w:proofErr w:type="spellStart"/>
            <w:r w:rsidRPr="00143FD7">
              <w:rPr>
                <w:rFonts w:ascii="Times New Roman" w:hAnsi="Times New Roman"/>
              </w:rPr>
              <w:t>Office</w:t>
            </w:r>
            <w:proofErr w:type="spellEnd"/>
          </w:p>
        </w:tc>
      </w:tr>
    </w:tbl>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tbl>
      <w:tblPr>
        <w:tblpPr w:leftFromText="180" w:rightFromText="180" w:vertAnchor="text" w:horzAnchor="margin" w:tblpY="3"/>
        <w:tblW w:w="10348" w:type="dxa"/>
        <w:tblLook w:val="04A0" w:firstRow="1" w:lastRow="0" w:firstColumn="1" w:lastColumn="0" w:noHBand="0" w:noVBand="1"/>
      </w:tblPr>
      <w:tblGrid>
        <w:gridCol w:w="4996"/>
        <w:gridCol w:w="5352"/>
      </w:tblGrid>
      <w:tr w:rsidR="00143FD7" w:rsidRPr="00143FD7" w:rsidTr="00D559B8">
        <w:trPr>
          <w:trHeight w:val="277"/>
        </w:trPr>
        <w:tc>
          <w:tcPr>
            <w:tcW w:w="4996" w:type="dxa"/>
            <w:shd w:val="clear" w:color="auto" w:fill="auto"/>
          </w:tcPr>
          <w:p w:rsidR="00143FD7" w:rsidRPr="00143FD7" w:rsidRDefault="00143FD7" w:rsidP="00143FD7">
            <w:pPr>
              <w:tabs>
                <w:tab w:val="left" w:pos="1494"/>
              </w:tabs>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p w:rsidR="00143FD7" w:rsidRPr="00143FD7" w:rsidRDefault="00143FD7" w:rsidP="00143FD7">
            <w:pPr>
              <w:rPr>
                <w:b/>
                <w:color w:val="000000"/>
                <w:sz w:val="20"/>
                <w:szCs w:val="20"/>
              </w:rPr>
            </w:pPr>
          </w:p>
        </w:tc>
        <w:tc>
          <w:tcPr>
            <w:tcW w:w="5352" w:type="dxa"/>
            <w:shd w:val="clear" w:color="auto" w:fill="auto"/>
          </w:tcPr>
          <w:p w:rsidR="00143FD7" w:rsidRPr="00143FD7" w:rsidRDefault="00143FD7" w:rsidP="00143FD7">
            <w:pPr>
              <w:tabs>
                <w:tab w:val="left" w:pos="1494"/>
              </w:tabs>
              <w:rPr>
                <w:b/>
                <w:color w:val="000000"/>
                <w:sz w:val="20"/>
                <w:szCs w:val="20"/>
              </w:rPr>
            </w:pPr>
          </w:p>
          <w:p w:rsidR="00143FD7" w:rsidRPr="00143FD7" w:rsidRDefault="00143FD7" w:rsidP="00143FD7">
            <w:pPr>
              <w:tabs>
                <w:tab w:val="left" w:pos="1494"/>
              </w:tabs>
              <w:ind w:left="425"/>
              <w:rPr>
                <w:b/>
                <w:color w:val="000000"/>
                <w:sz w:val="20"/>
                <w:szCs w:val="20"/>
              </w:rPr>
            </w:pPr>
          </w:p>
          <w:p w:rsidR="00143FD7" w:rsidRPr="00143FD7" w:rsidRDefault="00143FD7" w:rsidP="00143FD7">
            <w:pPr>
              <w:rPr>
                <w:sz w:val="20"/>
                <w:szCs w:val="20"/>
              </w:rPr>
            </w:pPr>
          </w:p>
          <w:p w:rsidR="00143FD7" w:rsidRPr="00143FD7" w:rsidRDefault="00143FD7" w:rsidP="00143FD7">
            <w:pPr>
              <w:ind w:firstLine="708"/>
              <w:rPr>
                <w:sz w:val="20"/>
                <w:szCs w:val="20"/>
              </w:rPr>
            </w:pPr>
            <w:r w:rsidRPr="00143FD7">
              <w:rPr>
                <w:b/>
                <w:color w:val="000000"/>
                <w:sz w:val="20"/>
                <w:szCs w:val="20"/>
              </w:rPr>
              <w:t>ПАО «СУЭНКО»</w:t>
            </w:r>
          </w:p>
        </w:tc>
      </w:tr>
      <w:tr w:rsidR="00143FD7" w:rsidRPr="00143FD7" w:rsidTr="00D559B8">
        <w:trPr>
          <w:trHeight w:val="277"/>
        </w:trPr>
        <w:tc>
          <w:tcPr>
            <w:tcW w:w="4996" w:type="dxa"/>
            <w:shd w:val="clear" w:color="auto" w:fill="auto"/>
          </w:tcPr>
          <w:p w:rsidR="00143FD7" w:rsidRPr="00143FD7" w:rsidRDefault="00143FD7" w:rsidP="00143FD7">
            <w:pPr>
              <w:tabs>
                <w:tab w:val="left" w:pos="1494"/>
              </w:tabs>
              <w:rPr>
                <w:color w:val="000000"/>
                <w:sz w:val="20"/>
                <w:szCs w:val="20"/>
              </w:rPr>
            </w:pPr>
          </w:p>
        </w:tc>
        <w:tc>
          <w:tcPr>
            <w:tcW w:w="5352" w:type="dxa"/>
            <w:shd w:val="clear" w:color="auto" w:fill="auto"/>
          </w:tcPr>
          <w:p w:rsidR="00143FD7" w:rsidRPr="00143FD7" w:rsidRDefault="00143FD7" w:rsidP="00143FD7">
            <w:pPr>
              <w:tabs>
                <w:tab w:val="left" w:pos="1494"/>
              </w:tabs>
              <w:rPr>
                <w:color w:val="000000"/>
                <w:sz w:val="20"/>
                <w:szCs w:val="20"/>
              </w:rPr>
            </w:pPr>
          </w:p>
        </w:tc>
      </w:tr>
      <w:tr w:rsidR="00143FD7" w:rsidRPr="00143FD7" w:rsidTr="00D559B8">
        <w:trPr>
          <w:trHeight w:val="764"/>
        </w:trPr>
        <w:tc>
          <w:tcPr>
            <w:tcW w:w="4996" w:type="dxa"/>
            <w:shd w:val="clear" w:color="auto" w:fill="auto"/>
          </w:tcPr>
          <w:p w:rsidR="00143FD7" w:rsidRPr="00143FD7" w:rsidRDefault="00143FD7" w:rsidP="00143FD7">
            <w:pPr>
              <w:tabs>
                <w:tab w:val="left" w:pos="1494"/>
              </w:tabs>
              <w:rPr>
                <w:color w:val="000000"/>
                <w:sz w:val="20"/>
                <w:szCs w:val="20"/>
              </w:rPr>
            </w:pPr>
            <w:r w:rsidRPr="00143FD7">
              <w:rPr>
                <w:color w:val="000000"/>
                <w:sz w:val="20"/>
                <w:szCs w:val="20"/>
              </w:rPr>
              <w:t xml:space="preserve">____________________ </w:t>
            </w:r>
          </w:p>
        </w:tc>
        <w:tc>
          <w:tcPr>
            <w:tcW w:w="5352" w:type="dxa"/>
            <w:shd w:val="clear" w:color="auto" w:fill="auto"/>
          </w:tcPr>
          <w:p w:rsidR="00143FD7" w:rsidRPr="00143FD7" w:rsidRDefault="00143FD7" w:rsidP="00143FD7">
            <w:pPr>
              <w:tabs>
                <w:tab w:val="left" w:pos="1494"/>
              </w:tabs>
              <w:rPr>
                <w:color w:val="000000"/>
                <w:sz w:val="20"/>
                <w:szCs w:val="20"/>
              </w:rPr>
            </w:pPr>
            <w:r w:rsidRPr="00143FD7">
              <w:rPr>
                <w:color w:val="000000"/>
                <w:sz w:val="20"/>
                <w:szCs w:val="20"/>
              </w:rPr>
              <w:t xml:space="preserve">          ________________________</w:t>
            </w:r>
          </w:p>
          <w:p w:rsidR="00143FD7" w:rsidRPr="00143FD7" w:rsidRDefault="00143FD7" w:rsidP="00143FD7">
            <w:pPr>
              <w:rPr>
                <w:color w:val="000000"/>
                <w:sz w:val="20"/>
                <w:szCs w:val="20"/>
              </w:rPr>
            </w:pPr>
          </w:p>
          <w:p w:rsidR="00143FD7" w:rsidRPr="00143FD7" w:rsidRDefault="00143FD7" w:rsidP="00143FD7">
            <w:pPr>
              <w:tabs>
                <w:tab w:val="left" w:pos="914"/>
              </w:tabs>
              <w:rPr>
                <w:color w:val="000000"/>
                <w:sz w:val="20"/>
                <w:szCs w:val="20"/>
              </w:rPr>
            </w:pPr>
            <w:r w:rsidRPr="00143FD7">
              <w:rPr>
                <w:color w:val="000000"/>
                <w:sz w:val="20"/>
                <w:szCs w:val="20"/>
              </w:rPr>
              <w:tab/>
            </w:r>
          </w:p>
        </w:tc>
      </w:tr>
    </w:tbl>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jc w:val="right"/>
        <w:rPr>
          <w:bCs/>
          <w:sz w:val="20"/>
          <w:szCs w:val="20"/>
        </w:rPr>
      </w:pPr>
      <w:r w:rsidRPr="00143FD7">
        <w:rPr>
          <w:rFonts w:eastAsia="Arial Unicode MS"/>
          <w:b/>
          <w:kern w:val="2"/>
          <w:sz w:val="20"/>
          <w:szCs w:val="20"/>
        </w:rPr>
        <w:br w:type="page"/>
      </w:r>
      <w:r w:rsidRPr="00143FD7">
        <w:rPr>
          <w:bCs/>
          <w:sz w:val="20"/>
          <w:szCs w:val="20"/>
        </w:rPr>
        <w:lastRenderedPageBreak/>
        <w:t>Приложение №3 к Договору№ _________от «__</w:t>
      </w:r>
      <w:proofErr w:type="gramStart"/>
      <w:r w:rsidRPr="00143FD7">
        <w:rPr>
          <w:bCs/>
          <w:sz w:val="20"/>
          <w:szCs w:val="20"/>
        </w:rPr>
        <w:t>_»_</w:t>
      </w:r>
      <w:proofErr w:type="gramEnd"/>
      <w:r w:rsidRPr="00143FD7">
        <w:rPr>
          <w:bCs/>
          <w:sz w:val="20"/>
          <w:szCs w:val="20"/>
        </w:rPr>
        <w:t>___________г</w:t>
      </w:r>
    </w:p>
    <w:p w:rsidR="00143FD7" w:rsidRPr="00143FD7" w:rsidRDefault="00143FD7" w:rsidP="00143FD7">
      <w:pPr>
        <w:jc w:val="center"/>
        <w:rPr>
          <w:b/>
          <w:bCs/>
          <w:sz w:val="20"/>
          <w:szCs w:val="20"/>
        </w:rPr>
      </w:pPr>
    </w:p>
    <w:p w:rsidR="00143FD7" w:rsidRPr="00143FD7" w:rsidRDefault="00143FD7" w:rsidP="00143FD7">
      <w:pPr>
        <w:jc w:val="center"/>
        <w:rPr>
          <w:b/>
          <w:sz w:val="20"/>
          <w:szCs w:val="20"/>
        </w:rPr>
      </w:pPr>
      <w:r w:rsidRPr="00143FD7">
        <w:rPr>
          <w:b/>
          <w:sz w:val="20"/>
          <w:szCs w:val="20"/>
        </w:rPr>
        <w:t>ФОРМА</w:t>
      </w:r>
    </w:p>
    <w:p w:rsidR="00143FD7" w:rsidRPr="00143FD7" w:rsidRDefault="00143FD7" w:rsidP="00143FD7">
      <w:pPr>
        <w:jc w:val="center"/>
        <w:rPr>
          <w:b/>
          <w:bCs/>
          <w:sz w:val="20"/>
          <w:szCs w:val="20"/>
        </w:rPr>
      </w:pPr>
    </w:p>
    <w:p w:rsidR="00143FD7" w:rsidRPr="00143FD7" w:rsidRDefault="00143FD7" w:rsidP="00143FD7">
      <w:pPr>
        <w:jc w:val="center"/>
        <w:rPr>
          <w:sz w:val="20"/>
          <w:szCs w:val="20"/>
        </w:rPr>
      </w:pPr>
      <w:r w:rsidRPr="00143FD7">
        <w:rPr>
          <w:b/>
          <w:bCs/>
          <w:sz w:val="20"/>
          <w:szCs w:val="20"/>
        </w:rPr>
        <w:t xml:space="preserve">АКТ №___ </w:t>
      </w:r>
      <w:proofErr w:type="spellStart"/>
      <w:r w:rsidRPr="00143FD7">
        <w:rPr>
          <w:b/>
          <w:bCs/>
          <w:sz w:val="20"/>
          <w:szCs w:val="20"/>
        </w:rPr>
        <w:t>от________г</w:t>
      </w:r>
      <w:proofErr w:type="spellEnd"/>
      <w:r w:rsidRPr="00143FD7">
        <w:rPr>
          <w:b/>
          <w:bCs/>
          <w:sz w:val="20"/>
          <w:szCs w:val="20"/>
        </w:rPr>
        <w:t xml:space="preserve">.   </w:t>
      </w:r>
    </w:p>
    <w:p w:rsidR="00143FD7" w:rsidRPr="00143FD7" w:rsidRDefault="00143FD7" w:rsidP="00143FD7">
      <w:pPr>
        <w:jc w:val="center"/>
        <w:rPr>
          <w:b/>
          <w:sz w:val="20"/>
          <w:szCs w:val="20"/>
        </w:rPr>
      </w:pPr>
      <w:r w:rsidRPr="00143FD7">
        <w:rPr>
          <w:b/>
          <w:sz w:val="20"/>
          <w:szCs w:val="20"/>
        </w:rPr>
        <w:t>сдачи-приемки выполненных работ</w:t>
      </w:r>
    </w:p>
    <w:p w:rsidR="00143FD7" w:rsidRPr="00143FD7" w:rsidRDefault="00143FD7" w:rsidP="00143FD7">
      <w:pPr>
        <w:jc w:val="center"/>
        <w:rPr>
          <w:sz w:val="20"/>
          <w:szCs w:val="20"/>
        </w:rPr>
      </w:pPr>
      <w:r w:rsidRPr="00143FD7">
        <w:rPr>
          <w:sz w:val="20"/>
          <w:szCs w:val="20"/>
        </w:rPr>
        <w:t>по договору № _______ от ______200___года</w:t>
      </w:r>
    </w:p>
    <w:p w:rsidR="00143FD7" w:rsidRPr="00143FD7" w:rsidRDefault="00143FD7" w:rsidP="00143FD7">
      <w:pPr>
        <w:jc w:val="center"/>
        <w:rPr>
          <w:sz w:val="20"/>
          <w:szCs w:val="20"/>
        </w:rPr>
      </w:pPr>
      <w:r w:rsidRPr="00143FD7">
        <w:rPr>
          <w:sz w:val="20"/>
          <w:szCs w:val="20"/>
        </w:rPr>
        <w:t>на выполнение проектно-изыскательских работ по объекту:</w:t>
      </w:r>
    </w:p>
    <w:p w:rsidR="00143FD7" w:rsidRPr="00143FD7" w:rsidRDefault="00143FD7" w:rsidP="00143FD7">
      <w:pPr>
        <w:jc w:val="center"/>
        <w:rPr>
          <w:sz w:val="20"/>
          <w:szCs w:val="20"/>
        </w:rPr>
      </w:pPr>
      <w:r w:rsidRPr="00143FD7">
        <w:rPr>
          <w:sz w:val="20"/>
          <w:szCs w:val="20"/>
        </w:rPr>
        <w:t>«_________________________________»</w:t>
      </w:r>
    </w:p>
    <w:p w:rsidR="00143FD7" w:rsidRPr="00143FD7" w:rsidRDefault="00143FD7" w:rsidP="00143FD7">
      <w:pPr>
        <w:jc w:val="cente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p>
    <w:p w:rsidR="00143FD7" w:rsidRPr="00143FD7" w:rsidRDefault="00143FD7" w:rsidP="00143FD7">
      <w:pPr>
        <w:rPr>
          <w:sz w:val="20"/>
          <w:szCs w:val="20"/>
        </w:rPr>
      </w:pPr>
      <w:r w:rsidRPr="00143FD7">
        <w:rPr>
          <w:sz w:val="20"/>
          <w:szCs w:val="20"/>
        </w:rPr>
        <w:t>Мы, нижеподписавшиеся, представитель Подрядчика - __________________________, действующий на основании _____________, и представитель Заказчика - директор</w:t>
      </w:r>
      <w:r w:rsidRPr="00143FD7">
        <w:rPr>
          <w:b/>
          <w:sz w:val="20"/>
          <w:szCs w:val="20"/>
        </w:rPr>
        <w:t xml:space="preserve"> </w:t>
      </w:r>
      <w:r w:rsidRPr="00143FD7">
        <w:rPr>
          <w:sz w:val="20"/>
          <w:szCs w:val="20"/>
        </w:rPr>
        <w:t>ПАО «СУЭНКО» Анучин Данил Иванович</w:t>
      </w:r>
      <w:r w:rsidRPr="00143FD7">
        <w:rPr>
          <w:rStyle w:val="aff2"/>
          <w:sz w:val="20"/>
          <w:szCs w:val="20"/>
          <w:lang w:eastAsia="en-US"/>
        </w:rPr>
        <w:t xml:space="preserve">, </w:t>
      </w:r>
      <w:r w:rsidRPr="00143FD7">
        <w:rPr>
          <w:rStyle w:val="aff2"/>
          <w:b w:val="0"/>
          <w:sz w:val="20"/>
          <w:szCs w:val="20"/>
          <w:lang w:eastAsia="en-US"/>
        </w:rPr>
        <w:t>действующий на основании генеральной доверенности №01-17 от 01.11.2017 с другой стороны, составили настоящий акт о том, что работы выполнены полностью, с соблюдением действующих норм и правил, удовлетворяют условиям договора и оформлены надлежащим образом.</w:t>
      </w:r>
    </w:p>
    <w:p w:rsidR="00143FD7" w:rsidRPr="00143FD7" w:rsidRDefault="00143FD7" w:rsidP="00143FD7">
      <w:pPr>
        <w:pStyle w:val="a6"/>
        <w:ind w:firstLine="0"/>
        <w:rPr>
          <w:b/>
          <w:sz w:val="20"/>
        </w:rPr>
      </w:pPr>
      <w:r w:rsidRPr="00143FD7">
        <w:rPr>
          <w:sz w:val="20"/>
        </w:rPr>
        <w:tab/>
      </w:r>
    </w:p>
    <w:p w:rsidR="00143FD7" w:rsidRPr="00143FD7" w:rsidRDefault="00143FD7" w:rsidP="00143FD7">
      <w:pPr>
        <w:pStyle w:val="a6"/>
        <w:ind w:firstLine="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5705"/>
        <w:gridCol w:w="3191"/>
      </w:tblGrid>
      <w:tr w:rsidR="00143FD7" w:rsidRPr="00143FD7" w:rsidTr="00D559B8">
        <w:tc>
          <w:tcPr>
            <w:tcW w:w="675" w:type="dxa"/>
            <w:shd w:val="clear" w:color="auto" w:fill="auto"/>
          </w:tcPr>
          <w:p w:rsidR="00143FD7" w:rsidRPr="00143FD7" w:rsidRDefault="00143FD7" w:rsidP="00143FD7">
            <w:pPr>
              <w:pStyle w:val="a6"/>
              <w:ind w:firstLine="0"/>
              <w:jc w:val="center"/>
              <w:rPr>
                <w:b/>
                <w:bCs/>
                <w:sz w:val="20"/>
              </w:rPr>
            </w:pPr>
            <w:r w:rsidRPr="00143FD7">
              <w:rPr>
                <w:b/>
                <w:bCs/>
                <w:sz w:val="20"/>
              </w:rPr>
              <w:t>№п/п</w:t>
            </w:r>
          </w:p>
        </w:tc>
        <w:tc>
          <w:tcPr>
            <w:tcW w:w="5705" w:type="dxa"/>
            <w:shd w:val="clear" w:color="auto" w:fill="auto"/>
          </w:tcPr>
          <w:p w:rsidR="00143FD7" w:rsidRPr="00143FD7" w:rsidRDefault="00143FD7" w:rsidP="00143FD7">
            <w:pPr>
              <w:pStyle w:val="a6"/>
              <w:ind w:firstLine="0"/>
              <w:jc w:val="center"/>
              <w:rPr>
                <w:b/>
                <w:bCs/>
                <w:sz w:val="20"/>
              </w:rPr>
            </w:pPr>
            <w:r w:rsidRPr="00143FD7">
              <w:rPr>
                <w:b/>
                <w:bCs/>
                <w:sz w:val="20"/>
              </w:rPr>
              <w:t>Наименование объекта</w:t>
            </w:r>
          </w:p>
        </w:tc>
        <w:tc>
          <w:tcPr>
            <w:tcW w:w="3191" w:type="dxa"/>
            <w:shd w:val="clear" w:color="auto" w:fill="auto"/>
          </w:tcPr>
          <w:p w:rsidR="00143FD7" w:rsidRPr="00143FD7" w:rsidRDefault="00143FD7" w:rsidP="00143FD7">
            <w:pPr>
              <w:pStyle w:val="a6"/>
              <w:ind w:firstLine="0"/>
              <w:jc w:val="center"/>
              <w:rPr>
                <w:b/>
                <w:bCs/>
                <w:sz w:val="20"/>
              </w:rPr>
            </w:pPr>
            <w:r w:rsidRPr="00143FD7">
              <w:rPr>
                <w:b/>
                <w:bCs/>
                <w:sz w:val="20"/>
              </w:rPr>
              <w:t xml:space="preserve">Стоимость, </w:t>
            </w:r>
            <w:proofErr w:type="spellStart"/>
            <w:r w:rsidRPr="00143FD7">
              <w:rPr>
                <w:b/>
                <w:bCs/>
                <w:sz w:val="20"/>
              </w:rPr>
              <w:t>руб</w:t>
            </w:r>
            <w:proofErr w:type="spellEnd"/>
          </w:p>
        </w:tc>
      </w:tr>
      <w:tr w:rsidR="00143FD7" w:rsidRPr="00143FD7" w:rsidTr="00D559B8">
        <w:tc>
          <w:tcPr>
            <w:tcW w:w="675" w:type="dxa"/>
            <w:shd w:val="clear" w:color="auto" w:fill="auto"/>
          </w:tcPr>
          <w:p w:rsidR="00143FD7" w:rsidRPr="00143FD7" w:rsidRDefault="00143FD7" w:rsidP="00143FD7">
            <w:pPr>
              <w:pStyle w:val="a6"/>
              <w:ind w:firstLine="0"/>
              <w:jc w:val="center"/>
              <w:rPr>
                <w:bCs/>
                <w:sz w:val="20"/>
              </w:rPr>
            </w:pPr>
            <w:r w:rsidRPr="00143FD7">
              <w:rPr>
                <w:bCs/>
                <w:sz w:val="20"/>
              </w:rPr>
              <w:t>1</w:t>
            </w:r>
          </w:p>
        </w:tc>
        <w:tc>
          <w:tcPr>
            <w:tcW w:w="5705" w:type="dxa"/>
            <w:shd w:val="clear" w:color="auto" w:fill="auto"/>
          </w:tcPr>
          <w:p w:rsidR="00143FD7" w:rsidRPr="00143FD7" w:rsidRDefault="00143FD7" w:rsidP="00143FD7">
            <w:pPr>
              <w:pStyle w:val="a6"/>
              <w:ind w:firstLine="0"/>
              <w:rPr>
                <w:b/>
                <w:bCs/>
                <w:sz w:val="20"/>
              </w:rPr>
            </w:pP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jc w:val="center"/>
              <w:rPr>
                <w:bCs/>
                <w:sz w:val="20"/>
              </w:rPr>
            </w:pPr>
            <w:r w:rsidRPr="00143FD7">
              <w:rPr>
                <w:bCs/>
                <w:sz w:val="20"/>
              </w:rPr>
              <w:t>2</w:t>
            </w:r>
          </w:p>
        </w:tc>
        <w:tc>
          <w:tcPr>
            <w:tcW w:w="5705" w:type="dxa"/>
            <w:shd w:val="clear" w:color="auto" w:fill="auto"/>
          </w:tcPr>
          <w:p w:rsidR="00143FD7" w:rsidRPr="00143FD7" w:rsidRDefault="00143FD7" w:rsidP="00143FD7">
            <w:pPr>
              <w:pStyle w:val="a6"/>
              <w:ind w:firstLine="0"/>
              <w:rPr>
                <w:b/>
                <w:bCs/>
                <w:sz w:val="20"/>
              </w:rPr>
            </w:pP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jc w:val="center"/>
              <w:rPr>
                <w:bCs/>
                <w:sz w:val="20"/>
              </w:rPr>
            </w:pPr>
          </w:p>
        </w:tc>
        <w:tc>
          <w:tcPr>
            <w:tcW w:w="5705" w:type="dxa"/>
            <w:shd w:val="clear" w:color="auto" w:fill="auto"/>
          </w:tcPr>
          <w:p w:rsidR="00143FD7" w:rsidRPr="00143FD7" w:rsidRDefault="00143FD7" w:rsidP="00143FD7">
            <w:pPr>
              <w:pStyle w:val="a6"/>
              <w:ind w:firstLine="0"/>
              <w:rPr>
                <w:b/>
                <w:bCs/>
                <w:sz w:val="20"/>
              </w:rPr>
            </w:pP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jc w:val="center"/>
              <w:rPr>
                <w:bCs/>
                <w:sz w:val="20"/>
              </w:rPr>
            </w:pPr>
          </w:p>
        </w:tc>
        <w:tc>
          <w:tcPr>
            <w:tcW w:w="5705" w:type="dxa"/>
            <w:shd w:val="clear" w:color="auto" w:fill="auto"/>
          </w:tcPr>
          <w:p w:rsidR="00143FD7" w:rsidRPr="00143FD7" w:rsidRDefault="00143FD7" w:rsidP="00143FD7">
            <w:pPr>
              <w:pStyle w:val="a6"/>
              <w:ind w:firstLine="0"/>
              <w:rPr>
                <w:b/>
                <w:bCs/>
                <w:sz w:val="20"/>
              </w:rPr>
            </w:pP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rPr>
                <w:b/>
                <w:bCs/>
                <w:sz w:val="20"/>
              </w:rPr>
            </w:pPr>
          </w:p>
        </w:tc>
        <w:tc>
          <w:tcPr>
            <w:tcW w:w="5705" w:type="dxa"/>
            <w:shd w:val="clear" w:color="auto" w:fill="auto"/>
          </w:tcPr>
          <w:p w:rsidR="00143FD7" w:rsidRPr="00143FD7" w:rsidRDefault="00143FD7" w:rsidP="00143FD7">
            <w:pPr>
              <w:pStyle w:val="a6"/>
              <w:ind w:firstLine="0"/>
              <w:rPr>
                <w:b/>
                <w:bCs/>
                <w:sz w:val="20"/>
              </w:rPr>
            </w:pPr>
            <w:r w:rsidRPr="00143FD7">
              <w:rPr>
                <w:b/>
                <w:bCs/>
                <w:sz w:val="20"/>
              </w:rPr>
              <w:t>ИТОГО</w:t>
            </w: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rPr>
                <w:b/>
                <w:bCs/>
                <w:sz w:val="20"/>
              </w:rPr>
            </w:pPr>
          </w:p>
        </w:tc>
        <w:tc>
          <w:tcPr>
            <w:tcW w:w="5705" w:type="dxa"/>
            <w:shd w:val="clear" w:color="auto" w:fill="auto"/>
          </w:tcPr>
          <w:p w:rsidR="00143FD7" w:rsidRPr="00143FD7" w:rsidRDefault="00143FD7" w:rsidP="00143FD7">
            <w:pPr>
              <w:pStyle w:val="a6"/>
              <w:ind w:firstLine="0"/>
              <w:rPr>
                <w:bCs/>
                <w:sz w:val="20"/>
              </w:rPr>
            </w:pPr>
            <w:r w:rsidRPr="00143FD7">
              <w:rPr>
                <w:bCs/>
                <w:sz w:val="20"/>
              </w:rPr>
              <w:t>НДС 18%</w:t>
            </w:r>
          </w:p>
        </w:tc>
        <w:tc>
          <w:tcPr>
            <w:tcW w:w="3191" w:type="dxa"/>
            <w:shd w:val="clear" w:color="auto" w:fill="auto"/>
          </w:tcPr>
          <w:p w:rsidR="00143FD7" w:rsidRPr="00143FD7" w:rsidRDefault="00143FD7" w:rsidP="00143FD7">
            <w:pPr>
              <w:pStyle w:val="a6"/>
              <w:ind w:firstLine="0"/>
              <w:rPr>
                <w:b/>
                <w:bCs/>
                <w:sz w:val="20"/>
              </w:rPr>
            </w:pPr>
          </w:p>
        </w:tc>
      </w:tr>
      <w:tr w:rsidR="00143FD7" w:rsidRPr="00143FD7" w:rsidTr="00D559B8">
        <w:tc>
          <w:tcPr>
            <w:tcW w:w="675" w:type="dxa"/>
            <w:shd w:val="clear" w:color="auto" w:fill="auto"/>
          </w:tcPr>
          <w:p w:rsidR="00143FD7" w:rsidRPr="00143FD7" w:rsidRDefault="00143FD7" w:rsidP="00143FD7">
            <w:pPr>
              <w:pStyle w:val="a6"/>
              <w:ind w:firstLine="0"/>
              <w:rPr>
                <w:b/>
                <w:bCs/>
                <w:sz w:val="20"/>
              </w:rPr>
            </w:pPr>
          </w:p>
        </w:tc>
        <w:tc>
          <w:tcPr>
            <w:tcW w:w="5705" w:type="dxa"/>
            <w:shd w:val="clear" w:color="auto" w:fill="auto"/>
          </w:tcPr>
          <w:p w:rsidR="00143FD7" w:rsidRPr="00143FD7" w:rsidRDefault="00143FD7" w:rsidP="00143FD7">
            <w:pPr>
              <w:pStyle w:val="a6"/>
              <w:ind w:firstLine="0"/>
              <w:rPr>
                <w:b/>
                <w:bCs/>
                <w:sz w:val="20"/>
              </w:rPr>
            </w:pPr>
            <w:r w:rsidRPr="00143FD7">
              <w:rPr>
                <w:b/>
                <w:bCs/>
                <w:sz w:val="20"/>
              </w:rPr>
              <w:t>ВСЕГО по акту</w:t>
            </w:r>
          </w:p>
        </w:tc>
        <w:tc>
          <w:tcPr>
            <w:tcW w:w="3191" w:type="dxa"/>
            <w:shd w:val="clear" w:color="auto" w:fill="auto"/>
          </w:tcPr>
          <w:p w:rsidR="00143FD7" w:rsidRPr="00143FD7" w:rsidRDefault="00143FD7" w:rsidP="00143FD7">
            <w:pPr>
              <w:pStyle w:val="a6"/>
              <w:ind w:firstLine="0"/>
              <w:rPr>
                <w:b/>
                <w:bCs/>
                <w:sz w:val="20"/>
              </w:rPr>
            </w:pPr>
          </w:p>
        </w:tc>
      </w:tr>
    </w:tbl>
    <w:p w:rsidR="00143FD7" w:rsidRPr="00143FD7" w:rsidRDefault="00143FD7" w:rsidP="00143FD7">
      <w:pPr>
        <w:pStyle w:val="a6"/>
        <w:ind w:firstLine="0"/>
        <w:rPr>
          <w:b/>
          <w:bCs/>
          <w:sz w:val="20"/>
        </w:rPr>
      </w:pPr>
      <w:r w:rsidRPr="00143FD7">
        <w:rPr>
          <w:b/>
          <w:bCs/>
          <w:sz w:val="20"/>
        </w:rPr>
        <w:t xml:space="preserve"> </w:t>
      </w:r>
    </w:p>
    <w:p w:rsidR="00143FD7" w:rsidRPr="00143FD7" w:rsidRDefault="00143FD7" w:rsidP="00143FD7">
      <w:pPr>
        <w:pStyle w:val="a6"/>
        <w:ind w:firstLine="0"/>
        <w:rPr>
          <w:b/>
          <w:bCs/>
          <w:sz w:val="20"/>
        </w:rPr>
      </w:pPr>
      <w:r w:rsidRPr="00143FD7">
        <w:rPr>
          <w:b/>
          <w:bCs/>
          <w:sz w:val="20"/>
        </w:rPr>
        <w:t xml:space="preserve">К оплате: </w:t>
      </w:r>
    </w:p>
    <w:p w:rsidR="00143FD7" w:rsidRPr="00143FD7" w:rsidRDefault="00143FD7" w:rsidP="00143FD7">
      <w:pPr>
        <w:pStyle w:val="a6"/>
        <w:ind w:firstLine="360"/>
        <w:rPr>
          <w:b/>
          <w:bCs/>
          <w:sz w:val="20"/>
        </w:rPr>
      </w:pPr>
    </w:p>
    <w:p w:rsidR="00143FD7" w:rsidRPr="00143FD7" w:rsidRDefault="00143FD7" w:rsidP="00143FD7">
      <w:pPr>
        <w:pStyle w:val="a6"/>
        <w:ind w:firstLine="360"/>
        <w:rPr>
          <w:b/>
          <w:bCs/>
          <w:sz w:val="20"/>
        </w:rPr>
      </w:pPr>
    </w:p>
    <w:p w:rsidR="00143FD7" w:rsidRPr="00143FD7" w:rsidRDefault="00143FD7" w:rsidP="00143FD7">
      <w:pPr>
        <w:pStyle w:val="a6"/>
        <w:ind w:firstLine="0"/>
        <w:jc w:val="left"/>
        <w:rPr>
          <w:b/>
          <w:bCs/>
          <w:sz w:val="20"/>
        </w:rPr>
      </w:pPr>
      <w:r w:rsidRPr="00143FD7">
        <w:rPr>
          <w:b/>
          <w:bCs/>
          <w:sz w:val="20"/>
        </w:rPr>
        <w:t>Работу сдал:</w:t>
      </w:r>
      <w:r w:rsidRPr="00143FD7">
        <w:rPr>
          <w:b/>
          <w:bCs/>
          <w:sz w:val="20"/>
        </w:rPr>
        <w:tab/>
        <w:t xml:space="preserve">                                      Работу принял:</w:t>
      </w:r>
    </w:p>
    <w:p w:rsidR="00143FD7" w:rsidRPr="00143FD7" w:rsidRDefault="00143FD7" w:rsidP="00143FD7">
      <w:pPr>
        <w:pStyle w:val="a6"/>
        <w:tabs>
          <w:tab w:val="center" w:pos="4710"/>
        </w:tabs>
        <w:ind w:left="426"/>
        <w:jc w:val="left"/>
        <w:rPr>
          <w:b/>
          <w:bCs/>
          <w:sz w:val="20"/>
        </w:rPr>
      </w:pPr>
    </w:p>
    <w:tbl>
      <w:tblPr>
        <w:tblW w:w="0" w:type="auto"/>
        <w:tblLook w:val="01E0" w:firstRow="1" w:lastRow="1" w:firstColumn="1" w:lastColumn="1" w:noHBand="0" w:noVBand="0"/>
      </w:tblPr>
      <w:tblGrid>
        <w:gridCol w:w="4785"/>
        <w:gridCol w:w="4786"/>
      </w:tblGrid>
      <w:tr w:rsidR="00143FD7" w:rsidRPr="00143FD7" w:rsidTr="00D559B8">
        <w:tc>
          <w:tcPr>
            <w:tcW w:w="4785" w:type="dxa"/>
            <w:shd w:val="clear" w:color="auto" w:fill="auto"/>
          </w:tcPr>
          <w:p w:rsidR="00143FD7" w:rsidRPr="00143FD7" w:rsidRDefault="00143FD7" w:rsidP="00143FD7">
            <w:pPr>
              <w:pStyle w:val="a6"/>
              <w:ind w:firstLine="0"/>
              <w:rPr>
                <w:b/>
                <w:bCs/>
                <w:sz w:val="20"/>
              </w:rPr>
            </w:pPr>
            <w:r w:rsidRPr="00143FD7">
              <w:rPr>
                <w:b/>
                <w:bCs/>
                <w:sz w:val="20"/>
              </w:rPr>
              <w:t>ПОДРЯДЧИК</w:t>
            </w:r>
          </w:p>
        </w:tc>
        <w:tc>
          <w:tcPr>
            <w:tcW w:w="4786" w:type="dxa"/>
            <w:shd w:val="clear" w:color="auto" w:fill="auto"/>
          </w:tcPr>
          <w:p w:rsidR="00143FD7" w:rsidRPr="00143FD7" w:rsidRDefault="00143FD7" w:rsidP="00143FD7">
            <w:pPr>
              <w:pStyle w:val="a6"/>
              <w:ind w:firstLine="0"/>
              <w:rPr>
                <w:b/>
                <w:bCs/>
                <w:sz w:val="20"/>
              </w:rPr>
            </w:pPr>
            <w:r w:rsidRPr="00143FD7">
              <w:rPr>
                <w:b/>
                <w:bCs/>
                <w:sz w:val="20"/>
              </w:rPr>
              <w:t>ЗАКАЗЧИК</w:t>
            </w:r>
          </w:p>
        </w:tc>
      </w:tr>
      <w:tr w:rsidR="00143FD7" w:rsidRPr="00143FD7" w:rsidTr="00D559B8">
        <w:tc>
          <w:tcPr>
            <w:tcW w:w="4785" w:type="dxa"/>
            <w:shd w:val="clear" w:color="auto" w:fill="auto"/>
          </w:tcPr>
          <w:p w:rsidR="00143FD7" w:rsidRPr="00143FD7" w:rsidRDefault="00143FD7" w:rsidP="00143FD7">
            <w:pPr>
              <w:pStyle w:val="a6"/>
              <w:ind w:firstLine="0"/>
              <w:rPr>
                <w:b/>
                <w:bCs/>
                <w:sz w:val="20"/>
              </w:rPr>
            </w:pPr>
          </w:p>
        </w:tc>
        <w:tc>
          <w:tcPr>
            <w:tcW w:w="4786" w:type="dxa"/>
            <w:shd w:val="clear" w:color="auto" w:fill="auto"/>
          </w:tcPr>
          <w:p w:rsidR="00143FD7" w:rsidRPr="00143FD7" w:rsidRDefault="00143FD7" w:rsidP="00143FD7">
            <w:pPr>
              <w:pStyle w:val="a6"/>
              <w:ind w:firstLine="0"/>
              <w:rPr>
                <w:b/>
                <w:bCs/>
                <w:sz w:val="20"/>
              </w:rPr>
            </w:pPr>
          </w:p>
        </w:tc>
      </w:tr>
      <w:tr w:rsidR="00143FD7" w:rsidRPr="00143FD7" w:rsidTr="00D559B8">
        <w:trPr>
          <w:trHeight w:val="1016"/>
        </w:trPr>
        <w:tc>
          <w:tcPr>
            <w:tcW w:w="4785" w:type="dxa"/>
            <w:shd w:val="clear" w:color="auto" w:fill="auto"/>
          </w:tcPr>
          <w:p w:rsidR="00143FD7" w:rsidRPr="00143FD7" w:rsidRDefault="00143FD7" w:rsidP="00143FD7">
            <w:pPr>
              <w:pStyle w:val="a6"/>
              <w:ind w:firstLine="0"/>
              <w:rPr>
                <w:sz w:val="20"/>
              </w:rPr>
            </w:pPr>
          </w:p>
        </w:tc>
        <w:tc>
          <w:tcPr>
            <w:tcW w:w="4786" w:type="dxa"/>
            <w:shd w:val="clear" w:color="auto" w:fill="auto"/>
          </w:tcPr>
          <w:p w:rsidR="00143FD7" w:rsidRPr="00143FD7" w:rsidRDefault="00143FD7" w:rsidP="00143FD7">
            <w:pPr>
              <w:pStyle w:val="a6"/>
              <w:ind w:firstLine="0"/>
              <w:rPr>
                <w:bCs/>
                <w:sz w:val="20"/>
              </w:rPr>
            </w:pPr>
          </w:p>
        </w:tc>
      </w:tr>
      <w:tr w:rsidR="00143FD7" w:rsidRPr="00143FD7" w:rsidTr="00D559B8">
        <w:trPr>
          <w:trHeight w:val="613"/>
        </w:trPr>
        <w:tc>
          <w:tcPr>
            <w:tcW w:w="4785" w:type="dxa"/>
            <w:shd w:val="clear" w:color="auto" w:fill="auto"/>
          </w:tcPr>
          <w:p w:rsidR="00143FD7" w:rsidRPr="00143FD7" w:rsidRDefault="00143FD7" w:rsidP="00143FD7">
            <w:pPr>
              <w:pStyle w:val="a6"/>
              <w:ind w:firstLine="0"/>
              <w:rPr>
                <w:sz w:val="20"/>
              </w:rPr>
            </w:pPr>
            <w:r w:rsidRPr="00143FD7">
              <w:rPr>
                <w:sz w:val="20"/>
              </w:rPr>
              <w:t>___________________</w:t>
            </w:r>
            <w:r w:rsidRPr="00143FD7">
              <w:rPr>
                <w:sz w:val="20"/>
                <w:u w:val="single"/>
              </w:rPr>
              <w:tab/>
            </w:r>
          </w:p>
        </w:tc>
        <w:tc>
          <w:tcPr>
            <w:tcW w:w="4786" w:type="dxa"/>
            <w:shd w:val="clear" w:color="auto" w:fill="auto"/>
          </w:tcPr>
          <w:p w:rsidR="00143FD7" w:rsidRPr="00143FD7" w:rsidRDefault="00143FD7" w:rsidP="00143FD7">
            <w:pPr>
              <w:pStyle w:val="a6"/>
              <w:ind w:firstLine="0"/>
              <w:rPr>
                <w:b/>
                <w:bCs/>
                <w:sz w:val="20"/>
              </w:rPr>
            </w:pPr>
            <w:r w:rsidRPr="00143FD7">
              <w:rPr>
                <w:b/>
                <w:bCs/>
                <w:sz w:val="20"/>
              </w:rPr>
              <w:t>__________________________</w:t>
            </w:r>
          </w:p>
        </w:tc>
      </w:tr>
    </w:tbl>
    <w:p w:rsidR="00143FD7" w:rsidRPr="00143FD7" w:rsidRDefault="00143FD7" w:rsidP="00143FD7">
      <w:pPr>
        <w:pStyle w:val="a6"/>
        <w:jc w:val="center"/>
        <w:rPr>
          <w:b/>
          <w:bCs/>
          <w:sz w:val="20"/>
        </w:rPr>
      </w:pPr>
      <w:r w:rsidRPr="00143FD7">
        <w:rPr>
          <w:b/>
          <w:bCs/>
          <w:sz w:val="20"/>
        </w:rPr>
        <w:t>Форму согласовали</w:t>
      </w:r>
    </w:p>
    <w:p w:rsidR="00143FD7" w:rsidRPr="00143FD7" w:rsidRDefault="00143FD7" w:rsidP="00143FD7">
      <w:pPr>
        <w:pStyle w:val="a6"/>
        <w:rPr>
          <w:b/>
          <w:bCs/>
          <w:sz w:val="20"/>
        </w:rPr>
      </w:pPr>
      <w:r w:rsidRPr="00143FD7">
        <w:rPr>
          <w:b/>
          <w:bCs/>
          <w:sz w:val="20"/>
        </w:rPr>
        <w:t>_______________________________________________________________</w:t>
      </w:r>
    </w:p>
    <w:p w:rsidR="00143FD7" w:rsidRPr="00143FD7" w:rsidRDefault="00143FD7" w:rsidP="00143FD7">
      <w:pPr>
        <w:pStyle w:val="a6"/>
        <w:ind w:firstLine="709"/>
        <w:rPr>
          <w:b/>
          <w:bCs/>
          <w:sz w:val="20"/>
        </w:rPr>
      </w:pPr>
    </w:p>
    <w:tbl>
      <w:tblPr>
        <w:tblW w:w="0" w:type="auto"/>
        <w:tblLook w:val="01E0" w:firstRow="1" w:lastRow="1" w:firstColumn="1" w:lastColumn="1" w:noHBand="0" w:noVBand="0"/>
      </w:tblPr>
      <w:tblGrid>
        <w:gridCol w:w="4785"/>
        <w:gridCol w:w="4786"/>
      </w:tblGrid>
      <w:tr w:rsidR="00143FD7" w:rsidRPr="00143FD7" w:rsidTr="00D559B8">
        <w:tc>
          <w:tcPr>
            <w:tcW w:w="4785" w:type="dxa"/>
            <w:shd w:val="clear" w:color="auto" w:fill="auto"/>
          </w:tcPr>
          <w:p w:rsidR="00143FD7" w:rsidRPr="00143FD7" w:rsidRDefault="00143FD7" w:rsidP="00143FD7">
            <w:pPr>
              <w:pStyle w:val="a6"/>
              <w:ind w:firstLine="0"/>
              <w:rPr>
                <w:b/>
                <w:bCs/>
                <w:sz w:val="20"/>
              </w:rPr>
            </w:pPr>
            <w:r w:rsidRPr="00143FD7">
              <w:rPr>
                <w:b/>
                <w:bCs/>
                <w:sz w:val="20"/>
              </w:rPr>
              <w:t>ПОДРЯДЧИК</w:t>
            </w:r>
          </w:p>
        </w:tc>
        <w:tc>
          <w:tcPr>
            <w:tcW w:w="4786" w:type="dxa"/>
            <w:shd w:val="clear" w:color="auto" w:fill="auto"/>
          </w:tcPr>
          <w:p w:rsidR="00143FD7" w:rsidRPr="00143FD7" w:rsidRDefault="00143FD7" w:rsidP="00143FD7">
            <w:pPr>
              <w:pStyle w:val="a6"/>
              <w:ind w:firstLine="0"/>
              <w:rPr>
                <w:b/>
                <w:bCs/>
                <w:sz w:val="20"/>
              </w:rPr>
            </w:pPr>
            <w:r w:rsidRPr="00143FD7">
              <w:rPr>
                <w:b/>
                <w:bCs/>
                <w:sz w:val="20"/>
              </w:rPr>
              <w:t>ЗАКАЗЧИК</w:t>
            </w:r>
          </w:p>
        </w:tc>
      </w:tr>
      <w:tr w:rsidR="00143FD7" w:rsidRPr="00143FD7" w:rsidTr="00D559B8">
        <w:tc>
          <w:tcPr>
            <w:tcW w:w="4785" w:type="dxa"/>
            <w:shd w:val="clear" w:color="auto" w:fill="auto"/>
          </w:tcPr>
          <w:p w:rsidR="00143FD7" w:rsidRPr="00143FD7" w:rsidRDefault="00143FD7" w:rsidP="00143FD7">
            <w:pPr>
              <w:pStyle w:val="a6"/>
              <w:ind w:firstLine="0"/>
              <w:rPr>
                <w:b/>
                <w:bCs/>
                <w:sz w:val="20"/>
              </w:rPr>
            </w:pPr>
          </w:p>
        </w:tc>
        <w:tc>
          <w:tcPr>
            <w:tcW w:w="4786" w:type="dxa"/>
            <w:shd w:val="clear" w:color="auto" w:fill="auto"/>
          </w:tcPr>
          <w:p w:rsidR="00143FD7" w:rsidRPr="00143FD7" w:rsidRDefault="00143FD7" w:rsidP="00143FD7">
            <w:pPr>
              <w:pStyle w:val="a6"/>
              <w:ind w:firstLine="0"/>
              <w:rPr>
                <w:b/>
                <w:bCs/>
                <w:sz w:val="20"/>
              </w:rPr>
            </w:pPr>
            <w:r w:rsidRPr="00143FD7">
              <w:rPr>
                <w:sz w:val="20"/>
              </w:rPr>
              <w:t>Директор</w:t>
            </w:r>
          </w:p>
        </w:tc>
      </w:tr>
      <w:tr w:rsidR="00143FD7" w:rsidRPr="00143FD7" w:rsidTr="00D559B8">
        <w:trPr>
          <w:trHeight w:val="1016"/>
        </w:trPr>
        <w:tc>
          <w:tcPr>
            <w:tcW w:w="4785" w:type="dxa"/>
            <w:shd w:val="clear" w:color="auto" w:fill="auto"/>
          </w:tcPr>
          <w:p w:rsidR="00143FD7" w:rsidRPr="00143FD7" w:rsidRDefault="00143FD7" w:rsidP="00143FD7">
            <w:pPr>
              <w:pStyle w:val="a6"/>
              <w:ind w:firstLine="0"/>
              <w:rPr>
                <w:sz w:val="20"/>
              </w:rPr>
            </w:pPr>
          </w:p>
        </w:tc>
        <w:tc>
          <w:tcPr>
            <w:tcW w:w="4786" w:type="dxa"/>
            <w:shd w:val="clear" w:color="auto" w:fill="auto"/>
          </w:tcPr>
          <w:p w:rsidR="00143FD7" w:rsidRPr="00143FD7" w:rsidRDefault="00143FD7" w:rsidP="00143FD7">
            <w:pPr>
              <w:pStyle w:val="a6"/>
              <w:ind w:firstLine="0"/>
              <w:rPr>
                <w:bCs/>
                <w:sz w:val="20"/>
              </w:rPr>
            </w:pPr>
          </w:p>
        </w:tc>
      </w:tr>
      <w:tr w:rsidR="00143FD7" w:rsidRPr="00143FD7" w:rsidTr="00D559B8">
        <w:trPr>
          <w:trHeight w:val="613"/>
        </w:trPr>
        <w:tc>
          <w:tcPr>
            <w:tcW w:w="4785" w:type="dxa"/>
            <w:shd w:val="clear" w:color="auto" w:fill="auto"/>
          </w:tcPr>
          <w:p w:rsidR="00143FD7" w:rsidRPr="00143FD7" w:rsidRDefault="00143FD7" w:rsidP="00143FD7">
            <w:pPr>
              <w:pStyle w:val="a6"/>
              <w:ind w:firstLine="0"/>
              <w:rPr>
                <w:sz w:val="20"/>
              </w:rPr>
            </w:pPr>
            <w:r w:rsidRPr="00143FD7">
              <w:rPr>
                <w:sz w:val="20"/>
              </w:rPr>
              <w:t>___________________</w:t>
            </w:r>
            <w:r w:rsidRPr="00143FD7">
              <w:rPr>
                <w:sz w:val="20"/>
                <w:u w:val="single"/>
              </w:rPr>
              <w:tab/>
            </w:r>
          </w:p>
        </w:tc>
        <w:tc>
          <w:tcPr>
            <w:tcW w:w="4786" w:type="dxa"/>
            <w:shd w:val="clear" w:color="auto" w:fill="auto"/>
          </w:tcPr>
          <w:p w:rsidR="00143FD7" w:rsidRPr="00143FD7" w:rsidRDefault="00143FD7" w:rsidP="00143FD7">
            <w:pPr>
              <w:pStyle w:val="a6"/>
              <w:ind w:firstLine="0"/>
              <w:rPr>
                <w:b/>
                <w:bCs/>
                <w:sz w:val="20"/>
              </w:rPr>
            </w:pPr>
            <w:r w:rsidRPr="00143FD7">
              <w:rPr>
                <w:b/>
                <w:bCs/>
                <w:sz w:val="20"/>
              </w:rPr>
              <w:t>_____________________</w:t>
            </w:r>
            <w:r w:rsidRPr="00143FD7">
              <w:rPr>
                <w:bCs/>
                <w:sz w:val="20"/>
              </w:rPr>
              <w:t>Д.И. Анучин</w:t>
            </w:r>
          </w:p>
        </w:tc>
      </w:tr>
    </w:tbl>
    <w:p w:rsidR="00143FD7" w:rsidRPr="00143FD7" w:rsidRDefault="00143FD7" w:rsidP="00143FD7">
      <w:pPr>
        <w:ind w:left="567"/>
        <w:jc w:val="center"/>
        <w:rPr>
          <w:sz w:val="20"/>
          <w:szCs w:val="20"/>
        </w:rPr>
      </w:pPr>
    </w:p>
    <w:p w:rsidR="00143FD7" w:rsidRPr="00143FD7" w:rsidRDefault="00143FD7" w:rsidP="00143FD7">
      <w:pPr>
        <w:rPr>
          <w:b/>
          <w:sz w:val="20"/>
          <w:szCs w:val="20"/>
        </w:rPr>
      </w:pPr>
    </w:p>
    <w:sectPr w:rsidR="00143FD7" w:rsidRPr="00143FD7" w:rsidSect="00A84F20">
      <w:pgSz w:w="11906" w:h="16838"/>
      <w:pgMar w:top="567" w:right="28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0D" w:rsidRDefault="0011230D">
      <w:r>
        <w:separator/>
      </w:r>
    </w:p>
  </w:endnote>
  <w:endnote w:type="continuationSeparator" w:id="0">
    <w:p w:rsidR="0011230D" w:rsidRDefault="0011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11230D" w:rsidRPr="006642A3" w:rsidRDefault="0011230D">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D02445">
          <w:rPr>
            <w:noProof/>
            <w:sz w:val="20"/>
            <w:szCs w:val="20"/>
          </w:rPr>
          <w:t>21</w:t>
        </w:r>
        <w:r w:rsidRPr="006642A3">
          <w:rPr>
            <w:sz w:val="20"/>
            <w:szCs w:val="20"/>
          </w:rPr>
          <w:fldChar w:fldCharType="end"/>
        </w:r>
      </w:p>
    </w:sdtContent>
  </w:sdt>
  <w:p w:rsidR="0011230D" w:rsidRDefault="001123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0D" w:rsidRDefault="0011230D">
      <w:r>
        <w:separator/>
      </w:r>
    </w:p>
  </w:footnote>
  <w:footnote w:type="continuationSeparator" w:id="0">
    <w:p w:rsidR="0011230D" w:rsidRDefault="0011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3282E"/>
    <w:multiLevelType w:val="hybridMultilevel"/>
    <w:tmpl w:val="7068A114"/>
    <w:lvl w:ilvl="0" w:tplc="9364CACE">
      <w:start w:val="1"/>
      <w:numFmt w:val="decimal"/>
      <w:lvlText w:val="1.%1"/>
      <w:lvlJc w:val="left"/>
      <w:pPr>
        <w:ind w:left="2149" w:hanging="360"/>
      </w:pPr>
      <w:rPr>
        <w:rFonts w:hint="default"/>
      </w:rPr>
    </w:lvl>
    <w:lvl w:ilvl="1" w:tplc="D73CA796" w:tentative="1">
      <w:start w:val="1"/>
      <w:numFmt w:val="lowerLetter"/>
      <w:lvlText w:val="%2."/>
      <w:lvlJc w:val="left"/>
      <w:pPr>
        <w:ind w:left="2869" w:hanging="360"/>
      </w:pPr>
    </w:lvl>
    <w:lvl w:ilvl="2" w:tplc="D836171C" w:tentative="1">
      <w:start w:val="1"/>
      <w:numFmt w:val="lowerRoman"/>
      <w:lvlText w:val="%3."/>
      <w:lvlJc w:val="right"/>
      <w:pPr>
        <w:ind w:left="3589" w:hanging="180"/>
      </w:pPr>
    </w:lvl>
    <w:lvl w:ilvl="3" w:tplc="F77ACABC" w:tentative="1">
      <w:start w:val="1"/>
      <w:numFmt w:val="decimal"/>
      <w:lvlText w:val="%4."/>
      <w:lvlJc w:val="left"/>
      <w:pPr>
        <w:ind w:left="4309" w:hanging="360"/>
      </w:pPr>
    </w:lvl>
    <w:lvl w:ilvl="4" w:tplc="23C6C586" w:tentative="1">
      <w:start w:val="1"/>
      <w:numFmt w:val="lowerLetter"/>
      <w:lvlText w:val="%5."/>
      <w:lvlJc w:val="left"/>
      <w:pPr>
        <w:ind w:left="5029" w:hanging="360"/>
      </w:pPr>
    </w:lvl>
    <w:lvl w:ilvl="5" w:tplc="34DA20A6" w:tentative="1">
      <w:start w:val="1"/>
      <w:numFmt w:val="lowerRoman"/>
      <w:lvlText w:val="%6."/>
      <w:lvlJc w:val="right"/>
      <w:pPr>
        <w:ind w:left="5749" w:hanging="180"/>
      </w:pPr>
    </w:lvl>
    <w:lvl w:ilvl="6" w:tplc="EECEE39A" w:tentative="1">
      <w:start w:val="1"/>
      <w:numFmt w:val="decimal"/>
      <w:lvlText w:val="%7."/>
      <w:lvlJc w:val="left"/>
      <w:pPr>
        <w:ind w:left="6469" w:hanging="360"/>
      </w:pPr>
    </w:lvl>
    <w:lvl w:ilvl="7" w:tplc="403E11A8" w:tentative="1">
      <w:start w:val="1"/>
      <w:numFmt w:val="lowerLetter"/>
      <w:lvlText w:val="%8."/>
      <w:lvlJc w:val="left"/>
      <w:pPr>
        <w:ind w:left="7189" w:hanging="360"/>
      </w:pPr>
    </w:lvl>
    <w:lvl w:ilvl="8" w:tplc="ABCAE4AE" w:tentative="1">
      <w:start w:val="1"/>
      <w:numFmt w:val="lowerRoman"/>
      <w:lvlText w:val="%9."/>
      <w:lvlJc w:val="right"/>
      <w:pPr>
        <w:ind w:left="7909" w:hanging="180"/>
      </w:pPr>
    </w:lvl>
  </w:abstractNum>
  <w:abstractNum w:abstractNumId="3"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pStyle w:val="a"/>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547BB1"/>
    <w:multiLevelType w:val="multilevel"/>
    <w:tmpl w:val="FCA04B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15:restartNumberingAfterBreak="0">
    <w:nsid w:val="18EB1B3B"/>
    <w:multiLevelType w:val="hybridMultilevel"/>
    <w:tmpl w:val="30AC9F30"/>
    <w:lvl w:ilvl="0" w:tplc="FFFFFFFF">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6451AC"/>
    <w:multiLevelType w:val="hybridMultilevel"/>
    <w:tmpl w:val="34E8F8F4"/>
    <w:lvl w:ilvl="0" w:tplc="B25AC66C">
      <w:start w:val="1"/>
      <w:numFmt w:val="decimal"/>
      <w:lvlText w:val="3.2.%1"/>
      <w:lvlJc w:val="left"/>
      <w:pPr>
        <w:ind w:left="1429" w:hanging="360"/>
      </w:pPr>
      <w:rPr>
        <w:rFonts w:hint="default"/>
      </w:rPr>
    </w:lvl>
    <w:lvl w:ilvl="1" w:tplc="967A2DF6" w:tentative="1">
      <w:start w:val="1"/>
      <w:numFmt w:val="lowerLetter"/>
      <w:lvlText w:val="%2."/>
      <w:lvlJc w:val="left"/>
      <w:pPr>
        <w:ind w:left="2149" w:hanging="360"/>
      </w:pPr>
    </w:lvl>
    <w:lvl w:ilvl="2" w:tplc="B30435A4" w:tentative="1">
      <w:start w:val="1"/>
      <w:numFmt w:val="lowerRoman"/>
      <w:lvlText w:val="%3."/>
      <w:lvlJc w:val="right"/>
      <w:pPr>
        <w:ind w:left="2869" w:hanging="180"/>
      </w:pPr>
    </w:lvl>
    <w:lvl w:ilvl="3" w:tplc="5FEA1EFE" w:tentative="1">
      <w:start w:val="1"/>
      <w:numFmt w:val="decimal"/>
      <w:lvlText w:val="%4."/>
      <w:lvlJc w:val="left"/>
      <w:pPr>
        <w:ind w:left="3589" w:hanging="360"/>
      </w:pPr>
    </w:lvl>
    <w:lvl w:ilvl="4" w:tplc="3D36A086" w:tentative="1">
      <w:start w:val="1"/>
      <w:numFmt w:val="lowerLetter"/>
      <w:lvlText w:val="%5."/>
      <w:lvlJc w:val="left"/>
      <w:pPr>
        <w:ind w:left="4309" w:hanging="360"/>
      </w:pPr>
    </w:lvl>
    <w:lvl w:ilvl="5" w:tplc="B99ACEBC" w:tentative="1">
      <w:start w:val="1"/>
      <w:numFmt w:val="lowerRoman"/>
      <w:lvlText w:val="%6."/>
      <w:lvlJc w:val="right"/>
      <w:pPr>
        <w:ind w:left="5029" w:hanging="180"/>
      </w:pPr>
    </w:lvl>
    <w:lvl w:ilvl="6" w:tplc="7BCA5FC4" w:tentative="1">
      <w:start w:val="1"/>
      <w:numFmt w:val="decimal"/>
      <w:lvlText w:val="%7."/>
      <w:lvlJc w:val="left"/>
      <w:pPr>
        <w:ind w:left="5749" w:hanging="360"/>
      </w:pPr>
    </w:lvl>
    <w:lvl w:ilvl="7" w:tplc="80248D66" w:tentative="1">
      <w:start w:val="1"/>
      <w:numFmt w:val="lowerLetter"/>
      <w:lvlText w:val="%8."/>
      <w:lvlJc w:val="left"/>
      <w:pPr>
        <w:ind w:left="6469" w:hanging="360"/>
      </w:pPr>
    </w:lvl>
    <w:lvl w:ilvl="8" w:tplc="022A4698" w:tentative="1">
      <w:start w:val="1"/>
      <w:numFmt w:val="lowerRoman"/>
      <w:lvlText w:val="%9."/>
      <w:lvlJc w:val="right"/>
      <w:pPr>
        <w:ind w:left="7189" w:hanging="180"/>
      </w:pPr>
    </w:lvl>
  </w:abstractNum>
  <w:abstractNum w:abstractNumId="13" w15:restartNumberingAfterBreak="0">
    <w:nsid w:val="1F7A4653"/>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5F53F5"/>
    <w:multiLevelType w:val="hybridMultilevel"/>
    <w:tmpl w:val="6E924396"/>
    <w:lvl w:ilvl="0" w:tplc="99B2BD82">
      <w:start w:val="1"/>
      <w:numFmt w:val="decimal"/>
      <w:lvlText w:val="7.%1"/>
      <w:lvlJc w:val="left"/>
      <w:pPr>
        <w:ind w:left="1429" w:hanging="360"/>
      </w:pPr>
      <w:rPr>
        <w:rFonts w:hint="default"/>
        <w:b w:val="0"/>
      </w:rPr>
    </w:lvl>
    <w:lvl w:ilvl="1" w:tplc="C3AC3600" w:tentative="1">
      <w:start w:val="1"/>
      <w:numFmt w:val="lowerLetter"/>
      <w:lvlText w:val="%2."/>
      <w:lvlJc w:val="left"/>
      <w:pPr>
        <w:ind w:left="2149" w:hanging="360"/>
      </w:pPr>
    </w:lvl>
    <w:lvl w:ilvl="2" w:tplc="0A0A9410" w:tentative="1">
      <w:start w:val="1"/>
      <w:numFmt w:val="lowerRoman"/>
      <w:lvlText w:val="%3."/>
      <w:lvlJc w:val="right"/>
      <w:pPr>
        <w:ind w:left="2869" w:hanging="180"/>
      </w:pPr>
    </w:lvl>
    <w:lvl w:ilvl="3" w:tplc="C82AA68A" w:tentative="1">
      <w:start w:val="1"/>
      <w:numFmt w:val="decimal"/>
      <w:lvlText w:val="%4."/>
      <w:lvlJc w:val="left"/>
      <w:pPr>
        <w:ind w:left="3589" w:hanging="360"/>
      </w:pPr>
    </w:lvl>
    <w:lvl w:ilvl="4" w:tplc="9162E70A" w:tentative="1">
      <w:start w:val="1"/>
      <w:numFmt w:val="lowerLetter"/>
      <w:lvlText w:val="%5."/>
      <w:lvlJc w:val="left"/>
      <w:pPr>
        <w:ind w:left="4309" w:hanging="360"/>
      </w:pPr>
    </w:lvl>
    <w:lvl w:ilvl="5" w:tplc="22AA35A2" w:tentative="1">
      <w:start w:val="1"/>
      <w:numFmt w:val="lowerRoman"/>
      <w:lvlText w:val="%6."/>
      <w:lvlJc w:val="right"/>
      <w:pPr>
        <w:ind w:left="5029" w:hanging="180"/>
      </w:pPr>
    </w:lvl>
    <w:lvl w:ilvl="6" w:tplc="CF4297A0" w:tentative="1">
      <w:start w:val="1"/>
      <w:numFmt w:val="decimal"/>
      <w:lvlText w:val="%7."/>
      <w:lvlJc w:val="left"/>
      <w:pPr>
        <w:ind w:left="5749" w:hanging="360"/>
      </w:pPr>
    </w:lvl>
    <w:lvl w:ilvl="7" w:tplc="5680DA00" w:tentative="1">
      <w:start w:val="1"/>
      <w:numFmt w:val="lowerLetter"/>
      <w:lvlText w:val="%8."/>
      <w:lvlJc w:val="left"/>
      <w:pPr>
        <w:ind w:left="6469" w:hanging="360"/>
      </w:pPr>
    </w:lvl>
    <w:lvl w:ilvl="8" w:tplc="CA0A815C" w:tentative="1">
      <w:start w:val="1"/>
      <w:numFmt w:val="lowerRoman"/>
      <w:lvlText w:val="%9."/>
      <w:lvlJc w:val="right"/>
      <w:pPr>
        <w:ind w:left="7189" w:hanging="180"/>
      </w:pPr>
    </w:lvl>
  </w:abstractNum>
  <w:abstractNum w:abstractNumId="15"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B9C33B7"/>
    <w:multiLevelType w:val="hybridMultilevel"/>
    <w:tmpl w:val="53EA87E0"/>
    <w:lvl w:ilvl="0" w:tplc="EA12708E">
      <w:start w:val="1"/>
      <w:numFmt w:val="decimal"/>
      <w:lvlText w:val="10.%1"/>
      <w:lvlJc w:val="left"/>
      <w:pPr>
        <w:ind w:left="2149" w:hanging="360"/>
      </w:pPr>
      <w:rPr>
        <w:rFonts w:hint="default"/>
        <w:b w:val="0"/>
      </w:rPr>
    </w:lvl>
    <w:lvl w:ilvl="1" w:tplc="7A0A3684" w:tentative="1">
      <w:start w:val="1"/>
      <w:numFmt w:val="lowerLetter"/>
      <w:lvlText w:val="%2."/>
      <w:lvlJc w:val="left"/>
      <w:pPr>
        <w:ind w:left="2869" w:hanging="360"/>
      </w:pPr>
    </w:lvl>
    <w:lvl w:ilvl="2" w:tplc="E1BA1886" w:tentative="1">
      <w:start w:val="1"/>
      <w:numFmt w:val="lowerRoman"/>
      <w:lvlText w:val="%3."/>
      <w:lvlJc w:val="right"/>
      <w:pPr>
        <w:ind w:left="3589" w:hanging="180"/>
      </w:pPr>
    </w:lvl>
    <w:lvl w:ilvl="3" w:tplc="4528886A" w:tentative="1">
      <w:start w:val="1"/>
      <w:numFmt w:val="decimal"/>
      <w:lvlText w:val="%4."/>
      <w:lvlJc w:val="left"/>
      <w:pPr>
        <w:ind w:left="4309" w:hanging="360"/>
      </w:pPr>
    </w:lvl>
    <w:lvl w:ilvl="4" w:tplc="D17C33B2" w:tentative="1">
      <w:start w:val="1"/>
      <w:numFmt w:val="lowerLetter"/>
      <w:lvlText w:val="%5."/>
      <w:lvlJc w:val="left"/>
      <w:pPr>
        <w:ind w:left="5029" w:hanging="360"/>
      </w:pPr>
    </w:lvl>
    <w:lvl w:ilvl="5" w:tplc="BC9E8E2C" w:tentative="1">
      <w:start w:val="1"/>
      <w:numFmt w:val="lowerRoman"/>
      <w:lvlText w:val="%6."/>
      <w:lvlJc w:val="right"/>
      <w:pPr>
        <w:ind w:left="5749" w:hanging="180"/>
      </w:pPr>
    </w:lvl>
    <w:lvl w:ilvl="6" w:tplc="A1ACB270" w:tentative="1">
      <w:start w:val="1"/>
      <w:numFmt w:val="decimal"/>
      <w:lvlText w:val="%7."/>
      <w:lvlJc w:val="left"/>
      <w:pPr>
        <w:ind w:left="6469" w:hanging="360"/>
      </w:pPr>
    </w:lvl>
    <w:lvl w:ilvl="7" w:tplc="20AE20C6" w:tentative="1">
      <w:start w:val="1"/>
      <w:numFmt w:val="lowerLetter"/>
      <w:lvlText w:val="%8."/>
      <w:lvlJc w:val="left"/>
      <w:pPr>
        <w:ind w:left="7189" w:hanging="360"/>
      </w:pPr>
    </w:lvl>
    <w:lvl w:ilvl="8" w:tplc="94865A0A" w:tentative="1">
      <w:start w:val="1"/>
      <w:numFmt w:val="lowerRoman"/>
      <w:lvlText w:val="%9."/>
      <w:lvlJc w:val="right"/>
      <w:pPr>
        <w:ind w:left="7909" w:hanging="180"/>
      </w:pPr>
    </w:lvl>
  </w:abstractNum>
  <w:abstractNum w:abstractNumId="18" w15:restartNumberingAfterBreak="0">
    <w:nsid w:val="2C3F2589"/>
    <w:multiLevelType w:val="hybridMultilevel"/>
    <w:tmpl w:val="86889ACA"/>
    <w:lvl w:ilvl="0" w:tplc="ED9AB152">
      <w:start w:val="1"/>
      <w:numFmt w:val="decimal"/>
      <w:lvlText w:val="3.%1"/>
      <w:lvlJc w:val="left"/>
      <w:pPr>
        <w:ind w:left="2564" w:hanging="360"/>
      </w:pPr>
      <w:rPr>
        <w:rFonts w:hint="default"/>
        <w:b w:val="0"/>
      </w:rPr>
    </w:lvl>
    <w:lvl w:ilvl="1" w:tplc="136C5828" w:tentative="1">
      <w:start w:val="1"/>
      <w:numFmt w:val="lowerLetter"/>
      <w:lvlText w:val="%2."/>
      <w:lvlJc w:val="left"/>
      <w:pPr>
        <w:ind w:left="3284" w:hanging="360"/>
      </w:pPr>
    </w:lvl>
    <w:lvl w:ilvl="2" w:tplc="7E0AC694" w:tentative="1">
      <w:start w:val="1"/>
      <w:numFmt w:val="lowerRoman"/>
      <w:lvlText w:val="%3."/>
      <w:lvlJc w:val="right"/>
      <w:pPr>
        <w:ind w:left="4004" w:hanging="180"/>
      </w:pPr>
    </w:lvl>
    <w:lvl w:ilvl="3" w:tplc="8FD8FF20" w:tentative="1">
      <w:start w:val="1"/>
      <w:numFmt w:val="decimal"/>
      <w:lvlText w:val="%4."/>
      <w:lvlJc w:val="left"/>
      <w:pPr>
        <w:ind w:left="4724" w:hanging="360"/>
      </w:pPr>
    </w:lvl>
    <w:lvl w:ilvl="4" w:tplc="F94CA2B0" w:tentative="1">
      <w:start w:val="1"/>
      <w:numFmt w:val="lowerLetter"/>
      <w:lvlText w:val="%5."/>
      <w:lvlJc w:val="left"/>
      <w:pPr>
        <w:ind w:left="5444" w:hanging="360"/>
      </w:pPr>
    </w:lvl>
    <w:lvl w:ilvl="5" w:tplc="ED766E4E" w:tentative="1">
      <w:start w:val="1"/>
      <w:numFmt w:val="lowerRoman"/>
      <w:lvlText w:val="%6."/>
      <w:lvlJc w:val="right"/>
      <w:pPr>
        <w:ind w:left="6164" w:hanging="180"/>
      </w:pPr>
    </w:lvl>
    <w:lvl w:ilvl="6" w:tplc="3908366C" w:tentative="1">
      <w:start w:val="1"/>
      <w:numFmt w:val="decimal"/>
      <w:lvlText w:val="%7."/>
      <w:lvlJc w:val="left"/>
      <w:pPr>
        <w:ind w:left="6884" w:hanging="360"/>
      </w:pPr>
    </w:lvl>
    <w:lvl w:ilvl="7" w:tplc="2ED872BE" w:tentative="1">
      <w:start w:val="1"/>
      <w:numFmt w:val="lowerLetter"/>
      <w:lvlText w:val="%8."/>
      <w:lvlJc w:val="left"/>
      <w:pPr>
        <w:ind w:left="7604" w:hanging="360"/>
      </w:pPr>
    </w:lvl>
    <w:lvl w:ilvl="8" w:tplc="83DAA01C" w:tentative="1">
      <w:start w:val="1"/>
      <w:numFmt w:val="lowerRoman"/>
      <w:lvlText w:val="%9."/>
      <w:lvlJc w:val="right"/>
      <w:pPr>
        <w:ind w:left="8324" w:hanging="180"/>
      </w:pPr>
    </w:lvl>
  </w:abstractNum>
  <w:abstractNum w:abstractNumId="19"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pStyle w:val="12"/>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1B10280"/>
    <w:multiLevelType w:val="hybridMultilevel"/>
    <w:tmpl w:val="158AA9FE"/>
    <w:lvl w:ilvl="0" w:tplc="F77AC462">
      <w:start w:val="1"/>
      <w:numFmt w:val="decimal"/>
      <w:lvlText w:val="2.%1"/>
      <w:lvlJc w:val="left"/>
      <w:pPr>
        <w:ind w:left="2149" w:hanging="360"/>
      </w:pPr>
      <w:rPr>
        <w:rFonts w:hint="default"/>
      </w:rPr>
    </w:lvl>
    <w:lvl w:ilvl="1" w:tplc="96E6835E" w:tentative="1">
      <w:start w:val="1"/>
      <w:numFmt w:val="lowerLetter"/>
      <w:lvlText w:val="%2."/>
      <w:lvlJc w:val="left"/>
      <w:pPr>
        <w:ind w:left="2869" w:hanging="360"/>
      </w:pPr>
    </w:lvl>
    <w:lvl w:ilvl="2" w:tplc="34EE1CDC" w:tentative="1">
      <w:start w:val="1"/>
      <w:numFmt w:val="lowerRoman"/>
      <w:lvlText w:val="%3."/>
      <w:lvlJc w:val="right"/>
      <w:pPr>
        <w:ind w:left="3589" w:hanging="180"/>
      </w:pPr>
    </w:lvl>
    <w:lvl w:ilvl="3" w:tplc="87B49B3C" w:tentative="1">
      <w:start w:val="1"/>
      <w:numFmt w:val="decimal"/>
      <w:lvlText w:val="%4."/>
      <w:lvlJc w:val="left"/>
      <w:pPr>
        <w:ind w:left="4309" w:hanging="360"/>
      </w:pPr>
    </w:lvl>
    <w:lvl w:ilvl="4" w:tplc="F92E08CC" w:tentative="1">
      <w:start w:val="1"/>
      <w:numFmt w:val="lowerLetter"/>
      <w:lvlText w:val="%5."/>
      <w:lvlJc w:val="left"/>
      <w:pPr>
        <w:ind w:left="5029" w:hanging="360"/>
      </w:pPr>
    </w:lvl>
    <w:lvl w:ilvl="5" w:tplc="B5BEC480" w:tentative="1">
      <w:start w:val="1"/>
      <w:numFmt w:val="lowerRoman"/>
      <w:lvlText w:val="%6."/>
      <w:lvlJc w:val="right"/>
      <w:pPr>
        <w:ind w:left="5749" w:hanging="180"/>
      </w:pPr>
    </w:lvl>
    <w:lvl w:ilvl="6" w:tplc="F56CF81E" w:tentative="1">
      <w:start w:val="1"/>
      <w:numFmt w:val="decimal"/>
      <w:lvlText w:val="%7."/>
      <w:lvlJc w:val="left"/>
      <w:pPr>
        <w:ind w:left="6469" w:hanging="360"/>
      </w:pPr>
    </w:lvl>
    <w:lvl w:ilvl="7" w:tplc="1C4029DE" w:tentative="1">
      <w:start w:val="1"/>
      <w:numFmt w:val="lowerLetter"/>
      <w:lvlText w:val="%8."/>
      <w:lvlJc w:val="left"/>
      <w:pPr>
        <w:ind w:left="7189" w:hanging="360"/>
      </w:pPr>
    </w:lvl>
    <w:lvl w:ilvl="8" w:tplc="AE66FB2A" w:tentative="1">
      <w:start w:val="1"/>
      <w:numFmt w:val="lowerRoman"/>
      <w:lvlText w:val="%9."/>
      <w:lvlJc w:val="right"/>
      <w:pPr>
        <w:ind w:left="7909" w:hanging="180"/>
      </w:pPr>
    </w:lvl>
  </w:abstractNum>
  <w:abstractNum w:abstractNumId="22" w15:restartNumberingAfterBreak="0">
    <w:nsid w:val="37044D66"/>
    <w:multiLevelType w:val="hybridMultilevel"/>
    <w:tmpl w:val="0046FFD2"/>
    <w:lvl w:ilvl="0" w:tplc="8AE27EE4">
      <w:start w:val="1"/>
      <w:numFmt w:val="decimal"/>
      <w:lvlText w:val="4.%1"/>
      <w:lvlJc w:val="left"/>
      <w:pPr>
        <w:ind w:left="1429" w:hanging="360"/>
      </w:pPr>
      <w:rPr>
        <w:rFonts w:hint="default"/>
        <w:b w:val="0"/>
      </w:rPr>
    </w:lvl>
    <w:lvl w:ilvl="1" w:tplc="6F92BC18" w:tentative="1">
      <w:start w:val="1"/>
      <w:numFmt w:val="lowerLetter"/>
      <w:lvlText w:val="%2."/>
      <w:lvlJc w:val="left"/>
      <w:pPr>
        <w:ind w:left="2149" w:hanging="360"/>
      </w:pPr>
    </w:lvl>
    <w:lvl w:ilvl="2" w:tplc="5B3EDA3E" w:tentative="1">
      <w:start w:val="1"/>
      <w:numFmt w:val="lowerRoman"/>
      <w:lvlText w:val="%3."/>
      <w:lvlJc w:val="right"/>
      <w:pPr>
        <w:ind w:left="2869" w:hanging="180"/>
      </w:pPr>
    </w:lvl>
    <w:lvl w:ilvl="3" w:tplc="25D81BCA" w:tentative="1">
      <w:start w:val="1"/>
      <w:numFmt w:val="decimal"/>
      <w:lvlText w:val="%4."/>
      <w:lvlJc w:val="left"/>
      <w:pPr>
        <w:ind w:left="3589" w:hanging="360"/>
      </w:pPr>
    </w:lvl>
    <w:lvl w:ilvl="4" w:tplc="97E49372" w:tentative="1">
      <w:start w:val="1"/>
      <w:numFmt w:val="lowerLetter"/>
      <w:lvlText w:val="%5."/>
      <w:lvlJc w:val="left"/>
      <w:pPr>
        <w:ind w:left="4309" w:hanging="360"/>
      </w:pPr>
    </w:lvl>
    <w:lvl w:ilvl="5" w:tplc="077A4ACA" w:tentative="1">
      <w:start w:val="1"/>
      <w:numFmt w:val="lowerRoman"/>
      <w:lvlText w:val="%6."/>
      <w:lvlJc w:val="right"/>
      <w:pPr>
        <w:ind w:left="5029" w:hanging="180"/>
      </w:pPr>
    </w:lvl>
    <w:lvl w:ilvl="6" w:tplc="75E687B4" w:tentative="1">
      <w:start w:val="1"/>
      <w:numFmt w:val="decimal"/>
      <w:lvlText w:val="%7."/>
      <w:lvlJc w:val="left"/>
      <w:pPr>
        <w:ind w:left="5749" w:hanging="360"/>
      </w:pPr>
    </w:lvl>
    <w:lvl w:ilvl="7" w:tplc="87265252" w:tentative="1">
      <w:start w:val="1"/>
      <w:numFmt w:val="lowerLetter"/>
      <w:lvlText w:val="%8."/>
      <w:lvlJc w:val="left"/>
      <w:pPr>
        <w:ind w:left="6469" w:hanging="360"/>
      </w:pPr>
    </w:lvl>
    <w:lvl w:ilvl="8" w:tplc="8D0A6374" w:tentative="1">
      <w:start w:val="1"/>
      <w:numFmt w:val="lowerRoman"/>
      <w:lvlText w:val="%9."/>
      <w:lvlJc w:val="right"/>
      <w:pPr>
        <w:ind w:left="7189"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A671833"/>
    <w:multiLevelType w:val="hybridMultilevel"/>
    <w:tmpl w:val="3A6CA95C"/>
    <w:lvl w:ilvl="0" w:tplc="9FF627E8">
      <w:start w:val="1"/>
      <w:numFmt w:val="decimal"/>
      <w:lvlText w:val="6.%1"/>
      <w:lvlJc w:val="left"/>
      <w:pPr>
        <w:ind w:left="2149" w:hanging="360"/>
      </w:pPr>
      <w:rPr>
        <w:rFonts w:hint="default"/>
        <w:b w:val="0"/>
      </w:rPr>
    </w:lvl>
    <w:lvl w:ilvl="1" w:tplc="6FE66CEE" w:tentative="1">
      <w:start w:val="1"/>
      <w:numFmt w:val="lowerLetter"/>
      <w:lvlText w:val="%2."/>
      <w:lvlJc w:val="left"/>
      <w:pPr>
        <w:ind w:left="2869" w:hanging="360"/>
      </w:pPr>
    </w:lvl>
    <w:lvl w:ilvl="2" w:tplc="4398ADBE" w:tentative="1">
      <w:start w:val="1"/>
      <w:numFmt w:val="lowerRoman"/>
      <w:lvlText w:val="%3."/>
      <w:lvlJc w:val="right"/>
      <w:pPr>
        <w:ind w:left="3589" w:hanging="180"/>
      </w:pPr>
    </w:lvl>
    <w:lvl w:ilvl="3" w:tplc="E09EC086" w:tentative="1">
      <w:start w:val="1"/>
      <w:numFmt w:val="decimal"/>
      <w:lvlText w:val="%4."/>
      <w:lvlJc w:val="left"/>
      <w:pPr>
        <w:ind w:left="4309" w:hanging="360"/>
      </w:pPr>
    </w:lvl>
    <w:lvl w:ilvl="4" w:tplc="4A2E299A" w:tentative="1">
      <w:start w:val="1"/>
      <w:numFmt w:val="lowerLetter"/>
      <w:lvlText w:val="%5."/>
      <w:lvlJc w:val="left"/>
      <w:pPr>
        <w:ind w:left="5029" w:hanging="360"/>
      </w:pPr>
    </w:lvl>
    <w:lvl w:ilvl="5" w:tplc="87845EB4" w:tentative="1">
      <w:start w:val="1"/>
      <w:numFmt w:val="lowerRoman"/>
      <w:lvlText w:val="%6."/>
      <w:lvlJc w:val="right"/>
      <w:pPr>
        <w:ind w:left="5749" w:hanging="180"/>
      </w:pPr>
    </w:lvl>
    <w:lvl w:ilvl="6" w:tplc="B68C8608" w:tentative="1">
      <w:start w:val="1"/>
      <w:numFmt w:val="decimal"/>
      <w:lvlText w:val="%7."/>
      <w:lvlJc w:val="left"/>
      <w:pPr>
        <w:ind w:left="6469" w:hanging="360"/>
      </w:pPr>
    </w:lvl>
    <w:lvl w:ilvl="7" w:tplc="57000B32" w:tentative="1">
      <w:start w:val="1"/>
      <w:numFmt w:val="lowerLetter"/>
      <w:lvlText w:val="%8."/>
      <w:lvlJc w:val="left"/>
      <w:pPr>
        <w:ind w:left="7189" w:hanging="360"/>
      </w:pPr>
    </w:lvl>
    <w:lvl w:ilvl="8" w:tplc="FA7ABAA6" w:tentative="1">
      <w:start w:val="1"/>
      <w:numFmt w:val="lowerRoman"/>
      <w:lvlText w:val="%9."/>
      <w:lvlJc w:val="right"/>
      <w:pPr>
        <w:ind w:left="7909" w:hanging="180"/>
      </w:pPr>
    </w:lvl>
  </w:abstractNum>
  <w:abstractNum w:abstractNumId="30" w15:restartNumberingAfterBreak="0">
    <w:nsid w:val="4AB11E50"/>
    <w:multiLevelType w:val="hybridMultilevel"/>
    <w:tmpl w:val="E0A6DF5E"/>
    <w:lvl w:ilvl="0" w:tplc="049C131E">
      <w:start w:val="1"/>
      <w:numFmt w:val="decimal"/>
      <w:lvlText w:val="4.1.%1"/>
      <w:lvlJc w:val="left"/>
      <w:pPr>
        <w:ind w:left="1429" w:hanging="360"/>
      </w:pPr>
      <w:rPr>
        <w:rFonts w:hint="default"/>
      </w:rPr>
    </w:lvl>
    <w:lvl w:ilvl="1" w:tplc="E1423C18" w:tentative="1">
      <w:start w:val="1"/>
      <w:numFmt w:val="lowerLetter"/>
      <w:lvlText w:val="%2."/>
      <w:lvlJc w:val="left"/>
      <w:pPr>
        <w:ind w:left="2149" w:hanging="360"/>
      </w:pPr>
    </w:lvl>
    <w:lvl w:ilvl="2" w:tplc="F950F586" w:tentative="1">
      <w:start w:val="1"/>
      <w:numFmt w:val="lowerRoman"/>
      <w:lvlText w:val="%3."/>
      <w:lvlJc w:val="right"/>
      <w:pPr>
        <w:ind w:left="2869" w:hanging="180"/>
      </w:pPr>
    </w:lvl>
    <w:lvl w:ilvl="3" w:tplc="E214A00C" w:tentative="1">
      <w:start w:val="1"/>
      <w:numFmt w:val="decimal"/>
      <w:lvlText w:val="%4."/>
      <w:lvlJc w:val="left"/>
      <w:pPr>
        <w:ind w:left="3589" w:hanging="360"/>
      </w:pPr>
    </w:lvl>
    <w:lvl w:ilvl="4" w:tplc="9D38165C" w:tentative="1">
      <w:start w:val="1"/>
      <w:numFmt w:val="lowerLetter"/>
      <w:lvlText w:val="%5."/>
      <w:lvlJc w:val="left"/>
      <w:pPr>
        <w:ind w:left="4309" w:hanging="360"/>
      </w:pPr>
    </w:lvl>
    <w:lvl w:ilvl="5" w:tplc="476E9C86" w:tentative="1">
      <w:start w:val="1"/>
      <w:numFmt w:val="lowerRoman"/>
      <w:lvlText w:val="%6."/>
      <w:lvlJc w:val="right"/>
      <w:pPr>
        <w:ind w:left="5029" w:hanging="180"/>
      </w:pPr>
    </w:lvl>
    <w:lvl w:ilvl="6" w:tplc="55DC49C6" w:tentative="1">
      <w:start w:val="1"/>
      <w:numFmt w:val="decimal"/>
      <w:lvlText w:val="%7."/>
      <w:lvlJc w:val="left"/>
      <w:pPr>
        <w:ind w:left="5749" w:hanging="360"/>
      </w:pPr>
    </w:lvl>
    <w:lvl w:ilvl="7" w:tplc="AE3CC236" w:tentative="1">
      <w:start w:val="1"/>
      <w:numFmt w:val="lowerLetter"/>
      <w:lvlText w:val="%8."/>
      <w:lvlJc w:val="left"/>
      <w:pPr>
        <w:ind w:left="6469" w:hanging="360"/>
      </w:pPr>
    </w:lvl>
    <w:lvl w:ilvl="8" w:tplc="46AC8F7A" w:tentative="1">
      <w:start w:val="1"/>
      <w:numFmt w:val="lowerRoman"/>
      <w:lvlText w:val="%9."/>
      <w:lvlJc w:val="right"/>
      <w:pPr>
        <w:ind w:left="7189" w:hanging="180"/>
      </w:pPr>
    </w:lvl>
  </w:abstractNum>
  <w:abstractNum w:abstractNumId="31" w15:restartNumberingAfterBreak="0">
    <w:nsid w:val="4B291C97"/>
    <w:multiLevelType w:val="hybridMultilevel"/>
    <w:tmpl w:val="E97CD650"/>
    <w:lvl w:ilvl="0" w:tplc="CCA22052">
      <w:start w:val="1"/>
      <w:numFmt w:val="decimal"/>
      <w:lvlText w:val="11.%1"/>
      <w:lvlJc w:val="left"/>
      <w:pPr>
        <w:ind w:left="1429" w:hanging="360"/>
      </w:pPr>
      <w:rPr>
        <w:rFonts w:hint="default"/>
        <w:b w:val="0"/>
      </w:rPr>
    </w:lvl>
    <w:lvl w:ilvl="1" w:tplc="4782C16C" w:tentative="1">
      <w:start w:val="1"/>
      <w:numFmt w:val="lowerLetter"/>
      <w:lvlText w:val="%2."/>
      <w:lvlJc w:val="left"/>
      <w:pPr>
        <w:ind w:left="2149" w:hanging="360"/>
      </w:pPr>
    </w:lvl>
    <w:lvl w:ilvl="2" w:tplc="01C8A242" w:tentative="1">
      <w:start w:val="1"/>
      <w:numFmt w:val="lowerRoman"/>
      <w:lvlText w:val="%3."/>
      <w:lvlJc w:val="right"/>
      <w:pPr>
        <w:ind w:left="2869" w:hanging="180"/>
      </w:pPr>
    </w:lvl>
    <w:lvl w:ilvl="3" w:tplc="32FE89C4" w:tentative="1">
      <w:start w:val="1"/>
      <w:numFmt w:val="decimal"/>
      <w:lvlText w:val="%4."/>
      <w:lvlJc w:val="left"/>
      <w:pPr>
        <w:ind w:left="3589" w:hanging="360"/>
      </w:pPr>
    </w:lvl>
    <w:lvl w:ilvl="4" w:tplc="BBD0C84C" w:tentative="1">
      <w:start w:val="1"/>
      <w:numFmt w:val="lowerLetter"/>
      <w:lvlText w:val="%5."/>
      <w:lvlJc w:val="left"/>
      <w:pPr>
        <w:ind w:left="4309" w:hanging="360"/>
      </w:pPr>
    </w:lvl>
    <w:lvl w:ilvl="5" w:tplc="B6A0A9A0" w:tentative="1">
      <w:start w:val="1"/>
      <w:numFmt w:val="lowerRoman"/>
      <w:lvlText w:val="%6."/>
      <w:lvlJc w:val="right"/>
      <w:pPr>
        <w:ind w:left="5029" w:hanging="180"/>
      </w:pPr>
    </w:lvl>
    <w:lvl w:ilvl="6" w:tplc="0B2033DA" w:tentative="1">
      <w:start w:val="1"/>
      <w:numFmt w:val="decimal"/>
      <w:lvlText w:val="%7."/>
      <w:lvlJc w:val="left"/>
      <w:pPr>
        <w:ind w:left="5749" w:hanging="360"/>
      </w:pPr>
    </w:lvl>
    <w:lvl w:ilvl="7" w:tplc="9F54F624" w:tentative="1">
      <w:start w:val="1"/>
      <w:numFmt w:val="lowerLetter"/>
      <w:lvlText w:val="%8."/>
      <w:lvlJc w:val="left"/>
      <w:pPr>
        <w:ind w:left="6469" w:hanging="360"/>
      </w:pPr>
    </w:lvl>
    <w:lvl w:ilvl="8" w:tplc="643CB564" w:tentative="1">
      <w:start w:val="1"/>
      <w:numFmt w:val="lowerRoman"/>
      <w:lvlText w:val="%9."/>
      <w:lvlJc w:val="right"/>
      <w:pPr>
        <w:ind w:left="7189" w:hanging="180"/>
      </w:pPr>
    </w:lvl>
  </w:abstractNum>
  <w:abstractNum w:abstractNumId="32" w15:restartNumberingAfterBreak="0">
    <w:nsid w:val="4BCC229F"/>
    <w:multiLevelType w:val="multilevel"/>
    <w:tmpl w:val="E6C6E53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6BE091A"/>
    <w:multiLevelType w:val="hybridMultilevel"/>
    <w:tmpl w:val="BD36445C"/>
    <w:lvl w:ilvl="0" w:tplc="6BD082E6">
      <w:start w:val="1"/>
      <w:numFmt w:val="decimal"/>
      <w:lvlText w:val="8.%1"/>
      <w:lvlJc w:val="left"/>
      <w:pPr>
        <w:ind w:left="2149" w:hanging="360"/>
      </w:pPr>
      <w:rPr>
        <w:rFonts w:hint="default"/>
        <w:b w:val="0"/>
      </w:rPr>
    </w:lvl>
    <w:lvl w:ilvl="1" w:tplc="34F874EE" w:tentative="1">
      <w:start w:val="1"/>
      <w:numFmt w:val="lowerLetter"/>
      <w:lvlText w:val="%2."/>
      <w:lvlJc w:val="left"/>
      <w:pPr>
        <w:ind w:left="2869" w:hanging="360"/>
      </w:pPr>
    </w:lvl>
    <w:lvl w:ilvl="2" w:tplc="732CD780" w:tentative="1">
      <w:start w:val="1"/>
      <w:numFmt w:val="lowerRoman"/>
      <w:lvlText w:val="%3."/>
      <w:lvlJc w:val="right"/>
      <w:pPr>
        <w:ind w:left="3589" w:hanging="180"/>
      </w:pPr>
    </w:lvl>
    <w:lvl w:ilvl="3" w:tplc="FA80A2EA" w:tentative="1">
      <w:start w:val="1"/>
      <w:numFmt w:val="decimal"/>
      <w:lvlText w:val="%4."/>
      <w:lvlJc w:val="left"/>
      <w:pPr>
        <w:ind w:left="4309" w:hanging="360"/>
      </w:pPr>
    </w:lvl>
    <w:lvl w:ilvl="4" w:tplc="8DF69686" w:tentative="1">
      <w:start w:val="1"/>
      <w:numFmt w:val="lowerLetter"/>
      <w:lvlText w:val="%5."/>
      <w:lvlJc w:val="left"/>
      <w:pPr>
        <w:ind w:left="5029" w:hanging="360"/>
      </w:pPr>
    </w:lvl>
    <w:lvl w:ilvl="5" w:tplc="2152CC66" w:tentative="1">
      <w:start w:val="1"/>
      <w:numFmt w:val="lowerRoman"/>
      <w:lvlText w:val="%6."/>
      <w:lvlJc w:val="right"/>
      <w:pPr>
        <w:ind w:left="5749" w:hanging="180"/>
      </w:pPr>
    </w:lvl>
    <w:lvl w:ilvl="6" w:tplc="0434A86C" w:tentative="1">
      <w:start w:val="1"/>
      <w:numFmt w:val="decimal"/>
      <w:lvlText w:val="%7."/>
      <w:lvlJc w:val="left"/>
      <w:pPr>
        <w:ind w:left="6469" w:hanging="360"/>
      </w:pPr>
    </w:lvl>
    <w:lvl w:ilvl="7" w:tplc="A4CA4A08" w:tentative="1">
      <w:start w:val="1"/>
      <w:numFmt w:val="lowerLetter"/>
      <w:lvlText w:val="%8."/>
      <w:lvlJc w:val="left"/>
      <w:pPr>
        <w:ind w:left="7189" w:hanging="360"/>
      </w:pPr>
    </w:lvl>
    <w:lvl w:ilvl="8" w:tplc="99527430" w:tentative="1">
      <w:start w:val="1"/>
      <w:numFmt w:val="lowerRoman"/>
      <w:lvlText w:val="%9."/>
      <w:lvlJc w:val="right"/>
      <w:pPr>
        <w:ind w:left="7909" w:hanging="180"/>
      </w:pPr>
    </w:lvl>
  </w:abstractNum>
  <w:abstractNum w:abstractNumId="39" w15:restartNumberingAfterBreak="0">
    <w:nsid w:val="58811CCF"/>
    <w:multiLevelType w:val="hybridMultilevel"/>
    <w:tmpl w:val="34FAB6D6"/>
    <w:lvl w:ilvl="0" w:tplc="DC7057B2">
      <w:start w:val="1"/>
      <w:numFmt w:val="decimal"/>
      <w:lvlText w:val="3.1.%1"/>
      <w:lvlJc w:val="left"/>
      <w:pPr>
        <w:ind w:left="2149" w:hanging="360"/>
      </w:pPr>
      <w:rPr>
        <w:rFonts w:hint="default"/>
      </w:rPr>
    </w:lvl>
    <w:lvl w:ilvl="1" w:tplc="A65A79A6" w:tentative="1">
      <w:start w:val="1"/>
      <w:numFmt w:val="lowerLetter"/>
      <w:lvlText w:val="%2."/>
      <w:lvlJc w:val="left"/>
      <w:pPr>
        <w:ind w:left="2869" w:hanging="360"/>
      </w:pPr>
    </w:lvl>
    <w:lvl w:ilvl="2" w:tplc="5FAEFFBE" w:tentative="1">
      <w:start w:val="1"/>
      <w:numFmt w:val="lowerRoman"/>
      <w:lvlText w:val="%3."/>
      <w:lvlJc w:val="right"/>
      <w:pPr>
        <w:ind w:left="3589" w:hanging="180"/>
      </w:pPr>
    </w:lvl>
    <w:lvl w:ilvl="3" w:tplc="D0447726" w:tentative="1">
      <w:start w:val="1"/>
      <w:numFmt w:val="decimal"/>
      <w:lvlText w:val="%4."/>
      <w:lvlJc w:val="left"/>
      <w:pPr>
        <w:ind w:left="4309" w:hanging="360"/>
      </w:pPr>
    </w:lvl>
    <w:lvl w:ilvl="4" w:tplc="73E21F7E" w:tentative="1">
      <w:start w:val="1"/>
      <w:numFmt w:val="lowerLetter"/>
      <w:lvlText w:val="%5."/>
      <w:lvlJc w:val="left"/>
      <w:pPr>
        <w:ind w:left="5029" w:hanging="360"/>
      </w:pPr>
    </w:lvl>
    <w:lvl w:ilvl="5" w:tplc="82022120" w:tentative="1">
      <w:start w:val="1"/>
      <w:numFmt w:val="lowerRoman"/>
      <w:lvlText w:val="%6."/>
      <w:lvlJc w:val="right"/>
      <w:pPr>
        <w:ind w:left="5749" w:hanging="180"/>
      </w:pPr>
    </w:lvl>
    <w:lvl w:ilvl="6" w:tplc="4938615C" w:tentative="1">
      <w:start w:val="1"/>
      <w:numFmt w:val="decimal"/>
      <w:lvlText w:val="%7."/>
      <w:lvlJc w:val="left"/>
      <w:pPr>
        <w:ind w:left="6469" w:hanging="360"/>
      </w:pPr>
    </w:lvl>
    <w:lvl w:ilvl="7" w:tplc="6D98F902" w:tentative="1">
      <w:start w:val="1"/>
      <w:numFmt w:val="lowerLetter"/>
      <w:lvlText w:val="%8."/>
      <w:lvlJc w:val="left"/>
      <w:pPr>
        <w:ind w:left="7189" w:hanging="360"/>
      </w:pPr>
    </w:lvl>
    <w:lvl w:ilvl="8" w:tplc="47B43756" w:tentative="1">
      <w:start w:val="1"/>
      <w:numFmt w:val="lowerRoman"/>
      <w:lvlText w:val="%9."/>
      <w:lvlJc w:val="right"/>
      <w:pPr>
        <w:ind w:left="7909" w:hanging="180"/>
      </w:pPr>
    </w:lvl>
  </w:abstractNum>
  <w:abstractNum w:abstractNumId="40"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41"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4B7E48"/>
    <w:multiLevelType w:val="hybridMultilevel"/>
    <w:tmpl w:val="48AA2C38"/>
    <w:lvl w:ilvl="0" w:tplc="B374E068">
      <w:start w:val="1"/>
      <w:numFmt w:val="decimal"/>
      <w:lvlText w:val="%1."/>
      <w:lvlJc w:val="center"/>
      <w:pPr>
        <w:ind w:left="1429" w:hanging="360"/>
      </w:pPr>
      <w:rPr>
        <w:rFonts w:hint="default"/>
      </w:rPr>
    </w:lvl>
    <w:lvl w:ilvl="1" w:tplc="A1FA9792" w:tentative="1">
      <w:start w:val="1"/>
      <w:numFmt w:val="lowerLetter"/>
      <w:lvlText w:val="%2."/>
      <w:lvlJc w:val="left"/>
      <w:pPr>
        <w:ind w:left="2149" w:hanging="360"/>
      </w:pPr>
    </w:lvl>
    <w:lvl w:ilvl="2" w:tplc="2236DC6E" w:tentative="1">
      <w:start w:val="1"/>
      <w:numFmt w:val="lowerRoman"/>
      <w:lvlText w:val="%3."/>
      <w:lvlJc w:val="right"/>
      <w:pPr>
        <w:ind w:left="2869" w:hanging="180"/>
      </w:pPr>
    </w:lvl>
    <w:lvl w:ilvl="3" w:tplc="115A2AE6" w:tentative="1">
      <w:start w:val="1"/>
      <w:numFmt w:val="decimal"/>
      <w:lvlText w:val="%4."/>
      <w:lvlJc w:val="left"/>
      <w:pPr>
        <w:ind w:left="3589" w:hanging="360"/>
      </w:pPr>
    </w:lvl>
    <w:lvl w:ilvl="4" w:tplc="0590A528" w:tentative="1">
      <w:start w:val="1"/>
      <w:numFmt w:val="lowerLetter"/>
      <w:lvlText w:val="%5."/>
      <w:lvlJc w:val="left"/>
      <w:pPr>
        <w:ind w:left="4309" w:hanging="360"/>
      </w:pPr>
    </w:lvl>
    <w:lvl w:ilvl="5" w:tplc="8B7ED0D0" w:tentative="1">
      <w:start w:val="1"/>
      <w:numFmt w:val="lowerRoman"/>
      <w:lvlText w:val="%6."/>
      <w:lvlJc w:val="right"/>
      <w:pPr>
        <w:ind w:left="5029" w:hanging="180"/>
      </w:pPr>
    </w:lvl>
    <w:lvl w:ilvl="6" w:tplc="515C9AD8" w:tentative="1">
      <w:start w:val="1"/>
      <w:numFmt w:val="decimal"/>
      <w:lvlText w:val="%7."/>
      <w:lvlJc w:val="left"/>
      <w:pPr>
        <w:ind w:left="5749" w:hanging="360"/>
      </w:pPr>
    </w:lvl>
    <w:lvl w:ilvl="7" w:tplc="DB469B38" w:tentative="1">
      <w:start w:val="1"/>
      <w:numFmt w:val="lowerLetter"/>
      <w:lvlText w:val="%8."/>
      <w:lvlJc w:val="left"/>
      <w:pPr>
        <w:ind w:left="6469" w:hanging="360"/>
      </w:pPr>
    </w:lvl>
    <w:lvl w:ilvl="8" w:tplc="530C4562" w:tentative="1">
      <w:start w:val="1"/>
      <w:numFmt w:val="lowerRoman"/>
      <w:lvlText w:val="%9."/>
      <w:lvlJc w:val="right"/>
      <w:pPr>
        <w:ind w:left="7189" w:hanging="180"/>
      </w:pPr>
    </w:lvl>
  </w:abstractNum>
  <w:abstractNum w:abstractNumId="43" w15:restartNumberingAfterBreak="0">
    <w:nsid w:val="643F1F0E"/>
    <w:multiLevelType w:val="hybridMultilevel"/>
    <w:tmpl w:val="49780AFE"/>
    <w:lvl w:ilvl="0" w:tplc="A1524DCA">
      <w:start w:val="1"/>
      <w:numFmt w:val="decimal"/>
      <w:lvlText w:val="5.%1"/>
      <w:lvlJc w:val="left"/>
      <w:pPr>
        <w:ind w:left="2149" w:hanging="360"/>
      </w:pPr>
      <w:rPr>
        <w:rFonts w:hint="default"/>
        <w:b w:val="0"/>
      </w:rPr>
    </w:lvl>
    <w:lvl w:ilvl="1" w:tplc="BA7A5BBE" w:tentative="1">
      <w:start w:val="1"/>
      <w:numFmt w:val="lowerLetter"/>
      <w:lvlText w:val="%2."/>
      <w:lvlJc w:val="left"/>
      <w:pPr>
        <w:ind w:left="2869" w:hanging="360"/>
      </w:pPr>
    </w:lvl>
    <w:lvl w:ilvl="2" w:tplc="E2AA5766" w:tentative="1">
      <w:start w:val="1"/>
      <w:numFmt w:val="lowerRoman"/>
      <w:lvlText w:val="%3."/>
      <w:lvlJc w:val="right"/>
      <w:pPr>
        <w:ind w:left="3589" w:hanging="180"/>
      </w:pPr>
    </w:lvl>
    <w:lvl w:ilvl="3" w:tplc="3C9484C8" w:tentative="1">
      <w:start w:val="1"/>
      <w:numFmt w:val="decimal"/>
      <w:lvlText w:val="%4."/>
      <w:lvlJc w:val="left"/>
      <w:pPr>
        <w:ind w:left="4309" w:hanging="360"/>
      </w:pPr>
    </w:lvl>
    <w:lvl w:ilvl="4" w:tplc="6CF68720" w:tentative="1">
      <w:start w:val="1"/>
      <w:numFmt w:val="lowerLetter"/>
      <w:lvlText w:val="%5."/>
      <w:lvlJc w:val="left"/>
      <w:pPr>
        <w:ind w:left="5029" w:hanging="360"/>
      </w:pPr>
    </w:lvl>
    <w:lvl w:ilvl="5" w:tplc="3B50EAFA" w:tentative="1">
      <w:start w:val="1"/>
      <w:numFmt w:val="lowerRoman"/>
      <w:lvlText w:val="%6."/>
      <w:lvlJc w:val="right"/>
      <w:pPr>
        <w:ind w:left="5749" w:hanging="180"/>
      </w:pPr>
    </w:lvl>
    <w:lvl w:ilvl="6" w:tplc="17A0935E" w:tentative="1">
      <w:start w:val="1"/>
      <w:numFmt w:val="decimal"/>
      <w:lvlText w:val="%7."/>
      <w:lvlJc w:val="left"/>
      <w:pPr>
        <w:ind w:left="6469" w:hanging="360"/>
      </w:pPr>
    </w:lvl>
    <w:lvl w:ilvl="7" w:tplc="F794858E" w:tentative="1">
      <w:start w:val="1"/>
      <w:numFmt w:val="lowerLetter"/>
      <w:lvlText w:val="%8."/>
      <w:lvlJc w:val="left"/>
      <w:pPr>
        <w:ind w:left="7189" w:hanging="360"/>
      </w:pPr>
    </w:lvl>
    <w:lvl w:ilvl="8" w:tplc="24D2F78E" w:tentative="1">
      <w:start w:val="1"/>
      <w:numFmt w:val="lowerRoman"/>
      <w:lvlText w:val="%9."/>
      <w:lvlJc w:val="right"/>
      <w:pPr>
        <w:ind w:left="7909" w:hanging="180"/>
      </w:pPr>
    </w:lvl>
  </w:abstractNum>
  <w:abstractNum w:abstractNumId="44" w15:restartNumberingAfterBreak="0">
    <w:nsid w:val="65DC7342"/>
    <w:multiLevelType w:val="hybridMultilevel"/>
    <w:tmpl w:val="02AE21B2"/>
    <w:lvl w:ilvl="0" w:tplc="A1A26EAC">
      <w:start w:val="1"/>
      <w:numFmt w:val="decimal"/>
      <w:lvlText w:val="9.%1"/>
      <w:lvlJc w:val="left"/>
      <w:pPr>
        <w:ind w:left="2149" w:hanging="360"/>
      </w:pPr>
      <w:rPr>
        <w:rFonts w:hint="default"/>
        <w:b w:val="0"/>
      </w:rPr>
    </w:lvl>
    <w:lvl w:ilvl="1" w:tplc="57C22DC0" w:tentative="1">
      <w:start w:val="1"/>
      <w:numFmt w:val="lowerLetter"/>
      <w:lvlText w:val="%2."/>
      <w:lvlJc w:val="left"/>
      <w:pPr>
        <w:ind w:left="2869" w:hanging="360"/>
      </w:pPr>
    </w:lvl>
    <w:lvl w:ilvl="2" w:tplc="9C306C6A" w:tentative="1">
      <w:start w:val="1"/>
      <w:numFmt w:val="lowerRoman"/>
      <w:lvlText w:val="%3."/>
      <w:lvlJc w:val="right"/>
      <w:pPr>
        <w:ind w:left="3589" w:hanging="180"/>
      </w:pPr>
    </w:lvl>
    <w:lvl w:ilvl="3" w:tplc="9B9679D4" w:tentative="1">
      <w:start w:val="1"/>
      <w:numFmt w:val="decimal"/>
      <w:lvlText w:val="%4."/>
      <w:lvlJc w:val="left"/>
      <w:pPr>
        <w:ind w:left="4309" w:hanging="360"/>
      </w:pPr>
    </w:lvl>
    <w:lvl w:ilvl="4" w:tplc="556EC5C4" w:tentative="1">
      <w:start w:val="1"/>
      <w:numFmt w:val="lowerLetter"/>
      <w:lvlText w:val="%5."/>
      <w:lvlJc w:val="left"/>
      <w:pPr>
        <w:ind w:left="5029" w:hanging="360"/>
      </w:pPr>
    </w:lvl>
    <w:lvl w:ilvl="5" w:tplc="A41C4E9A" w:tentative="1">
      <w:start w:val="1"/>
      <w:numFmt w:val="lowerRoman"/>
      <w:lvlText w:val="%6."/>
      <w:lvlJc w:val="right"/>
      <w:pPr>
        <w:ind w:left="5749" w:hanging="180"/>
      </w:pPr>
    </w:lvl>
    <w:lvl w:ilvl="6" w:tplc="D4741A76" w:tentative="1">
      <w:start w:val="1"/>
      <w:numFmt w:val="decimal"/>
      <w:lvlText w:val="%7."/>
      <w:lvlJc w:val="left"/>
      <w:pPr>
        <w:ind w:left="6469" w:hanging="360"/>
      </w:pPr>
    </w:lvl>
    <w:lvl w:ilvl="7" w:tplc="6428B968" w:tentative="1">
      <w:start w:val="1"/>
      <w:numFmt w:val="lowerLetter"/>
      <w:lvlText w:val="%8."/>
      <w:lvlJc w:val="left"/>
      <w:pPr>
        <w:ind w:left="7189" w:hanging="360"/>
      </w:pPr>
    </w:lvl>
    <w:lvl w:ilvl="8" w:tplc="59EAC042" w:tentative="1">
      <w:start w:val="1"/>
      <w:numFmt w:val="lowerRoman"/>
      <w:lvlText w:val="%9."/>
      <w:lvlJc w:val="right"/>
      <w:pPr>
        <w:ind w:left="7909" w:hanging="180"/>
      </w:pPr>
    </w:lvl>
  </w:abstractNum>
  <w:abstractNum w:abstractNumId="45"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7" w15:restartNumberingAfterBreak="0">
    <w:nsid w:val="6E575A26"/>
    <w:multiLevelType w:val="hybridMultilevel"/>
    <w:tmpl w:val="5D248B8C"/>
    <w:lvl w:ilvl="0" w:tplc="FFFFFFFF">
      <w:start w:val="1"/>
      <w:numFmt w:val="bullet"/>
      <w:lvlText w:val=""/>
      <w:lvlJc w:val="left"/>
      <w:pPr>
        <w:ind w:left="770" w:hanging="360"/>
      </w:pPr>
      <w:rPr>
        <w:rFonts w:ascii="Wingdings" w:hAnsi="Wingding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8" w15:restartNumberingAfterBreak="0">
    <w:nsid w:val="6F5B587D"/>
    <w:multiLevelType w:val="hybridMultilevel"/>
    <w:tmpl w:val="ECB44860"/>
    <w:lvl w:ilvl="0" w:tplc="19CAB70A">
      <w:start w:val="1"/>
      <w:numFmt w:val="decimal"/>
      <w:lvlText w:val="4.2.%1"/>
      <w:lvlJc w:val="left"/>
      <w:pPr>
        <w:ind w:left="2149" w:hanging="360"/>
      </w:pPr>
      <w:rPr>
        <w:rFonts w:hint="default"/>
        <w:b w:val="0"/>
      </w:rPr>
    </w:lvl>
    <w:lvl w:ilvl="1" w:tplc="A456E4FE" w:tentative="1">
      <w:start w:val="1"/>
      <w:numFmt w:val="lowerLetter"/>
      <w:lvlText w:val="%2."/>
      <w:lvlJc w:val="left"/>
      <w:pPr>
        <w:ind w:left="2869" w:hanging="360"/>
      </w:pPr>
    </w:lvl>
    <w:lvl w:ilvl="2" w:tplc="61F8E8F4" w:tentative="1">
      <w:start w:val="1"/>
      <w:numFmt w:val="lowerRoman"/>
      <w:lvlText w:val="%3."/>
      <w:lvlJc w:val="right"/>
      <w:pPr>
        <w:ind w:left="3589" w:hanging="180"/>
      </w:pPr>
    </w:lvl>
    <w:lvl w:ilvl="3" w:tplc="95F4155C" w:tentative="1">
      <w:start w:val="1"/>
      <w:numFmt w:val="decimal"/>
      <w:lvlText w:val="%4."/>
      <w:lvlJc w:val="left"/>
      <w:pPr>
        <w:ind w:left="4309" w:hanging="360"/>
      </w:pPr>
    </w:lvl>
    <w:lvl w:ilvl="4" w:tplc="C0120DA2" w:tentative="1">
      <w:start w:val="1"/>
      <w:numFmt w:val="lowerLetter"/>
      <w:lvlText w:val="%5."/>
      <w:lvlJc w:val="left"/>
      <w:pPr>
        <w:ind w:left="5029" w:hanging="360"/>
      </w:pPr>
    </w:lvl>
    <w:lvl w:ilvl="5" w:tplc="7AC0B73C" w:tentative="1">
      <w:start w:val="1"/>
      <w:numFmt w:val="lowerRoman"/>
      <w:lvlText w:val="%6."/>
      <w:lvlJc w:val="right"/>
      <w:pPr>
        <w:ind w:left="5749" w:hanging="180"/>
      </w:pPr>
    </w:lvl>
    <w:lvl w:ilvl="6" w:tplc="FBCA3EB8" w:tentative="1">
      <w:start w:val="1"/>
      <w:numFmt w:val="decimal"/>
      <w:lvlText w:val="%7."/>
      <w:lvlJc w:val="left"/>
      <w:pPr>
        <w:ind w:left="6469" w:hanging="360"/>
      </w:pPr>
    </w:lvl>
    <w:lvl w:ilvl="7" w:tplc="815E84D2" w:tentative="1">
      <w:start w:val="1"/>
      <w:numFmt w:val="lowerLetter"/>
      <w:lvlText w:val="%8."/>
      <w:lvlJc w:val="left"/>
      <w:pPr>
        <w:ind w:left="7189" w:hanging="360"/>
      </w:pPr>
    </w:lvl>
    <w:lvl w:ilvl="8" w:tplc="00AE9428" w:tentative="1">
      <w:start w:val="1"/>
      <w:numFmt w:val="lowerRoman"/>
      <w:lvlText w:val="%9."/>
      <w:lvlJc w:val="right"/>
      <w:pPr>
        <w:ind w:left="7909" w:hanging="180"/>
      </w:pPr>
    </w:lvl>
  </w:abstractNum>
  <w:abstractNum w:abstractNumId="49"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50" w15:restartNumberingAfterBreak="0">
    <w:nsid w:val="734F7960"/>
    <w:multiLevelType w:val="hybridMultilevel"/>
    <w:tmpl w:val="4FDAE9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3C94503"/>
    <w:multiLevelType w:val="hybridMultilevel"/>
    <w:tmpl w:val="93D601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6"/>
  </w:num>
  <w:num w:numId="4">
    <w:abstractNumId w:val="33"/>
  </w:num>
  <w:num w:numId="5">
    <w:abstractNumId w:val="28"/>
  </w:num>
  <w:num w:numId="6">
    <w:abstractNumId w:val="20"/>
  </w:num>
  <w:num w:numId="7">
    <w:abstractNumId w:val="7"/>
  </w:num>
  <w:num w:numId="8">
    <w:abstractNumId w:val="10"/>
  </w:num>
  <w:num w:numId="9">
    <w:abstractNumId w:val="15"/>
  </w:num>
  <w:num w:numId="10">
    <w:abstractNumId w:val="49"/>
  </w:num>
  <w:num w:numId="11">
    <w:abstractNumId w:val="8"/>
  </w:num>
  <w:num w:numId="12">
    <w:abstractNumId w:val="23"/>
  </w:num>
  <w:num w:numId="13">
    <w:abstractNumId w:val="40"/>
  </w:num>
  <w:num w:numId="14">
    <w:abstractNumId w:val="9"/>
  </w:num>
  <w:num w:numId="15">
    <w:abstractNumId w:val="27"/>
  </w:num>
  <w:num w:numId="16">
    <w:abstractNumId w:val="41"/>
  </w:num>
  <w:num w:numId="17">
    <w:abstractNumId w:val="45"/>
  </w:num>
  <w:num w:numId="18">
    <w:abstractNumId w:val="24"/>
  </w:num>
  <w:num w:numId="19">
    <w:abstractNumId w:val="25"/>
  </w:num>
  <w:num w:numId="20">
    <w:abstractNumId w:val="52"/>
  </w:num>
  <w:num w:numId="21">
    <w:abstractNumId w:val="34"/>
  </w:num>
  <w:num w:numId="22">
    <w:abstractNumId w:val="35"/>
  </w:num>
  <w:num w:numId="23">
    <w:abstractNumId w:val="3"/>
  </w:num>
  <w:num w:numId="24">
    <w:abstractNumId w:val="19"/>
  </w:num>
  <w:num w:numId="25">
    <w:abstractNumId w:val="4"/>
  </w:num>
  <w:num w:numId="26">
    <w:abstractNumId w:val="37"/>
  </w:num>
  <w:num w:numId="27">
    <w:abstractNumId w:val="46"/>
  </w:num>
  <w:num w:numId="28">
    <w:abstractNumId w:val="53"/>
  </w:num>
  <w:num w:numId="29">
    <w:abstractNumId w:val="16"/>
  </w:num>
  <w:num w:numId="30">
    <w:abstractNumId w:val="26"/>
  </w:num>
  <w:num w:numId="31">
    <w:abstractNumId w:val="0"/>
  </w:num>
  <w:num w:numId="32">
    <w:abstractNumId w:val="42"/>
  </w:num>
  <w:num w:numId="33">
    <w:abstractNumId w:val="2"/>
  </w:num>
  <w:num w:numId="34">
    <w:abstractNumId w:val="21"/>
  </w:num>
  <w:num w:numId="35">
    <w:abstractNumId w:val="18"/>
  </w:num>
  <w:num w:numId="36">
    <w:abstractNumId w:val="39"/>
  </w:num>
  <w:num w:numId="37">
    <w:abstractNumId w:val="12"/>
  </w:num>
  <w:num w:numId="38">
    <w:abstractNumId w:val="22"/>
  </w:num>
  <w:num w:numId="39">
    <w:abstractNumId w:val="30"/>
  </w:num>
  <w:num w:numId="40">
    <w:abstractNumId w:val="48"/>
  </w:num>
  <w:num w:numId="41">
    <w:abstractNumId w:val="43"/>
  </w:num>
  <w:num w:numId="42">
    <w:abstractNumId w:val="29"/>
  </w:num>
  <w:num w:numId="43">
    <w:abstractNumId w:val="14"/>
  </w:num>
  <w:num w:numId="44">
    <w:abstractNumId w:val="38"/>
  </w:num>
  <w:num w:numId="45">
    <w:abstractNumId w:val="44"/>
  </w:num>
  <w:num w:numId="46">
    <w:abstractNumId w:val="17"/>
  </w:num>
  <w:num w:numId="47">
    <w:abstractNumId w:val="31"/>
  </w:num>
  <w:num w:numId="48">
    <w:abstractNumId w:val="11"/>
  </w:num>
  <w:num w:numId="49">
    <w:abstractNumId w:val="47"/>
  </w:num>
  <w:num w:numId="50">
    <w:abstractNumId w:val="50"/>
  </w:num>
  <w:num w:numId="51">
    <w:abstractNumId w:val="51"/>
  </w:num>
  <w:num w:numId="52">
    <w:abstractNumId w:val="13"/>
  </w:num>
  <w:num w:numId="53">
    <w:abstractNumId w:val="6"/>
  </w:num>
  <w:num w:numId="54">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0B"/>
    <w:rsid w:val="0001260E"/>
    <w:rsid w:val="0001618E"/>
    <w:rsid w:val="0001743A"/>
    <w:rsid w:val="00025926"/>
    <w:rsid w:val="000277F1"/>
    <w:rsid w:val="00031DB6"/>
    <w:rsid w:val="00056C6E"/>
    <w:rsid w:val="00060EC8"/>
    <w:rsid w:val="00063B77"/>
    <w:rsid w:val="000729D4"/>
    <w:rsid w:val="0008106A"/>
    <w:rsid w:val="00095B63"/>
    <w:rsid w:val="000A0EE6"/>
    <w:rsid w:val="000A1D24"/>
    <w:rsid w:val="000A30FE"/>
    <w:rsid w:val="000B0182"/>
    <w:rsid w:val="000D20A6"/>
    <w:rsid w:val="000E40E2"/>
    <w:rsid w:val="000E4EBD"/>
    <w:rsid w:val="000F633E"/>
    <w:rsid w:val="00100763"/>
    <w:rsid w:val="00103250"/>
    <w:rsid w:val="00104286"/>
    <w:rsid w:val="0010709C"/>
    <w:rsid w:val="0010764A"/>
    <w:rsid w:val="0011230D"/>
    <w:rsid w:val="00113C3B"/>
    <w:rsid w:val="001242D2"/>
    <w:rsid w:val="001344DA"/>
    <w:rsid w:val="001408A8"/>
    <w:rsid w:val="00143FD7"/>
    <w:rsid w:val="00155839"/>
    <w:rsid w:val="00160191"/>
    <w:rsid w:val="0016493D"/>
    <w:rsid w:val="001739C2"/>
    <w:rsid w:val="001867C3"/>
    <w:rsid w:val="001872E2"/>
    <w:rsid w:val="001A4D1A"/>
    <w:rsid w:val="001A5688"/>
    <w:rsid w:val="001C4173"/>
    <w:rsid w:val="001D05AF"/>
    <w:rsid w:val="001D1117"/>
    <w:rsid w:val="001D47FA"/>
    <w:rsid w:val="001D5207"/>
    <w:rsid w:val="001D6453"/>
    <w:rsid w:val="001E5D3A"/>
    <w:rsid w:val="001F3D53"/>
    <w:rsid w:val="001F6A8C"/>
    <w:rsid w:val="001F7064"/>
    <w:rsid w:val="002021EE"/>
    <w:rsid w:val="00205ADC"/>
    <w:rsid w:val="00211DC8"/>
    <w:rsid w:val="00226222"/>
    <w:rsid w:val="002335B3"/>
    <w:rsid w:val="00243025"/>
    <w:rsid w:val="0025054A"/>
    <w:rsid w:val="002657D4"/>
    <w:rsid w:val="00273B34"/>
    <w:rsid w:val="002760DE"/>
    <w:rsid w:val="002874CE"/>
    <w:rsid w:val="00290BA2"/>
    <w:rsid w:val="0029294B"/>
    <w:rsid w:val="00293966"/>
    <w:rsid w:val="0029605E"/>
    <w:rsid w:val="002C0C18"/>
    <w:rsid w:val="002C5415"/>
    <w:rsid w:val="002D337A"/>
    <w:rsid w:val="002F7F2E"/>
    <w:rsid w:val="00304CEF"/>
    <w:rsid w:val="003059EF"/>
    <w:rsid w:val="00316AC6"/>
    <w:rsid w:val="003218F8"/>
    <w:rsid w:val="0034058B"/>
    <w:rsid w:val="00351D68"/>
    <w:rsid w:val="00354A5D"/>
    <w:rsid w:val="00357562"/>
    <w:rsid w:val="003647CE"/>
    <w:rsid w:val="0037265A"/>
    <w:rsid w:val="0037404C"/>
    <w:rsid w:val="00383764"/>
    <w:rsid w:val="003864B5"/>
    <w:rsid w:val="003A398F"/>
    <w:rsid w:val="003B4938"/>
    <w:rsid w:val="003C0074"/>
    <w:rsid w:val="003C0EDA"/>
    <w:rsid w:val="003D254A"/>
    <w:rsid w:val="003F5201"/>
    <w:rsid w:val="00406084"/>
    <w:rsid w:val="004124B0"/>
    <w:rsid w:val="00427E28"/>
    <w:rsid w:val="004452EE"/>
    <w:rsid w:val="00447988"/>
    <w:rsid w:val="00447CDC"/>
    <w:rsid w:val="00447F5B"/>
    <w:rsid w:val="0045350F"/>
    <w:rsid w:val="0045452D"/>
    <w:rsid w:val="004663EC"/>
    <w:rsid w:val="0046779F"/>
    <w:rsid w:val="00470730"/>
    <w:rsid w:val="0047321E"/>
    <w:rsid w:val="00481F99"/>
    <w:rsid w:val="004C4F0B"/>
    <w:rsid w:val="004E6234"/>
    <w:rsid w:val="0050565C"/>
    <w:rsid w:val="00521BC7"/>
    <w:rsid w:val="00554422"/>
    <w:rsid w:val="00556BA1"/>
    <w:rsid w:val="005670A9"/>
    <w:rsid w:val="00585750"/>
    <w:rsid w:val="00594AAA"/>
    <w:rsid w:val="00595D5A"/>
    <w:rsid w:val="005A08D4"/>
    <w:rsid w:val="005A5D58"/>
    <w:rsid w:val="005B5D22"/>
    <w:rsid w:val="005C1DF5"/>
    <w:rsid w:val="005C669B"/>
    <w:rsid w:val="005F0D30"/>
    <w:rsid w:val="005F3851"/>
    <w:rsid w:val="005F5AC1"/>
    <w:rsid w:val="005F6F07"/>
    <w:rsid w:val="0061455C"/>
    <w:rsid w:val="0061732A"/>
    <w:rsid w:val="00630A77"/>
    <w:rsid w:val="0064277E"/>
    <w:rsid w:val="00644917"/>
    <w:rsid w:val="00650B43"/>
    <w:rsid w:val="00653F77"/>
    <w:rsid w:val="00663D77"/>
    <w:rsid w:val="00676B9B"/>
    <w:rsid w:val="0068691B"/>
    <w:rsid w:val="0069414D"/>
    <w:rsid w:val="006A19B4"/>
    <w:rsid w:val="006B7E03"/>
    <w:rsid w:val="006C2F7A"/>
    <w:rsid w:val="006D00EC"/>
    <w:rsid w:val="006D1CAA"/>
    <w:rsid w:val="006D2321"/>
    <w:rsid w:val="006D4330"/>
    <w:rsid w:val="006D4DAC"/>
    <w:rsid w:val="006E5600"/>
    <w:rsid w:val="006E5822"/>
    <w:rsid w:val="006F7ED7"/>
    <w:rsid w:val="00700D78"/>
    <w:rsid w:val="00701269"/>
    <w:rsid w:val="00710DBD"/>
    <w:rsid w:val="00711468"/>
    <w:rsid w:val="00722BB1"/>
    <w:rsid w:val="00727DE2"/>
    <w:rsid w:val="00734581"/>
    <w:rsid w:val="00735DDD"/>
    <w:rsid w:val="00742419"/>
    <w:rsid w:val="00763719"/>
    <w:rsid w:val="00763D91"/>
    <w:rsid w:val="007643AB"/>
    <w:rsid w:val="007658CD"/>
    <w:rsid w:val="007706AB"/>
    <w:rsid w:val="0078178F"/>
    <w:rsid w:val="00782920"/>
    <w:rsid w:val="00783A7C"/>
    <w:rsid w:val="00790E99"/>
    <w:rsid w:val="00793876"/>
    <w:rsid w:val="00795F16"/>
    <w:rsid w:val="007A2C89"/>
    <w:rsid w:val="007C6CAA"/>
    <w:rsid w:val="007C7433"/>
    <w:rsid w:val="007D13D2"/>
    <w:rsid w:val="007E1D95"/>
    <w:rsid w:val="007E5207"/>
    <w:rsid w:val="007E5F48"/>
    <w:rsid w:val="007E7984"/>
    <w:rsid w:val="007F1E3F"/>
    <w:rsid w:val="00800113"/>
    <w:rsid w:val="00804F00"/>
    <w:rsid w:val="0084694C"/>
    <w:rsid w:val="008647CC"/>
    <w:rsid w:val="008778F8"/>
    <w:rsid w:val="00877FAB"/>
    <w:rsid w:val="008847A7"/>
    <w:rsid w:val="0088641B"/>
    <w:rsid w:val="008919F3"/>
    <w:rsid w:val="008922F8"/>
    <w:rsid w:val="00892D8E"/>
    <w:rsid w:val="008B3D0C"/>
    <w:rsid w:val="008C373A"/>
    <w:rsid w:val="008D24EE"/>
    <w:rsid w:val="008D2869"/>
    <w:rsid w:val="008E1AAB"/>
    <w:rsid w:val="008E3BDC"/>
    <w:rsid w:val="008F2C94"/>
    <w:rsid w:val="008F430C"/>
    <w:rsid w:val="00901F24"/>
    <w:rsid w:val="00906979"/>
    <w:rsid w:val="0091375D"/>
    <w:rsid w:val="00914E93"/>
    <w:rsid w:val="009173F3"/>
    <w:rsid w:val="00922D2E"/>
    <w:rsid w:val="00931978"/>
    <w:rsid w:val="00936474"/>
    <w:rsid w:val="00937B0B"/>
    <w:rsid w:val="00937E1A"/>
    <w:rsid w:val="00942AC7"/>
    <w:rsid w:val="00947FF9"/>
    <w:rsid w:val="00953F9B"/>
    <w:rsid w:val="00956016"/>
    <w:rsid w:val="00960E11"/>
    <w:rsid w:val="00963181"/>
    <w:rsid w:val="00971CD0"/>
    <w:rsid w:val="0097388F"/>
    <w:rsid w:val="00987B29"/>
    <w:rsid w:val="009972BA"/>
    <w:rsid w:val="009A735D"/>
    <w:rsid w:val="009B71F6"/>
    <w:rsid w:val="009C0E73"/>
    <w:rsid w:val="009E0872"/>
    <w:rsid w:val="009E15C3"/>
    <w:rsid w:val="009E55F6"/>
    <w:rsid w:val="009F1CFC"/>
    <w:rsid w:val="009F6771"/>
    <w:rsid w:val="00A16B3C"/>
    <w:rsid w:val="00A34DB4"/>
    <w:rsid w:val="00A35862"/>
    <w:rsid w:val="00A35F0F"/>
    <w:rsid w:val="00A46A24"/>
    <w:rsid w:val="00A478E9"/>
    <w:rsid w:val="00A50E12"/>
    <w:rsid w:val="00A5290F"/>
    <w:rsid w:val="00A55E19"/>
    <w:rsid w:val="00A660CD"/>
    <w:rsid w:val="00A774BE"/>
    <w:rsid w:val="00A838A8"/>
    <w:rsid w:val="00A84F20"/>
    <w:rsid w:val="00A94C7A"/>
    <w:rsid w:val="00A95A71"/>
    <w:rsid w:val="00A975AF"/>
    <w:rsid w:val="00AA22E0"/>
    <w:rsid w:val="00AB31A2"/>
    <w:rsid w:val="00AC343D"/>
    <w:rsid w:val="00AC414E"/>
    <w:rsid w:val="00AC70D6"/>
    <w:rsid w:val="00AD3F6B"/>
    <w:rsid w:val="00AD6E09"/>
    <w:rsid w:val="00AF408A"/>
    <w:rsid w:val="00B03415"/>
    <w:rsid w:val="00B16E40"/>
    <w:rsid w:val="00B17F0E"/>
    <w:rsid w:val="00B27896"/>
    <w:rsid w:val="00B33144"/>
    <w:rsid w:val="00B35E24"/>
    <w:rsid w:val="00B51437"/>
    <w:rsid w:val="00B57B0F"/>
    <w:rsid w:val="00B60B26"/>
    <w:rsid w:val="00B7297E"/>
    <w:rsid w:val="00B826AA"/>
    <w:rsid w:val="00B83681"/>
    <w:rsid w:val="00B85267"/>
    <w:rsid w:val="00B909C2"/>
    <w:rsid w:val="00B91273"/>
    <w:rsid w:val="00B92A0C"/>
    <w:rsid w:val="00B957B6"/>
    <w:rsid w:val="00B97000"/>
    <w:rsid w:val="00BA1A66"/>
    <w:rsid w:val="00BA594A"/>
    <w:rsid w:val="00BA6BBB"/>
    <w:rsid w:val="00BB3BFC"/>
    <w:rsid w:val="00BB4E06"/>
    <w:rsid w:val="00BB4FC6"/>
    <w:rsid w:val="00BD4485"/>
    <w:rsid w:val="00BD45C9"/>
    <w:rsid w:val="00BD7ADB"/>
    <w:rsid w:val="00BE0E75"/>
    <w:rsid w:val="00BE3173"/>
    <w:rsid w:val="00BE727C"/>
    <w:rsid w:val="00BF2945"/>
    <w:rsid w:val="00C03EE2"/>
    <w:rsid w:val="00C07F81"/>
    <w:rsid w:val="00C23F50"/>
    <w:rsid w:val="00C403CD"/>
    <w:rsid w:val="00C40EB2"/>
    <w:rsid w:val="00C4114E"/>
    <w:rsid w:val="00C41278"/>
    <w:rsid w:val="00C5103F"/>
    <w:rsid w:val="00C55A3E"/>
    <w:rsid w:val="00C646C9"/>
    <w:rsid w:val="00C64F50"/>
    <w:rsid w:val="00C662F5"/>
    <w:rsid w:val="00C663F6"/>
    <w:rsid w:val="00C91310"/>
    <w:rsid w:val="00C94AF7"/>
    <w:rsid w:val="00C94CBC"/>
    <w:rsid w:val="00C973E4"/>
    <w:rsid w:val="00CA2018"/>
    <w:rsid w:val="00CC243D"/>
    <w:rsid w:val="00CC3456"/>
    <w:rsid w:val="00CC6323"/>
    <w:rsid w:val="00CD0C99"/>
    <w:rsid w:val="00CD3779"/>
    <w:rsid w:val="00CD5103"/>
    <w:rsid w:val="00CE0009"/>
    <w:rsid w:val="00CF060A"/>
    <w:rsid w:val="00CF2E1F"/>
    <w:rsid w:val="00CF52D3"/>
    <w:rsid w:val="00CF5843"/>
    <w:rsid w:val="00D02445"/>
    <w:rsid w:val="00D13D6A"/>
    <w:rsid w:val="00D15D6D"/>
    <w:rsid w:val="00D259D8"/>
    <w:rsid w:val="00D25FC4"/>
    <w:rsid w:val="00D26209"/>
    <w:rsid w:val="00D34C07"/>
    <w:rsid w:val="00D55276"/>
    <w:rsid w:val="00D6115F"/>
    <w:rsid w:val="00D75560"/>
    <w:rsid w:val="00D84BF7"/>
    <w:rsid w:val="00D9117A"/>
    <w:rsid w:val="00D9292A"/>
    <w:rsid w:val="00DA47EE"/>
    <w:rsid w:val="00DA5373"/>
    <w:rsid w:val="00DB1541"/>
    <w:rsid w:val="00DB186F"/>
    <w:rsid w:val="00DD6B5C"/>
    <w:rsid w:val="00DF4B27"/>
    <w:rsid w:val="00E044E9"/>
    <w:rsid w:val="00E11B34"/>
    <w:rsid w:val="00E153D1"/>
    <w:rsid w:val="00E15802"/>
    <w:rsid w:val="00E22930"/>
    <w:rsid w:val="00E246FC"/>
    <w:rsid w:val="00E35B33"/>
    <w:rsid w:val="00E41FA4"/>
    <w:rsid w:val="00E444DD"/>
    <w:rsid w:val="00E44A2D"/>
    <w:rsid w:val="00E50E66"/>
    <w:rsid w:val="00E676A5"/>
    <w:rsid w:val="00E67DCE"/>
    <w:rsid w:val="00E80235"/>
    <w:rsid w:val="00E879CA"/>
    <w:rsid w:val="00E91318"/>
    <w:rsid w:val="00E94EA9"/>
    <w:rsid w:val="00EA1209"/>
    <w:rsid w:val="00EA4327"/>
    <w:rsid w:val="00EB5287"/>
    <w:rsid w:val="00EB76C6"/>
    <w:rsid w:val="00EC4A1C"/>
    <w:rsid w:val="00EC5420"/>
    <w:rsid w:val="00EC7750"/>
    <w:rsid w:val="00ED27E6"/>
    <w:rsid w:val="00ED48A3"/>
    <w:rsid w:val="00EE19C3"/>
    <w:rsid w:val="00EE3DC5"/>
    <w:rsid w:val="00EE7215"/>
    <w:rsid w:val="00EF6248"/>
    <w:rsid w:val="00EF63AA"/>
    <w:rsid w:val="00EF7C9B"/>
    <w:rsid w:val="00F0707E"/>
    <w:rsid w:val="00F253DE"/>
    <w:rsid w:val="00F259BC"/>
    <w:rsid w:val="00F263D0"/>
    <w:rsid w:val="00F3204B"/>
    <w:rsid w:val="00F434F9"/>
    <w:rsid w:val="00F436B4"/>
    <w:rsid w:val="00F653D6"/>
    <w:rsid w:val="00F66AD0"/>
    <w:rsid w:val="00F72955"/>
    <w:rsid w:val="00F73276"/>
    <w:rsid w:val="00F87BC1"/>
    <w:rsid w:val="00F949C4"/>
    <w:rsid w:val="00F96045"/>
    <w:rsid w:val="00F97215"/>
    <w:rsid w:val="00FA357B"/>
    <w:rsid w:val="00FA5EB6"/>
    <w:rsid w:val="00FB1FE3"/>
    <w:rsid w:val="00FB232B"/>
    <w:rsid w:val="00FC205E"/>
    <w:rsid w:val="00FC6B14"/>
    <w:rsid w:val="00FD4922"/>
    <w:rsid w:val="00FD6CDC"/>
    <w:rsid w:val="00FD6ED2"/>
    <w:rsid w:val="00FE48AE"/>
    <w:rsid w:val="00FF2C79"/>
    <w:rsid w:val="00FF3932"/>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74CBA"/>
  <w15:chartTrackingRefBased/>
  <w15:docId w15:val="{90467AB2-60D8-4CA3-BCA1-56F6D66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4F0B"/>
    <w:pPr>
      <w:spacing w:after="0" w:line="240" w:lineRule="auto"/>
    </w:pPr>
    <w:rPr>
      <w:rFonts w:ascii="Times New Roman" w:eastAsia="Times New Roman" w:hAnsi="Times New Roman" w:cs="Times New Roman"/>
      <w:sz w:val="24"/>
      <w:szCs w:val="24"/>
      <w:lang w:eastAsia="ru-RU"/>
    </w:rPr>
  </w:style>
  <w:style w:type="paragraph" w:styleId="10">
    <w:name w:val="heading 1"/>
    <w:aliases w:val="111,Document Header1,H1,Section,Section Heading,level2 hdg,Б1,Заголовок 1 Знак Знак Знак Знак,Заголовок 1 Знак Знак1 Знак Знак,Заголовок 1 Знак Знак2 Знак,Заголовок 1 Знак1 Знак Знак,Заголовок 1 Знак2 Знак,Заголовок параграфа (1.)"/>
    <w:basedOn w:val="a0"/>
    <w:next w:val="a0"/>
    <w:link w:val="11"/>
    <w:qFormat/>
    <w:rsid w:val="004C4F0B"/>
    <w:pPr>
      <w:keepNext/>
      <w:spacing w:before="240" w:after="60"/>
      <w:outlineLvl w:val="0"/>
    </w:pPr>
    <w:rPr>
      <w:rFonts w:ascii="Cambria" w:hAnsi="Cambria"/>
      <w:b/>
      <w:bCs/>
      <w:kern w:val="32"/>
      <w:sz w:val="32"/>
      <w:szCs w:val="32"/>
    </w:rPr>
  </w:style>
  <w:style w:type="paragraph" w:styleId="20">
    <w:name w:val="heading 2"/>
    <w:aliases w:val="12 пт,14 пт,2,222,5,H2,H2 Знак,HD2,Numbered text 3,RTC,Reset numbering,h2,h21,heading,iz2,Б2,Заголовок 1 + Times New Roman,Заголовок 2 Знак Знак,Заголовок 21,Заголовок пункта (1.1),Перед:  0 пт,После:  0 пт,После:  0 пт Знак"/>
    <w:basedOn w:val="a0"/>
    <w:next w:val="a0"/>
    <w:link w:val="21"/>
    <w:qFormat/>
    <w:rsid w:val="004C4F0B"/>
    <w:pPr>
      <w:keepNext/>
      <w:spacing w:before="240" w:after="60"/>
      <w:outlineLvl w:val="1"/>
    </w:pPr>
    <w:rPr>
      <w:rFonts w:ascii="Cambria" w:hAnsi="Cambria"/>
      <w:b/>
      <w:bCs/>
      <w:i/>
      <w:iCs/>
      <w:sz w:val="28"/>
      <w:szCs w:val="28"/>
    </w:rPr>
  </w:style>
  <w:style w:type="paragraph" w:styleId="40">
    <w:name w:val="heading 4"/>
    <w:basedOn w:val="a0"/>
    <w:link w:val="41"/>
    <w:qFormat/>
    <w:rsid w:val="004C4F0B"/>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111 Знак,Document Header1 Знак,H1 Знак,Section Знак,Section Heading Знак,level2 hdg Знак,Б1 Знак,Заголовок 1 Знак Знак Знак Знак Знак,Заголовок 1 Знак Знак1 Знак Знак Знак,Заголовок 1 Знак Знак2 Знак Знак,Заголовок 1 Знак2 Знак Знак"/>
    <w:basedOn w:val="a1"/>
    <w:link w:val="10"/>
    <w:rsid w:val="004C4F0B"/>
    <w:rPr>
      <w:rFonts w:ascii="Cambria" w:eastAsia="Times New Roman" w:hAnsi="Cambria" w:cs="Times New Roman"/>
      <w:b/>
      <w:bCs/>
      <w:kern w:val="32"/>
      <w:sz w:val="32"/>
      <w:szCs w:val="32"/>
      <w:lang w:eastAsia="ru-RU"/>
    </w:rPr>
  </w:style>
  <w:style w:type="character" w:customStyle="1" w:styleId="21">
    <w:name w:val="Заголовок 2 Знак"/>
    <w:aliases w:val="12 пт Знак1,14 пт Знак1,2 Знак1,222 Знак1,5 Знак1,H2 Знак2,H2 Знак Знак1,HD2 Знак1,Numbered text 3 Знак1,RTC Знак1,Reset numbering Знак1,h2 Знак1,h21 Знак1,heading Знак1,iz2 Знак1,Б2 Знак1,Заголовок 1 + Times New Roman Знак1"/>
    <w:basedOn w:val="a1"/>
    <w:link w:val="20"/>
    <w:uiPriority w:val="9"/>
    <w:rsid w:val="004C4F0B"/>
    <w:rPr>
      <w:rFonts w:ascii="Cambria" w:eastAsia="Times New Roman" w:hAnsi="Cambria" w:cs="Times New Roman"/>
      <w:b/>
      <w:bCs/>
      <w:i/>
      <w:iCs/>
      <w:sz w:val="28"/>
      <w:szCs w:val="28"/>
      <w:lang w:eastAsia="ru-RU"/>
    </w:rPr>
  </w:style>
  <w:style w:type="character" w:customStyle="1" w:styleId="41">
    <w:name w:val="Заголовок 4 Знак"/>
    <w:basedOn w:val="a1"/>
    <w:link w:val="40"/>
    <w:rsid w:val="004C4F0B"/>
    <w:rPr>
      <w:rFonts w:ascii="Times New Roman" w:eastAsia="Times New Roman" w:hAnsi="Times New Roman" w:cs="Times New Roman"/>
      <w:b/>
      <w:bCs/>
      <w:sz w:val="24"/>
      <w:szCs w:val="24"/>
      <w:lang w:eastAsia="ru-RU"/>
    </w:rPr>
  </w:style>
  <w:style w:type="paragraph" w:customStyle="1" w:styleId="western">
    <w:name w:val="western"/>
    <w:basedOn w:val="a0"/>
    <w:rsid w:val="004C4F0B"/>
    <w:pPr>
      <w:spacing w:before="100" w:beforeAutospacing="1" w:after="100" w:afterAutospacing="1"/>
    </w:pPr>
  </w:style>
  <w:style w:type="paragraph" w:styleId="a4">
    <w:name w:val="Normal (Web)"/>
    <w:basedOn w:val="a0"/>
    <w:qFormat/>
    <w:rsid w:val="004C4F0B"/>
    <w:pPr>
      <w:spacing w:before="100" w:beforeAutospacing="1" w:after="100" w:afterAutospacing="1"/>
    </w:pPr>
  </w:style>
  <w:style w:type="character" w:customStyle="1" w:styleId="apple-converted-space">
    <w:name w:val="apple-converted-space"/>
    <w:basedOn w:val="a1"/>
    <w:rsid w:val="004C4F0B"/>
  </w:style>
  <w:style w:type="character" w:styleId="a5">
    <w:name w:val="Hyperlink"/>
    <w:uiPriority w:val="99"/>
    <w:rsid w:val="004C4F0B"/>
    <w:rPr>
      <w:color w:val="0000FF"/>
      <w:u w:val="single"/>
    </w:rPr>
  </w:style>
  <w:style w:type="paragraph" w:customStyle="1" w:styleId="22">
    <w:name w:val="Стиль2"/>
    <w:basedOn w:val="23"/>
    <w:rsid w:val="004C4F0B"/>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0"/>
    <w:rsid w:val="004C4F0B"/>
    <w:pPr>
      <w:tabs>
        <w:tab w:val="num" w:pos="4113"/>
      </w:tabs>
      <w:ind w:left="4113" w:hanging="568"/>
      <w:contextualSpacing/>
    </w:pPr>
  </w:style>
  <w:style w:type="paragraph" w:styleId="a6">
    <w:name w:val="Body Text Indent"/>
    <w:basedOn w:val="a0"/>
    <w:link w:val="a7"/>
    <w:uiPriority w:val="99"/>
    <w:rsid w:val="004C4F0B"/>
    <w:pPr>
      <w:ind w:left="720" w:hanging="720"/>
      <w:jc w:val="both"/>
    </w:pPr>
    <w:rPr>
      <w:szCs w:val="20"/>
      <w:lang w:val="x-none" w:eastAsia="x-none"/>
    </w:rPr>
  </w:style>
  <w:style w:type="character" w:customStyle="1" w:styleId="a7">
    <w:name w:val="Основной текст с отступом Знак"/>
    <w:basedOn w:val="a1"/>
    <w:link w:val="a6"/>
    <w:uiPriority w:val="99"/>
    <w:rsid w:val="004C4F0B"/>
    <w:rPr>
      <w:rFonts w:ascii="Times New Roman" w:eastAsia="Times New Roman" w:hAnsi="Times New Roman" w:cs="Times New Roman"/>
      <w:sz w:val="24"/>
      <w:szCs w:val="20"/>
      <w:lang w:val="x-none" w:eastAsia="x-none"/>
    </w:rPr>
  </w:style>
  <w:style w:type="paragraph" w:styleId="a8">
    <w:name w:val="Body Text"/>
    <w:basedOn w:val="a0"/>
    <w:link w:val="a9"/>
    <w:rsid w:val="004C4F0B"/>
    <w:pPr>
      <w:spacing w:after="120"/>
      <w:jc w:val="both"/>
    </w:pPr>
    <w:rPr>
      <w:szCs w:val="20"/>
      <w:lang w:val="x-none" w:eastAsia="x-none"/>
    </w:rPr>
  </w:style>
  <w:style w:type="character" w:customStyle="1" w:styleId="a9">
    <w:name w:val="Основной текст Знак"/>
    <w:basedOn w:val="a1"/>
    <w:link w:val="a8"/>
    <w:rsid w:val="004C4F0B"/>
    <w:rPr>
      <w:rFonts w:ascii="Times New Roman" w:eastAsia="Times New Roman" w:hAnsi="Times New Roman" w:cs="Times New Roman"/>
      <w:sz w:val="24"/>
      <w:szCs w:val="20"/>
      <w:lang w:val="x-none" w:eastAsia="x-none"/>
    </w:rPr>
  </w:style>
  <w:style w:type="paragraph" w:styleId="30">
    <w:name w:val="Body Text Indent 3"/>
    <w:basedOn w:val="a0"/>
    <w:link w:val="31"/>
    <w:rsid w:val="004C4F0B"/>
    <w:pPr>
      <w:ind w:firstLine="540"/>
    </w:pPr>
    <w:rPr>
      <w:szCs w:val="20"/>
    </w:rPr>
  </w:style>
  <w:style w:type="character" w:customStyle="1" w:styleId="31">
    <w:name w:val="Основной текст с отступом 3 Знак"/>
    <w:basedOn w:val="a1"/>
    <w:link w:val="30"/>
    <w:rsid w:val="004C4F0B"/>
    <w:rPr>
      <w:rFonts w:ascii="Times New Roman" w:eastAsia="Times New Roman" w:hAnsi="Times New Roman" w:cs="Times New Roman"/>
      <w:sz w:val="24"/>
      <w:szCs w:val="20"/>
      <w:lang w:eastAsia="ru-RU"/>
    </w:rPr>
  </w:style>
  <w:style w:type="paragraph" w:styleId="aa">
    <w:name w:val="List Paragraph"/>
    <w:basedOn w:val="a0"/>
    <w:uiPriority w:val="34"/>
    <w:qFormat/>
    <w:rsid w:val="004C4F0B"/>
    <w:pPr>
      <w:ind w:left="720"/>
    </w:pPr>
    <w:rPr>
      <w:rFonts w:ascii="Calibri" w:eastAsia="Calibri" w:hAnsi="Calibri"/>
      <w:sz w:val="22"/>
      <w:szCs w:val="22"/>
    </w:rPr>
  </w:style>
  <w:style w:type="paragraph" w:customStyle="1" w:styleId="2">
    <w:name w:val="Пункт_2"/>
    <w:basedOn w:val="a0"/>
    <w:rsid w:val="004C4F0B"/>
    <w:pPr>
      <w:numPr>
        <w:ilvl w:val="1"/>
        <w:numId w:val="4"/>
      </w:numPr>
      <w:spacing w:line="360" w:lineRule="auto"/>
      <w:jc w:val="both"/>
    </w:pPr>
    <w:rPr>
      <w:snapToGrid w:val="0"/>
      <w:sz w:val="28"/>
      <w:szCs w:val="20"/>
    </w:rPr>
  </w:style>
  <w:style w:type="paragraph" w:customStyle="1" w:styleId="3">
    <w:name w:val="Пункт_3"/>
    <w:basedOn w:val="2"/>
    <w:rsid w:val="004C4F0B"/>
    <w:pPr>
      <w:numPr>
        <w:ilvl w:val="2"/>
      </w:numPr>
    </w:pPr>
  </w:style>
  <w:style w:type="paragraph" w:customStyle="1" w:styleId="4">
    <w:name w:val="Пункт_4"/>
    <w:basedOn w:val="3"/>
    <w:rsid w:val="004C4F0B"/>
    <w:pPr>
      <w:numPr>
        <w:ilvl w:val="3"/>
      </w:numPr>
    </w:pPr>
    <w:rPr>
      <w:snapToGrid/>
    </w:rPr>
  </w:style>
  <w:style w:type="paragraph" w:customStyle="1" w:styleId="5ABCD">
    <w:name w:val="Пункт_5_ABCD"/>
    <w:basedOn w:val="a0"/>
    <w:rsid w:val="004C4F0B"/>
    <w:pPr>
      <w:numPr>
        <w:ilvl w:val="4"/>
        <w:numId w:val="4"/>
      </w:numPr>
      <w:spacing w:line="360" w:lineRule="auto"/>
      <w:jc w:val="both"/>
    </w:pPr>
    <w:rPr>
      <w:snapToGrid w:val="0"/>
      <w:sz w:val="28"/>
      <w:szCs w:val="20"/>
    </w:rPr>
  </w:style>
  <w:style w:type="paragraph" w:customStyle="1" w:styleId="1">
    <w:name w:val="Пункт_1"/>
    <w:basedOn w:val="a0"/>
    <w:rsid w:val="004C4F0B"/>
    <w:pPr>
      <w:keepNext/>
      <w:numPr>
        <w:numId w:val="4"/>
      </w:numPr>
      <w:spacing w:before="480" w:after="240"/>
      <w:jc w:val="center"/>
      <w:outlineLvl w:val="0"/>
    </w:pPr>
    <w:rPr>
      <w:rFonts w:ascii="Arial" w:hAnsi="Arial"/>
      <w:b/>
      <w:snapToGrid w:val="0"/>
      <w:sz w:val="32"/>
      <w:szCs w:val="28"/>
    </w:rPr>
  </w:style>
  <w:style w:type="paragraph" w:customStyle="1" w:styleId="13">
    <w:name w:val="Обычный1"/>
    <w:rsid w:val="004C4F0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0"/>
    <w:link w:val="25"/>
    <w:rsid w:val="004C4F0B"/>
    <w:pPr>
      <w:spacing w:after="120" w:line="480" w:lineRule="auto"/>
      <w:ind w:left="283"/>
    </w:pPr>
  </w:style>
  <w:style w:type="character" w:customStyle="1" w:styleId="25">
    <w:name w:val="Основной текст с отступом 2 Знак"/>
    <w:basedOn w:val="a1"/>
    <w:link w:val="24"/>
    <w:rsid w:val="004C4F0B"/>
    <w:rPr>
      <w:rFonts w:ascii="Times New Roman" w:eastAsia="Times New Roman" w:hAnsi="Times New Roman" w:cs="Times New Roman"/>
      <w:sz w:val="24"/>
      <w:szCs w:val="24"/>
      <w:lang w:eastAsia="ru-RU"/>
    </w:rPr>
  </w:style>
  <w:style w:type="paragraph" w:styleId="ab">
    <w:name w:val="Balloon Text"/>
    <w:basedOn w:val="a0"/>
    <w:link w:val="ac"/>
    <w:uiPriority w:val="99"/>
    <w:rsid w:val="004C4F0B"/>
    <w:rPr>
      <w:rFonts w:ascii="Tahoma" w:hAnsi="Tahoma" w:cs="Tahoma"/>
      <w:sz w:val="16"/>
      <w:szCs w:val="16"/>
    </w:rPr>
  </w:style>
  <w:style w:type="character" w:customStyle="1" w:styleId="ac">
    <w:name w:val="Текст выноски Знак"/>
    <w:basedOn w:val="a1"/>
    <w:link w:val="ab"/>
    <w:uiPriority w:val="99"/>
    <w:rsid w:val="004C4F0B"/>
    <w:rPr>
      <w:rFonts w:ascii="Tahoma" w:eastAsia="Times New Roman" w:hAnsi="Tahoma" w:cs="Tahoma"/>
      <w:sz w:val="16"/>
      <w:szCs w:val="16"/>
      <w:lang w:eastAsia="ru-RU"/>
    </w:rPr>
  </w:style>
  <w:style w:type="paragraph" w:styleId="ad">
    <w:name w:val="Title"/>
    <w:basedOn w:val="a0"/>
    <w:next w:val="a0"/>
    <w:link w:val="ae"/>
    <w:qFormat/>
    <w:rsid w:val="004C4F0B"/>
    <w:pPr>
      <w:spacing w:before="240" w:after="60"/>
      <w:jc w:val="center"/>
      <w:outlineLvl w:val="0"/>
    </w:pPr>
    <w:rPr>
      <w:rFonts w:ascii="Cambria" w:hAnsi="Cambria"/>
      <w:b/>
      <w:bCs/>
      <w:kern w:val="28"/>
      <w:sz w:val="32"/>
      <w:szCs w:val="32"/>
    </w:rPr>
  </w:style>
  <w:style w:type="character" w:customStyle="1" w:styleId="ae">
    <w:name w:val="Заголовок Знак"/>
    <w:basedOn w:val="a1"/>
    <w:link w:val="ad"/>
    <w:rsid w:val="004C4F0B"/>
    <w:rPr>
      <w:rFonts w:ascii="Cambria" w:eastAsia="Times New Roman" w:hAnsi="Cambria" w:cs="Times New Roman"/>
      <w:b/>
      <w:bCs/>
      <w:kern w:val="28"/>
      <w:sz w:val="32"/>
      <w:szCs w:val="32"/>
      <w:lang w:eastAsia="ru-RU"/>
    </w:rPr>
  </w:style>
  <w:style w:type="paragraph" w:customStyle="1" w:styleId="ConsNormal">
    <w:name w:val="ConsNormal"/>
    <w:rsid w:val="004C4F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0"/>
    <w:link w:val="27"/>
    <w:rsid w:val="004C4F0B"/>
    <w:pPr>
      <w:widowControl w:val="0"/>
      <w:snapToGrid w:val="0"/>
      <w:spacing w:after="120" w:line="480" w:lineRule="auto"/>
      <w:jc w:val="both"/>
    </w:pPr>
    <w:rPr>
      <w:sz w:val="20"/>
      <w:szCs w:val="20"/>
    </w:rPr>
  </w:style>
  <w:style w:type="character" w:customStyle="1" w:styleId="27">
    <w:name w:val="Основной текст 2 Знак"/>
    <w:basedOn w:val="a1"/>
    <w:link w:val="26"/>
    <w:rsid w:val="004C4F0B"/>
    <w:rPr>
      <w:rFonts w:ascii="Times New Roman" w:eastAsia="Times New Roman" w:hAnsi="Times New Roman" w:cs="Times New Roman"/>
      <w:sz w:val="20"/>
      <w:szCs w:val="20"/>
      <w:lang w:eastAsia="ru-RU"/>
    </w:rPr>
  </w:style>
  <w:style w:type="paragraph" w:styleId="af">
    <w:name w:val="footer"/>
    <w:basedOn w:val="a0"/>
    <w:link w:val="af0"/>
    <w:rsid w:val="004C4F0B"/>
    <w:pPr>
      <w:tabs>
        <w:tab w:val="center" w:pos="4677"/>
        <w:tab w:val="right" w:pos="9355"/>
      </w:tabs>
    </w:pPr>
  </w:style>
  <w:style w:type="character" w:customStyle="1" w:styleId="af0">
    <w:name w:val="Нижний колонтитул Знак"/>
    <w:basedOn w:val="a1"/>
    <w:link w:val="af"/>
    <w:rsid w:val="004C4F0B"/>
    <w:rPr>
      <w:rFonts w:ascii="Times New Roman" w:eastAsia="Times New Roman" w:hAnsi="Times New Roman" w:cs="Times New Roman"/>
      <w:sz w:val="24"/>
      <w:szCs w:val="24"/>
      <w:lang w:eastAsia="ru-RU"/>
    </w:rPr>
  </w:style>
  <w:style w:type="paragraph" w:customStyle="1" w:styleId="af1">
    <w:name w:val="Пункт"/>
    <w:basedOn w:val="a0"/>
    <w:link w:val="14"/>
    <w:rsid w:val="004C4F0B"/>
    <w:pPr>
      <w:spacing w:line="360" w:lineRule="auto"/>
      <w:jc w:val="both"/>
    </w:pPr>
    <w:rPr>
      <w:sz w:val="28"/>
      <w:szCs w:val="20"/>
    </w:rPr>
  </w:style>
  <w:style w:type="paragraph" w:customStyle="1" w:styleId="af2">
    <w:name w:val="Стиль"/>
    <w:rsid w:val="004C4F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0"/>
    <w:link w:val="af4"/>
    <w:uiPriority w:val="99"/>
    <w:rsid w:val="004C4F0B"/>
    <w:pPr>
      <w:tabs>
        <w:tab w:val="center" w:pos="4677"/>
        <w:tab w:val="right" w:pos="9355"/>
      </w:tabs>
    </w:pPr>
  </w:style>
  <w:style w:type="character" w:customStyle="1" w:styleId="af4">
    <w:name w:val="Верхний колонтитул Знак"/>
    <w:basedOn w:val="a1"/>
    <w:link w:val="af3"/>
    <w:uiPriority w:val="99"/>
    <w:rsid w:val="004C4F0B"/>
    <w:rPr>
      <w:rFonts w:ascii="Times New Roman" w:eastAsia="Times New Roman" w:hAnsi="Times New Roman" w:cs="Times New Roman"/>
      <w:sz w:val="24"/>
      <w:szCs w:val="24"/>
      <w:lang w:eastAsia="ru-RU"/>
    </w:rPr>
  </w:style>
  <w:style w:type="paragraph" w:customStyle="1" w:styleId="32">
    <w:name w:val="Стиль3 Знак Знак"/>
    <w:basedOn w:val="24"/>
    <w:rsid w:val="004C4F0B"/>
  </w:style>
  <w:style w:type="table" w:styleId="af5">
    <w:name w:val="Table Grid"/>
    <w:basedOn w:val="a2"/>
    <w:rsid w:val="004C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4C4F0B"/>
    <w:rPr>
      <w:sz w:val="16"/>
      <w:szCs w:val="16"/>
    </w:rPr>
  </w:style>
  <w:style w:type="paragraph" w:styleId="af7">
    <w:name w:val="Block Text"/>
    <w:basedOn w:val="a0"/>
    <w:rsid w:val="004C4F0B"/>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0"/>
    <w:rsid w:val="004C4F0B"/>
    <w:pPr>
      <w:keepNext/>
      <w:spacing w:before="40" w:after="40"/>
      <w:ind w:left="57" w:right="57"/>
    </w:pPr>
    <w:rPr>
      <w:snapToGrid w:val="0"/>
      <w:sz w:val="22"/>
      <w:szCs w:val="20"/>
    </w:rPr>
  </w:style>
  <w:style w:type="paragraph" w:customStyle="1" w:styleId="af9">
    <w:name w:val="Таблица текст"/>
    <w:basedOn w:val="a0"/>
    <w:link w:val="afa"/>
    <w:rsid w:val="004C4F0B"/>
    <w:pPr>
      <w:spacing w:before="40" w:after="40"/>
      <w:ind w:left="57" w:right="57"/>
    </w:pPr>
    <w:rPr>
      <w:snapToGrid w:val="0"/>
      <w:szCs w:val="20"/>
    </w:rPr>
  </w:style>
  <w:style w:type="character" w:customStyle="1" w:styleId="afa">
    <w:name w:val="Таблица текст Знак"/>
    <w:link w:val="af9"/>
    <w:rsid w:val="004C4F0B"/>
    <w:rPr>
      <w:rFonts w:ascii="Times New Roman" w:eastAsia="Times New Roman" w:hAnsi="Times New Roman" w:cs="Times New Roman"/>
      <w:snapToGrid w:val="0"/>
      <w:sz w:val="24"/>
      <w:szCs w:val="20"/>
      <w:lang w:eastAsia="ru-RU"/>
    </w:rPr>
  </w:style>
  <w:style w:type="character" w:customStyle="1" w:styleId="afb">
    <w:name w:val="комментарий"/>
    <w:rsid w:val="004C4F0B"/>
    <w:rPr>
      <w:b/>
      <w:i/>
      <w:shd w:val="clear" w:color="auto" w:fill="FFFF99"/>
    </w:rPr>
  </w:style>
  <w:style w:type="numbering" w:customStyle="1" w:styleId="15">
    <w:name w:val="Нет списка1"/>
    <w:next w:val="a3"/>
    <w:uiPriority w:val="99"/>
    <w:semiHidden/>
    <w:unhideWhenUsed/>
    <w:rsid w:val="008D2869"/>
  </w:style>
  <w:style w:type="character" w:customStyle="1" w:styleId="14">
    <w:name w:val="Пункт Знак1"/>
    <w:link w:val="af1"/>
    <w:rsid w:val="008D2869"/>
    <w:rPr>
      <w:rFonts w:ascii="Times New Roman" w:eastAsia="Times New Roman" w:hAnsi="Times New Roman" w:cs="Times New Roman"/>
      <w:sz w:val="28"/>
      <w:szCs w:val="20"/>
      <w:lang w:eastAsia="ru-RU"/>
    </w:rPr>
  </w:style>
  <w:style w:type="paragraph" w:styleId="afc">
    <w:name w:val="List Number"/>
    <w:basedOn w:val="a0"/>
    <w:rsid w:val="008D2869"/>
    <w:pPr>
      <w:autoSpaceDE w:val="0"/>
      <w:autoSpaceDN w:val="0"/>
      <w:spacing w:before="60" w:line="360" w:lineRule="auto"/>
      <w:jc w:val="both"/>
    </w:pPr>
    <w:rPr>
      <w:sz w:val="28"/>
      <w:szCs w:val="28"/>
    </w:rPr>
  </w:style>
  <w:style w:type="table" w:customStyle="1" w:styleId="16">
    <w:name w:val="Сетка таблицы1"/>
    <w:basedOn w:val="a2"/>
    <w:next w:val="af5"/>
    <w:rsid w:val="008D2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12 пт Знак,14 пт Знак,2 Знак,222 Знак,5 Знак,H2 Знак1,H2 Знак Знак,HD2 Знак,Numbered text 3 Знак,RTC Знак,Reset numbering Знак,h2 Знак,h21 Знак,heading Знак,iz2 Знак,Б2 Знак,Заголовок 1 + Times New Roman Знак,Заголовок 2 Знак Знак Знак"/>
    <w:rsid w:val="008D2869"/>
    <w:rPr>
      <w:rFonts w:ascii="Times New Roman" w:eastAsia="Times New Roman" w:hAnsi="Times New Roman" w:cs="Times New Roman"/>
      <w:b/>
      <w:snapToGrid w:val="0"/>
      <w:sz w:val="32"/>
      <w:szCs w:val="20"/>
      <w:lang w:eastAsia="ru-RU"/>
    </w:rPr>
  </w:style>
  <w:style w:type="character" w:styleId="afd">
    <w:name w:val="FollowedHyperlink"/>
    <w:uiPriority w:val="99"/>
    <w:semiHidden/>
    <w:unhideWhenUsed/>
    <w:rsid w:val="008D2869"/>
    <w:rPr>
      <w:color w:val="800080"/>
      <w:u w:val="single"/>
    </w:rPr>
  </w:style>
  <w:style w:type="paragraph" w:customStyle="1" w:styleId="font5">
    <w:name w:val="font5"/>
    <w:basedOn w:val="a0"/>
    <w:rsid w:val="008D2869"/>
    <w:pPr>
      <w:spacing w:before="100" w:beforeAutospacing="1" w:after="100" w:afterAutospacing="1"/>
    </w:pPr>
    <w:rPr>
      <w:b/>
      <w:bCs/>
      <w:color w:val="000000"/>
      <w:sz w:val="20"/>
      <w:szCs w:val="20"/>
    </w:rPr>
  </w:style>
  <w:style w:type="paragraph" w:customStyle="1" w:styleId="font6">
    <w:name w:val="font6"/>
    <w:basedOn w:val="a0"/>
    <w:rsid w:val="008D2869"/>
    <w:pPr>
      <w:spacing w:before="100" w:beforeAutospacing="1" w:after="100" w:afterAutospacing="1"/>
    </w:pPr>
    <w:rPr>
      <w:color w:val="000000"/>
      <w:sz w:val="14"/>
      <w:szCs w:val="14"/>
    </w:rPr>
  </w:style>
  <w:style w:type="paragraph" w:customStyle="1" w:styleId="font7">
    <w:name w:val="font7"/>
    <w:basedOn w:val="a0"/>
    <w:rsid w:val="008D2869"/>
    <w:pPr>
      <w:spacing w:before="100" w:beforeAutospacing="1" w:after="100" w:afterAutospacing="1"/>
    </w:pPr>
    <w:rPr>
      <w:color w:val="000000"/>
      <w:sz w:val="20"/>
      <w:szCs w:val="20"/>
    </w:rPr>
  </w:style>
  <w:style w:type="paragraph" w:customStyle="1" w:styleId="font8">
    <w:name w:val="font8"/>
    <w:basedOn w:val="a0"/>
    <w:rsid w:val="008D2869"/>
    <w:pPr>
      <w:spacing w:before="100" w:beforeAutospacing="1" w:after="100" w:afterAutospacing="1"/>
    </w:pPr>
    <w:rPr>
      <w:color w:val="00B050"/>
      <w:sz w:val="20"/>
      <w:szCs w:val="20"/>
    </w:rPr>
  </w:style>
  <w:style w:type="paragraph" w:customStyle="1" w:styleId="font9">
    <w:name w:val="font9"/>
    <w:basedOn w:val="a0"/>
    <w:rsid w:val="008D2869"/>
    <w:pPr>
      <w:spacing w:before="100" w:beforeAutospacing="1" w:after="100" w:afterAutospacing="1"/>
    </w:pPr>
    <w:rPr>
      <w:i/>
      <w:iCs/>
      <w:color w:val="000000"/>
      <w:sz w:val="20"/>
      <w:szCs w:val="20"/>
    </w:rPr>
  </w:style>
  <w:style w:type="paragraph" w:customStyle="1" w:styleId="font10">
    <w:name w:val="font10"/>
    <w:basedOn w:val="a0"/>
    <w:rsid w:val="008D2869"/>
    <w:pPr>
      <w:spacing w:before="100" w:beforeAutospacing="1" w:after="100" w:afterAutospacing="1"/>
    </w:pPr>
    <w:rPr>
      <w:i/>
      <w:iCs/>
      <w:color w:val="00B050"/>
      <w:sz w:val="20"/>
      <w:szCs w:val="20"/>
    </w:rPr>
  </w:style>
  <w:style w:type="paragraph" w:customStyle="1" w:styleId="font11">
    <w:name w:val="font11"/>
    <w:basedOn w:val="a0"/>
    <w:rsid w:val="008D2869"/>
    <w:pPr>
      <w:spacing w:before="100" w:beforeAutospacing="1" w:after="100" w:afterAutospacing="1"/>
    </w:pPr>
    <w:rPr>
      <w:color w:val="000000"/>
      <w:sz w:val="14"/>
      <w:szCs w:val="14"/>
    </w:rPr>
  </w:style>
  <w:style w:type="paragraph" w:customStyle="1" w:styleId="xl65">
    <w:name w:val="xl65"/>
    <w:basedOn w:val="a0"/>
    <w:rsid w:val="008D2869"/>
    <w:pPr>
      <w:spacing w:before="100" w:beforeAutospacing="1" w:after="100" w:afterAutospacing="1"/>
      <w:jc w:val="center"/>
      <w:textAlignment w:val="center"/>
    </w:pPr>
    <w:rPr>
      <w:sz w:val="20"/>
      <w:szCs w:val="20"/>
    </w:rPr>
  </w:style>
  <w:style w:type="paragraph" w:customStyle="1" w:styleId="xl66">
    <w:name w:val="xl66"/>
    <w:basedOn w:val="a0"/>
    <w:rsid w:val="008D2869"/>
    <w:pPr>
      <w:spacing w:before="100" w:beforeAutospacing="1" w:after="100" w:afterAutospacing="1"/>
      <w:textAlignment w:val="top"/>
    </w:pPr>
  </w:style>
  <w:style w:type="paragraph" w:customStyle="1" w:styleId="xl67">
    <w:name w:val="xl67"/>
    <w:basedOn w:val="a0"/>
    <w:rsid w:val="008D2869"/>
    <w:pPr>
      <w:pBdr>
        <w:bottom w:val="single" w:sz="8" w:space="0" w:color="auto"/>
      </w:pBdr>
      <w:spacing w:before="100" w:beforeAutospacing="1" w:after="100" w:afterAutospacing="1"/>
      <w:textAlignment w:val="top"/>
    </w:pPr>
  </w:style>
  <w:style w:type="paragraph" w:customStyle="1" w:styleId="xl68">
    <w:name w:val="xl68"/>
    <w:basedOn w:val="a0"/>
    <w:rsid w:val="008D2869"/>
    <w:pPr>
      <w:spacing w:before="100" w:beforeAutospacing="1" w:after="100" w:afterAutospacing="1"/>
      <w:textAlignment w:val="center"/>
    </w:pPr>
    <w:rPr>
      <w:sz w:val="20"/>
      <w:szCs w:val="20"/>
    </w:rPr>
  </w:style>
  <w:style w:type="paragraph" w:customStyle="1" w:styleId="xl69">
    <w:name w:val="xl69"/>
    <w:basedOn w:val="a0"/>
    <w:rsid w:val="008D286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rsid w:val="008D2869"/>
    <w:pPr>
      <w:spacing w:before="100" w:beforeAutospacing="1" w:after="100" w:afterAutospacing="1"/>
      <w:textAlignment w:val="center"/>
    </w:pPr>
    <w:rPr>
      <w:b/>
      <w:bCs/>
      <w:color w:val="000000"/>
      <w:sz w:val="20"/>
      <w:szCs w:val="20"/>
    </w:rPr>
  </w:style>
  <w:style w:type="paragraph" w:customStyle="1" w:styleId="xl71">
    <w:name w:val="xl71"/>
    <w:basedOn w:val="a0"/>
    <w:rsid w:val="008D286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a0"/>
    <w:rsid w:val="008D2869"/>
    <w:pPr>
      <w:pBdr>
        <w:bottom w:val="single" w:sz="8" w:space="0" w:color="auto"/>
        <w:right w:val="single" w:sz="8" w:space="0" w:color="auto"/>
      </w:pBdr>
      <w:spacing w:before="100" w:beforeAutospacing="1" w:after="100" w:afterAutospacing="1"/>
      <w:jc w:val="center"/>
      <w:textAlignment w:val="center"/>
    </w:pPr>
    <w:rPr>
      <w:color w:val="00B050"/>
      <w:sz w:val="20"/>
      <w:szCs w:val="20"/>
    </w:rPr>
  </w:style>
  <w:style w:type="paragraph" w:customStyle="1" w:styleId="xl73">
    <w:name w:val="xl73"/>
    <w:basedOn w:val="a0"/>
    <w:rsid w:val="008D2869"/>
    <w:pPr>
      <w:spacing w:before="100" w:beforeAutospacing="1" w:after="100" w:afterAutospacing="1"/>
      <w:jc w:val="center"/>
      <w:textAlignment w:val="center"/>
    </w:pPr>
    <w:rPr>
      <w:b/>
      <w:bCs/>
      <w:color w:val="000000"/>
    </w:rPr>
  </w:style>
  <w:style w:type="paragraph" w:customStyle="1" w:styleId="xl74">
    <w:name w:val="xl74"/>
    <w:basedOn w:val="a0"/>
    <w:rsid w:val="008D2869"/>
    <w:pPr>
      <w:pBdr>
        <w:bottom w:val="single" w:sz="8" w:space="0" w:color="auto"/>
        <w:right w:val="single" w:sz="8" w:space="0" w:color="auto"/>
      </w:pBdr>
      <w:spacing w:before="100" w:beforeAutospacing="1" w:after="100" w:afterAutospacing="1"/>
      <w:textAlignment w:val="top"/>
    </w:pPr>
  </w:style>
  <w:style w:type="paragraph" w:customStyle="1" w:styleId="xl75">
    <w:name w:val="xl75"/>
    <w:basedOn w:val="a0"/>
    <w:rsid w:val="008D286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0"/>
    <w:rsid w:val="008D2869"/>
    <w:pPr>
      <w:pBdr>
        <w:left w:val="single" w:sz="8" w:space="0" w:color="auto"/>
      </w:pBdr>
      <w:spacing w:before="100" w:beforeAutospacing="1" w:after="100" w:afterAutospacing="1"/>
      <w:textAlignment w:val="center"/>
    </w:pPr>
    <w:rPr>
      <w:sz w:val="20"/>
      <w:szCs w:val="20"/>
    </w:rPr>
  </w:style>
  <w:style w:type="paragraph" w:customStyle="1" w:styleId="xl77">
    <w:name w:val="xl77"/>
    <w:basedOn w:val="a0"/>
    <w:rsid w:val="008D286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8D2869"/>
    <w:pPr>
      <w:pBdr>
        <w:top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79">
    <w:name w:val="xl79"/>
    <w:basedOn w:val="a0"/>
    <w:rsid w:val="008D286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0">
    <w:name w:val="xl80"/>
    <w:basedOn w:val="a0"/>
    <w:rsid w:val="008D2869"/>
    <w:pPr>
      <w:pBdr>
        <w:right w:val="single" w:sz="8" w:space="0" w:color="auto"/>
      </w:pBdr>
      <w:spacing w:before="100" w:beforeAutospacing="1" w:after="100" w:afterAutospacing="1"/>
      <w:textAlignment w:val="center"/>
    </w:pPr>
    <w:rPr>
      <w:b/>
      <w:bCs/>
      <w:color w:val="000000"/>
    </w:rPr>
  </w:style>
  <w:style w:type="paragraph" w:customStyle="1" w:styleId="xl81">
    <w:name w:val="xl81"/>
    <w:basedOn w:val="a0"/>
    <w:rsid w:val="008D286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a0"/>
    <w:rsid w:val="008D2869"/>
    <w:pPr>
      <w:pBdr>
        <w:top w:val="single" w:sz="8" w:space="0" w:color="auto"/>
        <w:bottom w:val="single" w:sz="8" w:space="0" w:color="auto"/>
      </w:pBdr>
      <w:spacing w:before="100" w:beforeAutospacing="1" w:after="100" w:afterAutospacing="1"/>
      <w:textAlignment w:val="center"/>
    </w:pPr>
    <w:rPr>
      <w:color w:val="00B050"/>
      <w:sz w:val="20"/>
      <w:szCs w:val="20"/>
    </w:rPr>
  </w:style>
  <w:style w:type="paragraph" w:customStyle="1" w:styleId="xl83">
    <w:name w:val="xl83"/>
    <w:basedOn w:val="a0"/>
    <w:rsid w:val="008D2869"/>
    <w:pPr>
      <w:pBdr>
        <w:top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84">
    <w:name w:val="xl84"/>
    <w:basedOn w:val="a0"/>
    <w:rsid w:val="008D2869"/>
    <w:pPr>
      <w:pBdr>
        <w:top w:val="single" w:sz="8" w:space="0" w:color="auto"/>
        <w:bottom w:val="single" w:sz="8" w:space="0" w:color="auto"/>
      </w:pBdr>
      <w:spacing w:before="100" w:beforeAutospacing="1" w:after="100" w:afterAutospacing="1"/>
      <w:textAlignment w:val="center"/>
    </w:pPr>
    <w:rPr>
      <w:color w:val="000000"/>
      <w:sz w:val="18"/>
      <w:szCs w:val="18"/>
    </w:rPr>
  </w:style>
  <w:style w:type="paragraph" w:customStyle="1" w:styleId="xl85">
    <w:name w:val="xl85"/>
    <w:basedOn w:val="a0"/>
    <w:rsid w:val="008D2869"/>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6">
    <w:name w:val="xl86"/>
    <w:basedOn w:val="a0"/>
    <w:rsid w:val="008D2869"/>
    <w:pPr>
      <w:pBdr>
        <w:right w:val="single" w:sz="8" w:space="0" w:color="auto"/>
      </w:pBdr>
      <w:spacing w:before="100" w:beforeAutospacing="1" w:after="100" w:afterAutospacing="1"/>
      <w:textAlignment w:val="center"/>
    </w:pPr>
    <w:rPr>
      <w:b/>
      <w:bCs/>
      <w:color w:val="000000"/>
    </w:rPr>
  </w:style>
  <w:style w:type="paragraph" w:customStyle="1" w:styleId="xl87">
    <w:name w:val="xl87"/>
    <w:basedOn w:val="a0"/>
    <w:rsid w:val="008D2869"/>
    <w:pPr>
      <w:pBdr>
        <w:right w:val="single" w:sz="8" w:space="0" w:color="auto"/>
      </w:pBdr>
      <w:spacing w:before="100" w:beforeAutospacing="1" w:after="100" w:afterAutospacing="1"/>
      <w:textAlignment w:val="center"/>
    </w:pPr>
    <w:rPr>
      <w:b/>
      <w:bCs/>
      <w:color w:val="000000"/>
      <w:sz w:val="20"/>
      <w:szCs w:val="20"/>
    </w:rPr>
  </w:style>
  <w:style w:type="paragraph" w:customStyle="1" w:styleId="xl88">
    <w:name w:val="xl88"/>
    <w:basedOn w:val="a0"/>
    <w:rsid w:val="008D2869"/>
    <w:pPr>
      <w:pBdr>
        <w:top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89">
    <w:name w:val="xl89"/>
    <w:basedOn w:val="a0"/>
    <w:rsid w:val="008D2869"/>
    <w:pPr>
      <w:pBdr>
        <w:right w:val="single" w:sz="8" w:space="0" w:color="auto"/>
      </w:pBdr>
      <w:spacing w:before="100" w:beforeAutospacing="1" w:after="100" w:afterAutospacing="1"/>
      <w:textAlignment w:val="top"/>
    </w:pPr>
  </w:style>
  <w:style w:type="paragraph" w:customStyle="1" w:styleId="xl90">
    <w:name w:val="xl90"/>
    <w:basedOn w:val="a0"/>
    <w:rsid w:val="008D2869"/>
    <w:pPr>
      <w:pBdr>
        <w:top w:val="single" w:sz="8" w:space="0" w:color="auto"/>
      </w:pBdr>
      <w:spacing w:before="100" w:beforeAutospacing="1" w:after="100" w:afterAutospacing="1"/>
      <w:textAlignment w:val="center"/>
    </w:pPr>
    <w:rPr>
      <w:b/>
      <w:bCs/>
      <w:color w:val="000000"/>
      <w:sz w:val="20"/>
      <w:szCs w:val="20"/>
    </w:rPr>
  </w:style>
  <w:style w:type="paragraph" w:customStyle="1" w:styleId="xl91">
    <w:name w:val="xl91"/>
    <w:basedOn w:val="a0"/>
    <w:rsid w:val="008D2869"/>
    <w:pPr>
      <w:pBdr>
        <w:top w:val="single" w:sz="8" w:space="0" w:color="auto"/>
        <w:right w:val="single" w:sz="8" w:space="0" w:color="auto"/>
      </w:pBdr>
      <w:spacing w:before="100" w:beforeAutospacing="1" w:after="100" w:afterAutospacing="1"/>
      <w:textAlignment w:val="center"/>
    </w:pPr>
    <w:rPr>
      <w:b/>
      <w:bCs/>
      <w:color w:val="000000"/>
    </w:rPr>
  </w:style>
  <w:style w:type="paragraph" w:customStyle="1" w:styleId="xl92">
    <w:name w:val="xl92"/>
    <w:basedOn w:val="a0"/>
    <w:rsid w:val="008D2869"/>
    <w:pPr>
      <w:pBdr>
        <w:top w:val="single" w:sz="8" w:space="0" w:color="auto"/>
        <w:right w:val="single" w:sz="8" w:space="0" w:color="auto"/>
      </w:pBdr>
      <w:spacing w:before="100" w:beforeAutospacing="1" w:after="100" w:afterAutospacing="1"/>
      <w:textAlignment w:val="center"/>
    </w:pPr>
    <w:rPr>
      <w:b/>
      <w:bCs/>
      <w:color w:val="000000"/>
    </w:rPr>
  </w:style>
  <w:style w:type="paragraph" w:customStyle="1" w:styleId="xl93">
    <w:name w:val="xl93"/>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sz w:val="20"/>
      <w:szCs w:val="20"/>
    </w:rPr>
  </w:style>
  <w:style w:type="paragraph" w:customStyle="1" w:styleId="xl97">
    <w:name w:val="xl97"/>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98">
    <w:name w:val="xl98"/>
    <w:basedOn w:val="a0"/>
    <w:rsid w:val="008D2869"/>
    <w:pPr>
      <w:pBdr>
        <w:top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99">
    <w:name w:val="xl99"/>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0">
    <w:name w:val="xl100"/>
    <w:basedOn w:val="a0"/>
    <w:rsid w:val="008D2869"/>
    <w:pPr>
      <w:spacing w:before="100" w:beforeAutospacing="1" w:after="100" w:afterAutospacing="1"/>
      <w:jc w:val="center"/>
    </w:pPr>
  </w:style>
  <w:style w:type="paragraph" w:customStyle="1" w:styleId="xl101">
    <w:name w:val="xl101"/>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8D2869"/>
    <w:pPr>
      <w:spacing w:before="100" w:beforeAutospacing="1" w:after="100" w:afterAutospacing="1"/>
      <w:jc w:val="center"/>
      <w:textAlignment w:val="center"/>
    </w:pPr>
    <w:rPr>
      <w:b/>
      <w:bCs/>
      <w:color w:val="000000"/>
      <w:sz w:val="20"/>
      <w:szCs w:val="20"/>
    </w:rPr>
  </w:style>
  <w:style w:type="paragraph" w:customStyle="1" w:styleId="xl103">
    <w:name w:val="xl103"/>
    <w:basedOn w:val="a0"/>
    <w:rsid w:val="008D2869"/>
    <w:pPr>
      <w:spacing w:before="100" w:beforeAutospacing="1" w:after="100" w:afterAutospacing="1"/>
      <w:textAlignment w:val="center"/>
    </w:pPr>
    <w:rPr>
      <w:b/>
      <w:bCs/>
      <w:color w:val="000000"/>
    </w:rPr>
  </w:style>
  <w:style w:type="paragraph" w:customStyle="1" w:styleId="xl104">
    <w:name w:val="xl104"/>
    <w:basedOn w:val="a0"/>
    <w:rsid w:val="008D2869"/>
    <w:pPr>
      <w:spacing w:before="100" w:beforeAutospacing="1" w:after="100" w:afterAutospacing="1"/>
      <w:jc w:val="center"/>
      <w:textAlignment w:val="center"/>
    </w:pPr>
    <w:rPr>
      <w:color w:val="00B050"/>
    </w:rPr>
  </w:style>
  <w:style w:type="paragraph" w:customStyle="1" w:styleId="xl105">
    <w:name w:val="xl105"/>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7">
    <w:name w:val="xl107"/>
    <w:basedOn w:val="a0"/>
    <w:rsid w:val="008D2869"/>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a0"/>
    <w:rsid w:val="008D2869"/>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9">
    <w:name w:val="xl109"/>
    <w:basedOn w:val="a0"/>
    <w:rsid w:val="008D2869"/>
    <w:pPr>
      <w:pBdr>
        <w:lef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0"/>
    <w:rsid w:val="008D2869"/>
    <w:pPr>
      <w:pBdr>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0"/>
    <w:rsid w:val="008D2869"/>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2">
    <w:name w:val="xl112"/>
    <w:basedOn w:val="a0"/>
    <w:rsid w:val="008D2869"/>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3">
    <w:name w:val="xl113"/>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4">
    <w:name w:val="xl114"/>
    <w:basedOn w:val="a0"/>
    <w:rsid w:val="008D2869"/>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8D2869"/>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6">
    <w:name w:val="xl116"/>
    <w:basedOn w:val="a0"/>
    <w:rsid w:val="008D2869"/>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0"/>
    <w:rsid w:val="008D2869"/>
    <w:pPr>
      <w:pBdr>
        <w:top w:val="single" w:sz="8"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0"/>
    <w:rsid w:val="008D2869"/>
    <w:pPr>
      <w:pBdr>
        <w:left w:val="single" w:sz="8" w:space="0" w:color="auto"/>
      </w:pBdr>
      <w:spacing w:before="100" w:beforeAutospacing="1" w:after="100" w:afterAutospacing="1"/>
      <w:textAlignment w:val="center"/>
    </w:pPr>
    <w:rPr>
      <w:b/>
      <w:bCs/>
      <w:color w:val="000000"/>
      <w:sz w:val="20"/>
      <w:szCs w:val="20"/>
    </w:rPr>
  </w:style>
  <w:style w:type="paragraph" w:customStyle="1" w:styleId="xl119">
    <w:name w:val="xl119"/>
    <w:basedOn w:val="a0"/>
    <w:rsid w:val="008D2869"/>
    <w:pPr>
      <w:spacing w:before="100" w:beforeAutospacing="1" w:after="100" w:afterAutospacing="1"/>
      <w:textAlignment w:val="center"/>
    </w:pPr>
    <w:rPr>
      <w:b/>
      <w:bCs/>
      <w:color w:val="000000"/>
      <w:sz w:val="20"/>
      <w:szCs w:val="20"/>
    </w:rPr>
  </w:style>
  <w:style w:type="paragraph" w:customStyle="1" w:styleId="xl120">
    <w:name w:val="xl120"/>
    <w:basedOn w:val="a0"/>
    <w:rsid w:val="008D2869"/>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21">
    <w:name w:val="xl121"/>
    <w:basedOn w:val="a0"/>
    <w:rsid w:val="008D2869"/>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22">
    <w:name w:val="xl122"/>
    <w:basedOn w:val="a0"/>
    <w:rsid w:val="008D286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0"/>
    <w:rsid w:val="008D2869"/>
    <w:pPr>
      <w:pBdr>
        <w:top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0"/>
    <w:rsid w:val="008D286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a0"/>
    <w:rsid w:val="008D2869"/>
    <w:pPr>
      <w:pBdr>
        <w:lef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a0"/>
    <w:rsid w:val="008D2869"/>
    <w:pPr>
      <w:spacing w:before="100" w:beforeAutospacing="1" w:after="100" w:afterAutospacing="1"/>
      <w:jc w:val="center"/>
      <w:textAlignment w:val="center"/>
    </w:pPr>
    <w:rPr>
      <w:b/>
      <w:bCs/>
      <w:color w:val="000000"/>
    </w:rPr>
  </w:style>
  <w:style w:type="paragraph" w:customStyle="1" w:styleId="xl127">
    <w:name w:val="xl127"/>
    <w:basedOn w:val="a0"/>
    <w:rsid w:val="008D2869"/>
    <w:pPr>
      <w:pBdr>
        <w:right w:val="single" w:sz="8" w:space="0" w:color="auto"/>
      </w:pBdr>
      <w:spacing w:before="100" w:beforeAutospacing="1" w:after="100" w:afterAutospacing="1"/>
      <w:jc w:val="center"/>
      <w:textAlignment w:val="center"/>
    </w:pPr>
    <w:rPr>
      <w:b/>
      <w:bCs/>
      <w:color w:val="000000"/>
    </w:rPr>
  </w:style>
  <w:style w:type="paragraph" w:customStyle="1" w:styleId="xl128">
    <w:name w:val="xl128"/>
    <w:basedOn w:val="a0"/>
    <w:rsid w:val="008D286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9">
    <w:name w:val="xl129"/>
    <w:basedOn w:val="a0"/>
    <w:rsid w:val="008D2869"/>
    <w:pPr>
      <w:pBdr>
        <w:bottom w:val="single" w:sz="8" w:space="0" w:color="auto"/>
      </w:pBdr>
      <w:spacing w:before="100" w:beforeAutospacing="1" w:after="100" w:afterAutospacing="1"/>
      <w:jc w:val="center"/>
      <w:textAlignment w:val="center"/>
    </w:pPr>
    <w:rPr>
      <w:b/>
      <w:bCs/>
      <w:color w:val="000000"/>
    </w:rPr>
  </w:style>
  <w:style w:type="paragraph" w:customStyle="1" w:styleId="xl130">
    <w:name w:val="xl130"/>
    <w:basedOn w:val="a0"/>
    <w:rsid w:val="008D28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31">
    <w:name w:val="xl131"/>
    <w:basedOn w:val="a0"/>
    <w:rsid w:val="008D286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0"/>
    <w:rsid w:val="008D2869"/>
    <w:pPr>
      <w:pBdr>
        <w:top w:val="single" w:sz="8" w:space="0" w:color="auto"/>
        <w:left w:val="single" w:sz="8" w:space="0" w:color="auto"/>
        <w:bottom w:val="single" w:sz="8" w:space="0" w:color="auto"/>
      </w:pBdr>
      <w:spacing w:before="100" w:beforeAutospacing="1" w:after="100" w:afterAutospacing="1"/>
      <w:jc w:val="center"/>
      <w:textAlignment w:val="center"/>
    </w:pPr>
    <w:rPr>
      <w:color w:val="00B050"/>
      <w:sz w:val="20"/>
      <w:szCs w:val="20"/>
    </w:rPr>
  </w:style>
  <w:style w:type="paragraph" w:customStyle="1" w:styleId="xl133">
    <w:name w:val="xl133"/>
    <w:basedOn w:val="a0"/>
    <w:rsid w:val="008D2869"/>
    <w:pPr>
      <w:pBdr>
        <w:top w:val="single" w:sz="8" w:space="0" w:color="auto"/>
        <w:bottom w:val="single" w:sz="8" w:space="0" w:color="auto"/>
      </w:pBdr>
      <w:spacing w:before="100" w:beforeAutospacing="1" w:after="100" w:afterAutospacing="1"/>
      <w:jc w:val="center"/>
      <w:textAlignment w:val="center"/>
    </w:pPr>
    <w:rPr>
      <w:color w:val="00B050"/>
      <w:sz w:val="20"/>
      <w:szCs w:val="20"/>
    </w:rPr>
  </w:style>
  <w:style w:type="paragraph" w:customStyle="1" w:styleId="xl134">
    <w:name w:val="xl134"/>
    <w:basedOn w:val="a0"/>
    <w:rsid w:val="008D2869"/>
    <w:pPr>
      <w:pBdr>
        <w:top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paragraph" w:customStyle="1" w:styleId="xl135">
    <w:name w:val="xl135"/>
    <w:basedOn w:val="a0"/>
    <w:rsid w:val="008D28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6">
    <w:name w:val="xl136"/>
    <w:basedOn w:val="a0"/>
    <w:rsid w:val="008D286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7">
    <w:name w:val="xl137"/>
    <w:basedOn w:val="a0"/>
    <w:rsid w:val="008D286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38">
    <w:name w:val="xl138"/>
    <w:basedOn w:val="a0"/>
    <w:rsid w:val="008D2869"/>
    <w:pPr>
      <w:pBdr>
        <w:top w:val="single" w:sz="8" w:space="0" w:color="auto"/>
        <w:left w:val="single" w:sz="8" w:space="0" w:color="auto"/>
      </w:pBdr>
      <w:spacing w:before="100" w:beforeAutospacing="1" w:after="100" w:afterAutospacing="1"/>
      <w:jc w:val="center"/>
      <w:textAlignment w:val="center"/>
    </w:pPr>
    <w:rPr>
      <w:b/>
      <w:bCs/>
      <w:color w:val="000000"/>
      <w:sz w:val="20"/>
      <w:szCs w:val="20"/>
    </w:rPr>
  </w:style>
  <w:style w:type="paragraph" w:customStyle="1" w:styleId="xl139">
    <w:name w:val="xl139"/>
    <w:basedOn w:val="a0"/>
    <w:rsid w:val="008D2869"/>
    <w:pPr>
      <w:pBdr>
        <w:top w:val="single" w:sz="8" w:space="0" w:color="auto"/>
      </w:pBdr>
      <w:spacing w:before="100" w:beforeAutospacing="1" w:after="100" w:afterAutospacing="1"/>
      <w:jc w:val="center"/>
      <w:textAlignment w:val="center"/>
    </w:pPr>
    <w:rPr>
      <w:b/>
      <w:bCs/>
      <w:color w:val="000000"/>
      <w:sz w:val="20"/>
      <w:szCs w:val="20"/>
    </w:rPr>
  </w:style>
  <w:style w:type="paragraph" w:customStyle="1" w:styleId="xl140">
    <w:name w:val="xl140"/>
    <w:basedOn w:val="a0"/>
    <w:rsid w:val="008D2869"/>
    <w:pPr>
      <w:pBdr>
        <w:top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41">
    <w:name w:val="xl141"/>
    <w:basedOn w:val="a0"/>
    <w:rsid w:val="008D2869"/>
    <w:pPr>
      <w:pBdr>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2">
    <w:name w:val="xl142"/>
    <w:basedOn w:val="a0"/>
    <w:rsid w:val="008D2869"/>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143">
    <w:name w:val="xl143"/>
    <w:basedOn w:val="a0"/>
    <w:rsid w:val="008D2869"/>
    <w:pPr>
      <w:pBdr>
        <w:left w:val="single" w:sz="8" w:space="0" w:color="auto"/>
        <w:bottom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4">
    <w:name w:val="xl144"/>
    <w:basedOn w:val="a0"/>
    <w:rsid w:val="008D2869"/>
    <w:pPr>
      <w:pBdr>
        <w:bottom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5">
    <w:name w:val="xl145"/>
    <w:basedOn w:val="a0"/>
    <w:rsid w:val="008D2869"/>
    <w:pPr>
      <w:pBdr>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6">
    <w:name w:val="xl146"/>
    <w:basedOn w:val="a0"/>
    <w:rsid w:val="008D2869"/>
    <w:pPr>
      <w:pBdr>
        <w:top w:val="single" w:sz="8" w:space="0" w:color="auto"/>
        <w:left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7">
    <w:name w:val="xl147"/>
    <w:basedOn w:val="a0"/>
    <w:rsid w:val="008D2869"/>
    <w:pPr>
      <w:pBdr>
        <w:top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8">
    <w:name w:val="xl148"/>
    <w:basedOn w:val="a0"/>
    <w:rsid w:val="008D2869"/>
    <w:pPr>
      <w:pBdr>
        <w:top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149">
    <w:name w:val="xl149"/>
    <w:basedOn w:val="a0"/>
    <w:rsid w:val="008D2869"/>
    <w:pPr>
      <w:pBdr>
        <w:top w:val="single" w:sz="8" w:space="0" w:color="auto"/>
        <w:bottom w:val="single" w:sz="8" w:space="0" w:color="auto"/>
      </w:pBdr>
      <w:spacing w:before="100" w:beforeAutospacing="1" w:after="100" w:afterAutospacing="1"/>
      <w:textAlignment w:val="center"/>
    </w:pPr>
    <w:rPr>
      <w:b/>
      <w:bCs/>
      <w:color w:val="000000"/>
      <w:sz w:val="20"/>
      <w:szCs w:val="20"/>
    </w:rPr>
  </w:style>
  <w:style w:type="paragraph" w:customStyle="1" w:styleId="xl150">
    <w:name w:val="xl150"/>
    <w:basedOn w:val="a0"/>
    <w:rsid w:val="008D28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1">
    <w:name w:val="xl151"/>
    <w:basedOn w:val="a0"/>
    <w:rsid w:val="008D286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2">
    <w:name w:val="xl152"/>
    <w:basedOn w:val="a0"/>
    <w:rsid w:val="008D286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3">
    <w:name w:val="xl153"/>
    <w:basedOn w:val="a0"/>
    <w:rsid w:val="008D2869"/>
    <w:pPr>
      <w:pBdr>
        <w:right w:val="single" w:sz="8" w:space="0" w:color="auto"/>
      </w:pBdr>
      <w:spacing w:before="100" w:beforeAutospacing="1" w:after="100" w:afterAutospacing="1"/>
      <w:textAlignment w:val="center"/>
    </w:pPr>
    <w:rPr>
      <w:b/>
      <w:bCs/>
      <w:color w:val="000000"/>
      <w:sz w:val="20"/>
      <w:szCs w:val="20"/>
    </w:rPr>
  </w:style>
  <w:style w:type="paragraph" w:customStyle="1" w:styleId="xl154">
    <w:name w:val="xl154"/>
    <w:basedOn w:val="a0"/>
    <w:rsid w:val="008D286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a0"/>
    <w:rsid w:val="008D2869"/>
    <w:pPr>
      <w:pBdr>
        <w:top w:val="single" w:sz="8" w:space="0" w:color="auto"/>
      </w:pBdr>
      <w:spacing w:before="100" w:beforeAutospacing="1" w:after="100" w:afterAutospacing="1"/>
      <w:jc w:val="center"/>
      <w:textAlignment w:val="center"/>
    </w:pPr>
    <w:rPr>
      <w:b/>
      <w:bCs/>
      <w:color w:val="000000"/>
    </w:rPr>
  </w:style>
  <w:style w:type="paragraph" w:customStyle="1" w:styleId="xl156">
    <w:name w:val="xl156"/>
    <w:basedOn w:val="a0"/>
    <w:rsid w:val="008D286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a0"/>
    <w:rsid w:val="008D286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58">
    <w:name w:val="xl158"/>
    <w:basedOn w:val="a0"/>
    <w:rsid w:val="008D2869"/>
    <w:pPr>
      <w:pBdr>
        <w:bottom w:val="single" w:sz="8" w:space="0" w:color="auto"/>
      </w:pBdr>
      <w:spacing w:before="100" w:beforeAutospacing="1" w:after="100" w:afterAutospacing="1"/>
      <w:jc w:val="center"/>
      <w:textAlignment w:val="center"/>
    </w:pPr>
    <w:rPr>
      <w:b/>
      <w:bCs/>
      <w:color w:val="000000"/>
    </w:rPr>
  </w:style>
  <w:style w:type="paragraph" w:customStyle="1" w:styleId="xl159">
    <w:name w:val="xl159"/>
    <w:basedOn w:val="a0"/>
    <w:rsid w:val="008D286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0">
    <w:name w:val="xl160"/>
    <w:basedOn w:val="a0"/>
    <w:rsid w:val="008D2869"/>
    <w:pPr>
      <w:pBdr>
        <w:top w:val="single" w:sz="8" w:space="0" w:color="auto"/>
        <w:left w:val="single" w:sz="8" w:space="0" w:color="auto"/>
      </w:pBdr>
      <w:spacing w:before="100" w:beforeAutospacing="1" w:after="100" w:afterAutospacing="1"/>
      <w:jc w:val="center"/>
      <w:textAlignment w:val="center"/>
    </w:pPr>
    <w:rPr>
      <w:b/>
      <w:bCs/>
      <w:i/>
      <w:iCs/>
      <w:color w:val="000000"/>
    </w:rPr>
  </w:style>
  <w:style w:type="paragraph" w:customStyle="1" w:styleId="xl161">
    <w:name w:val="xl161"/>
    <w:basedOn w:val="a0"/>
    <w:rsid w:val="008D2869"/>
    <w:pPr>
      <w:pBdr>
        <w:top w:val="single" w:sz="8" w:space="0" w:color="auto"/>
      </w:pBdr>
      <w:spacing w:before="100" w:beforeAutospacing="1" w:after="100" w:afterAutospacing="1"/>
      <w:jc w:val="center"/>
      <w:textAlignment w:val="center"/>
    </w:pPr>
    <w:rPr>
      <w:b/>
      <w:bCs/>
      <w:i/>
      <w:iCs/>
      <w:color w:val="000000"/>
    </w:rPr>
  </w:style>
  <w:style w:type="paragraph" w:customStyle="1" w:styleId="xl162">
    <w:name w:val="xl162"/>
    <w:basedOn w:val="a0"/>
    <w:rsid w:val="008D2869"/>
    <w:pPr>
      <w:pBdr>
        <w:top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163">
    <w:name w:val="xl163"/>
    <w:basedOn w:val="a0"/>
    <w:rsid w:val="008D2869"/>
    <w:pPr>
      <w:pBdr>
        <w:left w:val="single" w:sz="8" w:space="0" w:color="auto"/>
        <w:bottom w:val="single" w:sz="8" w:space="0" w:color="auto"/>
      </w:pBdr>
      <w:spacing w:before="100" w:beforeAutospacing="1" w:after="100" w:afterAutospacing="1"/>
      <w:jc w:val="center"/>
      <w:textAlignment w:val="center"/>
    </w:pPr>
    <w:rPr>
      <w:b/>
      <w:bCs/>
      <w:i/>
      <w:iCs/>
      <w:color w:val="000000"/>
    </w:rPr>
  </w:style>
  <w:style w:type="paragraph" w:customStyle="1" w:styleId="xl164">
    <w:name w:val="xl164"/>
    <w:basedOn w:val="a0"/>
    <w:rsid w:val="008D2869"/>
    <w:pPr>
      <w:pBdr>
        <w:bottom w:val="single" w:sz="8" w:space="0" w:color="auto"/>
      </w:pBdr>
      <w:spacing w:before="100" w:beforeAutospacing="1" w:after="100" w:afterAutospacing="1"/>
      <w:jc w:val="center"/>
      <w:textAlignment w:val="center"/>
    </w:pPr>
    <w:rPr>
      <w:b/>
      <w:bCs/>
      <w:i/>
      <w:iCs/>
      <w:color w:val="000000"/>
    </w:rPr>
  </w:style>
  <w:style w:type="paragraph" w:customStyle="1" w:styleId="xl165">
    <w:name w:val="xl165"/>
    <w:basedOn w:val="a0"/>
    <w:rsid w:val="008D2869"/>
    <w:pPr>
      <w:pBdr>
        <w:bottom w:val="single" w:sz="8" w:space="0" w:color="auto"/>
        <w:right w:val="single" w:sz="8" w:space="0" w:color="auto"/>
      </w:pBdr>
      <w:spacing w:before="100" w:beforeAutospacing="1" w:after="100" w:afterAutospacing="1"/>
      <w:jc w:val="center"/>
      <w:textAlignment w:val="center"/>
    </w:pPr>
    <w:rPr>
      <w:b/>
      <w:bCs/>
      <w:i/>
      <w:iCs/>
      <w:color w:val="000000"/>
    </w:rPr>
  </w:style>
  <w:style w:type="paragraph" w:customStyle="1" w:styleId="xl166">
    <w:name w:val="xl166"/>
    <w:basedOn w:val="a0"/>
    <w:rsid w:val="008D2869"/>
    <w:pPr>
      <w:pBdr>
        <w:left w:val="single" w:sz="8" w:space="0" w:color="auto"/>
      </w:pBdr>
      <w:spacing w:before="100" w:beforeAutospacing="1" w:after="100" w:afterAutospacing="1"/>
      <w:jc w:val="center"/>
      <w:textAlignment w:val="center"/>
    </w:pPr>
    <w:rPr>
      <w:b/>
      <w:bCs/>
      <w:color w:val="000000"/>
    </w:rPr>
  </w:style>
  <w:style w:type="paragraph" w:customStyle="1" w:styleId="xl167">
    <w:name w:val="xl167"/>
    <w:basedOn w:val="a0"/>
    <w:rsid w:val="008D2869"/>
    <w:pPr>
      <w:pBdr>
        <w:right w:val="single" w:sz="8" w:space="0" w:color="auto"/>
      </w:pBdr>
      <w:spacing w:before="100" w:beforeAutospacing="1" w:after="100" w:afterAutospacing="1"/>
      <w:jc w:val="center"/>
      <w:textAlignment w:val="center"/>
    </w:pPr>
    <w:rPr>
      <w:b/>
      <w:bCs/>
      <w:color w:val="000000"/>
    </w:rPr>
  </w:style>
  <w:style w:type="paragraph" w:customStyle="1" w:styleId="xl168">
    <w:name w:val="xl168"/>
    <w:basedOn w:val="a0"/>
    <w:rsid w:val="008D2869"/>
    <w:pPr>
      <w:pBdr>
        <w:left w:val="single" w:sz="8" w:space="0" w:color="auto"/>
      </w:pBdr>
      <w:spacing w:before="100" w:beforeAutospacing="1" w:after="100" w:afterAutospacing="1"/>
      <w:textAlignment w:val="top"/>
    </w:pPr>
  </w:style>
  <w:style w:type="paragraph" w:customStyle="1" w:styleId="xl169">
    <w:name w:val="xl169"/>
    <w:basedOn w:val="a0"/>
    <w:rsid w:val="008D2869"/>
    <w:pPr>
      <w:pBdr>
        <w:left w:val="single" w:sz="8" w:space="0" w:color="auto"/>
        <w:bottom w:val="single" w:sz="8" w:space="0" w:color="auto"/>
      </w:pBdr>
      <w:spacing w:before="100" w:beforeAutospacing="1" w:after="100" w:afterAutospacing="1"/>
      <w:textAlignment w:val="top"/>
    </w:pPr>
  </w:style>
  <w:style w:type="paragraph" w:customStyle="1" w:styleId="xl170">
    <w:name w:val="xl170"/>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0"/>
    <w:rsid w:val="008D28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0"/>
    <w:rsid w:val="008D2869"/>
    <w:pPr>
      <w:spacing w:before="100" w:beforeAutospacing="1" w:after="100" w:afterAutospacing="1"/>
      <w:jc w:val="center"/>
      <w:textAlignment w:val="center"/>
    </w:pPr>
  </w:style>
  <w:style w:type="paragraph" w:customStyle="1" w:styleId="xl173">
    <w:name w:val="xl173"/>
    <w:basedOn w:val="a0"/>
    <w:rsid w:val="008D28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4">
    <w:name w:val="xl174"/>
    <w:basedOn w:val="a0"/>
    <w:rsid w:val="008D28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0"/>
    <w:rsid w:val="008D2869"/>
    <w:pPr>
      <w:pBdr>
        <w:top w:val="single" w:sz="4" w:space="0" w:color="auto"/>
        <w:left w:val="single" w:sz="4" w:space="0" w:color="auto"/>
      </w:pBdr>
      <w:spacing w:before="100" w:beforeAutospacing="1" w:after="100" w:afterAutospacing="1"/>
      <w:jc w:val="center"/>
      <w:textAlignment w:val="center"/>
    </w:pPr>
  </w:style>
  <w:style w:type="paragraph" w:customStyle="1" w:styleId="xl176">
    <w:name w:val="xl176"/>
    <w:basedOn w:val="a0"/>
    <w:rsid w:val="008D2869"/>
    <w:pPr>
      <w:pBdr>
        <w:top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0"/>
    <w:rsid w:val="008D2869"/>
    <w:pPr>
      <w:pBdr>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0"/>
    <w:rsid w:val="008D2869"/>
    <w:pPr>
      <w:pBdr>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0"/>
    <w:rsid w:val="001867C3"/>
    <w:pPr>
      <w:spacing w:before="100" w:beforeAutospacing="1" w:after="100" w:afterAutospacing="1"/>
    </w:pPr>
  </w:style>
  <w:style w:type="paragraph" w:customStyle="1" w:styleId="a">
    <w:name w:val="Подпункт"/>
    <w:basedOn w:val="af1"/>
    <w:rsid w:val="0010709C"/>
    <w:pPr>
      <w:numPr>
        <w:ilvl w:val="3"/>
        <w:numId w:val="1"/>
      </w:numPr>
    </w:pPr>
  </w:style>
  <w:style w:type="paragraph" w:styleId="afe">
    <w:name w:val="Plain Text"/>
    <w:basedOn w:val="a0"/>
    <w:link w:val="aff"/>
    <w:rsid w:val="0010709C"/>
    <w:rPr>
      <w:rFonts w:ascii="Courier New" w:hAnsi="Courier New"/>
      <w:b/>
      <w:sz w:val="20"/>
      <w:szCs w:val="20"/>
    </w:rPr>
  </w:style>
  <w:style w:type="character" w:customStyle="1" w:styleId="aff">
    <w:name w:val="Текст Знак"/>
    <w:basedOn w:val="a1"/>
    <w:link w:val="afe"/>
    <w:rsid w:val="0010709C"/>
    <w:rPr>
      <w:rFonts w:ascii="Courier New" w:eastAsia="Times New Roman" w:hAnsi="Courier New" w:cs="Times New Roman"/>
      <w:b/>
      <w:sz w:val="20"/>
      <w:szCs w:val="20"/>
      <w:lang w:eastAsia="ru-RU"/>
    </w:rPr>
  </w:style>
  <w:style w:type="paragraph" w:customStyle="1" w:styleId="12">
    <w:name w:val="Пункт + 12 пт"/>
    <w:aliases w:val="3 пт,разреженный на  0"/>
    <w:basedOn w:val="af1"/>
    <w:rsid w:val="0010709C"/>
    <w:pPr>
      <w:numPr>
        <w:ilvl w:val="2"/>
        <w:numId w:val="6"/>
      </w:numPr>
      <w:spacing w:line="240" w:lineRule="auto"/>
    </w:pPr>
    <w:rPr>
      <w:spacing w:val="6"/>
      <w:sz w:val="24"/>
      <w:szCs w:val="23"/>
    </w:rPr>
  </w:style>
  <w:style w:type="paragraph" w:customStyle="1" w:styleId="28">
    <w:name w:val="Пункт2"/>
    <w:basedOn w:val="af1"/>
    <w:rsid w:val="00936474"/>
    <w:pPr>
      <w:keepNext/>
      <w:suppressAutoHyphens/>
      <w:spacing w:before="240" w:after="120" w:line="240" w:lineRule="auto"/>
      <w:ind w:left="2520" w:hanging="1080"/>
      <w:jc w:val="left"/>
      <w:outlineLvl w:val="2"/>
    </w:pPr>
    <w:rPr>
      <w:b/>
    </w:rPr>
  </w:style>
  <w:style w:type="character" w:customStyle="1" w:styleId="aff0">
    <w:name w:val="Основной текст_"/>
    <w:basedOn w:val="a1"/>
    <w:link w:val="17"/>
    <w:rsid w:val="009E15C3"/>
    <w:rPr>
      <w:rFonts w:ascii="Arial" w:eastAsia="Arial" w:hAnsi="Arial" w:cs="Arial"/>
      <w:sz w:val="21"/>
      <w:szCs w:val="21"/>
      <w:shd w:val="clear" w:color="auto" w:fill="FFFFFF"/>
    </w:rPr>
  </w:style>
  <w:style w:type="paragraph" w:customStyle="1" w:styleId="17">
    <w:name w:val="Основной текст1"/>
    <w:basedOn w:val="a0"/>
    <w:link w:val="aff0"/>
    <w:rsid w:val="009E15C3"/>
    <w:pPr>
      <w:widowControl w:val="0"/>
      <w:shd w:val="clear" w:color="auto" w:fill="FFFFFF"/>
      <w:spacing w:before="420" w:after="540" w:line="0" w:lineRule="atLeast"/>
      <w:ind w:hanging="460"/>
      <w:jc w:val="both"/>
    </w:pPr>
    <w:rPr>
      <w:rFonts w:ascii="Arial" w:eastAsia="Arial" w:hAnsi="Arial" w:cs="Arial"/>
      <w:sz w:val="21"/>
      <w:szCs w:val="21"/>
      <w:lang w:eastAsia="en-US"/>
    </w:rPr>
  </w:style>
  <w:style w:type="paragraph" w:styleId="aff1">
    <w:name w:val="No Spacing"/>
    <w:uiPriority w:val="1"/>
    <w:qFormat/>
    <w:rsid w:val="00143FD7"/>
    <w:pPr>
      <w:spacing w:after="0" w:line="240" w:lineRule="auto"/>
    </w:pPr>
    <w:rPr>
      <w:rFonts w:ascii="Calibri" w:eastAsia="Times New Roman" w:hAnsi="Calibri" w:cs="Times New Roman"/>
      <w:lang w:eastAsia="ru-RU"/>
    </w:rPr>
  </w:style>
  <w:style w:type="character" w:styleId="aff2">
    <w:name w:val="Strong"/>
    <w:qFormat/>
    <w:rsid w:val="00143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3048">
      <w:bodyDiv w:val="1"/>
      <w:marLeft w:val="0"/>
      <w:marRight w:val="0"/>
      <w:marTop w:val="0"/>
      <w:marBottom w:val="0"/>
      <w:divBdr>
        <w:top w:val="none" w:sz="0" w:space="0" w:color="auto"/>
        <w:left w:val="none" w:sz="0" w:space="0" w:color="auto"/>
        <w:bottom w:val="none" w:sz="0" w:space="0" w:color="auto"/>
        <w:right w:val="none" w:sz="0" w:space="0" w:color="auto"/>
      </w:divBdr>
    </w:div>
    <w:div w:id="335425525">
      <w:bodyDiv w:val="1"/>
      <w:marLeft w:val="0"/>
      <w:marRight w:val="0"/>
      <w:marTop w:val="0"/>
      <w:marBottom w:val="0"/>
      <w:divBdr>
        <w:top w:val="none" w:sz="0" w:space="0" w:color="auto"/>
        <w:left w:val="none" w:sz="0" w:space="0" w:color="auto"/>
        <w:bottom w:val="none" w:sz="0" w:space="0" w:color="auto"/>
        <w:right w:val="none" w:sz="0" w:space="0" w:color="auto"/>
      </w:divBdr>
    </w:div>
    <w:div w:id="653947260">
      <w:bodyDiv w:val="1"/>
      <w:marLeft w:val="0"/>
      <w:marRight w:val="0"/>
      <w:marTop w:val="0"/>
      <w:marBottom w:val="0"/>
      <w:divBdr>
        <w:top w:val="none" w:sz="0" w:space="0" w:color="auto"/>
        <w:left w:val="none" w:sz="0" w:space="0" w:color="auto"/>
        <w:bottom w:val="none" w:sz="0" w:space="0" w:color="auto"/>
        <w:right w:val="none" w:sz="0" w:space="0" w:color="auto"/>
      </w:divBdr>
    </w:div>
    <w:div w:id="679547094">
      <w:bodyDiv w:val="1"/>
      <w:marLeft w:val="0"/>
      <w:marRight w:val="0"/>
      <w:marTop w:val="0"/>
      <w:marBottom w:val="0"/>
      <w:divBdr>
        <w:top w:val="none" w:sz="0" w:space="0" w:color="auto"/>
        <w:left w:val="none" w:sz="0" w:space="0" w:color="auto"/>
        <w:bottom w:val="none" w:sz="0" w:space="0" w:color="auto"/>
        <w:right w:val="none" w:sz="0" w:space="0" w:color="auto"/>
      </w:divBdr>
    </w:div>
    <w:div w:id="725224913">
      <w:bodyDiv w:val="1"/>
      <w:marLeft w:val="0"/>
      <w:marRight w:val="0"/>
      <w:marTop w:val="0"/>
      <w:marBottom w:val="0"/>
      <w:divBdr>
        <w:top w:val="none" w:sz="0" w:space="0" w:color="auto"/>
        <w:left w:val="none" w:sz="0" w:space="0" w:color="auto"/>
        <w:bottom w:val="none" w:sz="0" w:space="0" w:color="auto"/>
        <w:right w:val="none" w:sz="0" w:space="0" w:color="auto"/>
      </w:divBdr>
    </w:div>
    <w:div w:id="1061247807">
      <w:bodyDiv w:val="1"/>
      <w:marLeft w:val="0"/>
      <w:marRight w:val="0"/>
      <w:marTop w:val="0"/>
      <w:marBottom w:val="0"/>
      <w:divBdr>
        <w:top w:val="none" w:sz="0" w:space="0" w:color="auto"/>
        <w:left w:val="none" w:sz="0" w:space="0" w:color="auto"/>
        <w:bottom w:val="none" w:sz="0" w:space="0" w:color="auto"/>
        <w:right w:val="none" w:sz="0" w:space="0" w:color="auto"/>
      </w:divBdr>
    </w:div>
    <w:div w:id="1300569643">
      <w:bodyDiv w:val="1"/>
      <w:marLeft w:val="0"/>
      <w:marRight w:val="0"/>
      <w:marTop w:val="0"/>
      <w:marBottom w:val="0"/>
      <w:divBdr>
        <w:top w:val="none" w:sz="0" w:space="0" w:color="auto"/>
        <w:left w:val="none" w:sz="0" w:space="0" w:color="auto"/>
        <w:bottom w:val="none" w:sz="0" w:space="0" w:color="auto"/>
        <w:right w:val="none" w:sz="0" w:space="0" w:color="auto"/>
      </w:divBdr>
    </w:div>
    <w:div w:id="1414206110">
      <w:bodyDiv w:val="1"/>
      <w:marLeft w:val="0"/>
      <w:marRight w:val="0"/>
      <w:marTop w:val="0"/>
      <w:marBottom w:val="0"/>
      <w:divBdr>
        <w:top w:val="none" w:sz="0" w:space="0" w:color="auto"/>
        <w:left w:val="none" w:sz="0" w:space="0" w:color="auto"/>
        <w:bottom w:val="none" w:sz="0" w:space="0" w:color="auto"/>
        <w:right w:val="none" w:sz="0" w:space="0" w:color="auto"/>
      </w:divBdr>
    </w:div>
    <w:div w:id="1773430371">
      <w:bodyDiv w:val="1"/>
      <w:marLeft w:val="0"/>
      <w:marRight w:val="0"/>
      <w:marTop w:val="0"/>
      <w:marBottom w:val="0"/>
      <w:divBdr>
        <w:top w:val="none" w:sz="0" w:space="0" w:color="auto"/>
        <w:left w:val="none" w:sz="0" w:space="0" w:color="auto"/>
        <w:bottom w:val="none" w:sz="0" w:space="0" w:color="auto"/>
        <w:right w:val="none" w:sz="0" w:space="0" w:color="auto"/>
      </w:divBdr>
    </w:div>
    <w:div w:id="1808859830">
      <w:bodyDiv w:val="1"/>
      <w:marLeft w:val="0"/>
      <w:marRight w:val="0"/>
      <w:marTop w:val="0"/>
      <w:marBottom w:val="0"/>
      <w:divBdr>
        <w:top w:val="none" w:sz="0" w:space="0" w:color="auto"/>
        <w:left w:val="none" w:sz="0" w:space="0" w:color="auto"/>
        <w:bottom w:val="none" w:sz="0" w:space="0" w:color="auto"/>
        <w:right w:val="none" w:sz="0" w:space="0" w:color="auto"/>
      </w:divBdr>
    </w:div>
    <w:div w:id="1826387212">
      <w:bodyDiv w:val="1"/>
      <w:marLeft w:val="0"/>
      <w:marRight w:val="0"/>
      <w:marTop w:val="0"/>
      <w:marBottom w:val="0"/>
      <w:divBdr>
        <w:top w:val="none" w:sz="0" w:space="0" w:color="auto"/>
        <w:left w:val="none" w:sz="0" w:space="0" w:color="auto"/>
        <w:bottom w:val="none" w:sz="0" w:space="0" w:color="auto"/>
        <w:right w:val="none" w:sz="0" w:space="0" w:color="auto"/>
      </w:divBdr>
    </w:div>
    <w:div w:id="1832987473">
      <w:bodyDiv w:val="1"/>
      <w:marLeft w:val="0"/>
      <w:marRight w:val="0"/>
      <w:marTop w:val="0"/>
      <w:marBottom w:val="0"/>
      <w:divBdr>
        <w:top w:val="none" w:sz="0" w:space="0" w:color="auto"/>
        <w:left w:val="none" w:sz="0" w:space="0" w:color="auto"/>
        <w:bottom w:val="none" w:sz="0" w:space="0" w:color="auto"/>
        <w:right w:val="none" w:sz="0" w:space="0" w:color="auto"/>
      </w:divBdr>
    </w:div>
    <w:div w:id="1853450649">
      <w:bodyDiv w:val="1"/>
      <w:marLeft w:val="0"/>
      <w:marRight w:val="0"/>
      <w:marTop w:val="0"/>
      <w:marBottom w:val="0"/>
      <w:divBdr>
        <w:top w:val="none" w:sz="0" w:space="0" w:color="auto"/>
        <w:left w:val="none" w:sz="0" w:space="0" w:color="auto"/>
        <w:bottom w:val="none" w:sz="0" w:space="0" w:color="auto"/>
        <w:right w:val="none" w:sz="0" w:space="0" w:color="auto"/>
      </w:divBdr>
    </w:div>
    <w:div w:id="2035378042">
      <w:bodyDiv w:val="1"/>
      <w:marLeft w:val="0"/>
      <w:marRight w:val="0"/>
      <w:marTop w:val="0"/>
      <w:marBottom w:val="0"/>
      <w:divBdr>
        <w:top w:val="none" w:sz="0" w:space="0" w:color="auto"/>
        <w:left w:val="none" w:sz="0" w:space="0" w:color="auto"/>
        <w:bottom w:val="none" w:sz="0" w:space="0" w:color="auto"/>
        <w:right w:val="none" w:sz="0" w:space="0" w:color="auto"/>
      </w:divBdr>
    </w:div>
    <w:div w:id="21447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zakupki.gov.ru" TargetMode="External"/><Relationship Id="rId26" Type="http://schemas.openxmlformats.org/officeDocument/2006/relationships/hyperlink" Target="consultantplus://offline/ref=7742C839900ADA55260496857AEB988C95AD6395BA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26791BD86852BAAFA324C0Ar2F1H" TargetMode="External"/><Relationship Id="rId2" Type="http://schemas.openxmlformats.org/officeDocument/2006/relationships/numbering" Target="numbering.xml"/><Relationship Id="rId16" Type="http://schemas.openxmlformats.org/officeDocument/2006/relationships/hyperlink" Target="mailto:zakupki@k-m-i.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hyperlink" Target="http://www.normacs.ru/Doclist/doc/10SD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shil752@rambler.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26797B681852BAAFA324C0Ar2F1H" TargetMode="External"/><Relationship Id="rId10" Type="http://schemas.openxmlformats.org/officeDocument/2006/relationships/hyperlink" Target="mailto:oo@suenco.ru" TargetMode="External"/><Relationship Id="rId19" Type="http://schemas.openxmlformats.org/officeDocument/2006/relationships/hyperlink" Target="mailto:zakupki@suenc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498B882852BAAFA324C0Ar2F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37D9-E9B1-4B76-8A55-02CCCFAB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36</Pages>
  <Words>18209</Words>
  <Characters>103795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121761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Кожевников Иван Александрович</cp:lastModifiedBy>
  <cp:revision>350</cp:revision>
  <cp:lastPrinted>2018-01-16T04:49:00Z</cp:lastPrinted>
  <dcterms:created xsi:type="dcterms:W3CDTF">2017-06-21T10:12:00Z</dcterms:created>
  <dcterms:modified xsi:type="dcterms:W3CDTF">2018-02-16T12:02:00Z</dcterms:modified>
</cp:coreProperties>
</file>