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A1AAA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CADB424" w14:textId="70C5F8C0" w:rsidR="00B04112" w:rsidRPr="00B04112" w:rsidRDefault="00937305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Инструкция для клиентов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АО «СУЭНКО»</w:t>
      </w:r>
    </w:p>
    <w:p w14:paraId="4EE48E63" w14:textId="07DECADA" w:rsidR="00510214" w:rsidRDefault="00B04112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юридически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е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лиц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(индивидуальны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е</w:t>
      </w:r>
      <w:r w:rsidR="003E48A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предпринимател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="003E48A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), физически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е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лиц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</w:t>
      </w: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, максимальная мощность </w:t>
      </w:r>
      <w:proofErr w:type="spellStart"/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устройств которых составляет </w:t>
      </w:r>
    </w:p>
    <w:p w14:paraId="3137467B" w14:textId="77777777" w:rsidR="00B04112" w:rsidRPr="00B04112" w:rsidRDefault="00B04112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свыше 150 </w:t>
      </w:r>
      <w:proofErr w:type="gramStart"/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кВт.</w:t>
      </w: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.</w:t>
      </w:r>
      <w:proofErr w:type="gramEnd"/>
    </w:p>
    <w:p w14:paraId="3097A058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43EF2AA2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14:paraId="6F4C06A0" w14:textId="4D0F9EAC" w:rsidR="006C4662" w:rsidRPr="006C4662" w:rsidRDefault="006C46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6C466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1 ЭТАП Заключение договора на технологической присоединение</w:t>
      </w:r>
    </w:p>
    <w:p w14:paraId="52A71EA9" w14:textId="77777777" w:rsidR="006C4662" w:rsidRDefault="006C46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49435A73" w14:textId="77777777" w:rsidR="00B04112" w:rsidRPr="00C04C0A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C04C0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Заявка на технологическое присоединение:</w:t>
      </w:r>
    </w:p>
    <w:p w14:paraId="37F1C033" w14:textId="567DC1A0" w:rsidR="00B04112" w:rsidRPr="00B04112" w:rsidRDefault="00B04112" w:rsidP="00B041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4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4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заполнить заявку на технологическое присоединение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(Заявка на ТП ЮЛ, ИП, ФЛ общая) - </w:t>
      </w:r>
      <w:r w:rsidRPr="00B04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hyperlink r:id="rId7" w:history="1">
        <w:r w:rsidRPr="00B04112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http://www.suenco.ru/klientam/uslugi-po-tekhnologicheskomu-prisoedineniyu/tipovye-formy-dokumentov-dlya-zayaviteley/</w:t>
        </w:r>
      </w:hyperlink>
      <w:r w:rsidRPr="00B04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6736D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Б) в заявке указываются:</w:t>
      </w:r>
    </w:p>
    <w:p w14:paraId="4FB7F6B0" w14:textId="28FF4F38" w:rsidR="00C04C0A" w:rsidRDefault="00C04C0A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Н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аименование заявителя</w:t>
      </w:r>
      <w:r w:rsidR="007E04E2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</w:p>
    <w:p w14:paraId="15C5927A" w14:textId="77777777" w:rsidR="005736B1" w:rsidRPr="005736B1" w:rsidRDefault="005736B1" w:rsidP="005736B1">
      <w:pPr>
        <w:widowControl w:val="0"/>
        <w:suppressAutoHyphens/>
        <w:spacing w:after="0" w:line="240" w:lineRule="auto"/>
        <w:ind w:left="141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полное наименование заявителя для юридического лица;</w:t>
      </w:r>
    </w:p>
    <w:p w14:paraId="57910126" w14:textId="77777777" w:rsidR="005736B1" w:rsidRPr="005736B1" w:rsidRDefault="005736B1" w:rsidP="005736B1">
      <w:pPr>
        <w:widowControl w:val="0"/>
        <w:suppressAutoHyphens/>
        <w:spacing w:after="0" w:line="240" w:lineRule="auto"/>
        <w:ind w:left="141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имя, фамилия отчество заявителя для индивидуального предпринимателя;</w:t>
      </w:r>
    </w:p>
    <w:p w14:paraId="5B5F6D6E" w14:textId="186C738D" w:rsidR="00C04C0A" w:rsidRDefault="005736B1" w:rsidP="005B61CD">
      <w:pPr>
        <w:widowControl w:val="0"/>
        <w:suppressAutoHyphens/>
        <w:spacing w:after="0" w:line="240" w:lineRule="auto"/>
        <w:ind w:left="70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имя, фамилия, отчество заявителя для физического лица</w:t>
      </w:r>
      <w:r w:rsidR="005B61CD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7A908D9C" w14:textId="728F916C" w:rsidR="00B04112" w:rsidRPr="003A00C7" w:rsidRDefault="00DF1B6B" w:rsidP="003A00C7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Реквизиты заявителя. Для юридических лиц - н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омер записи в Едином государственном реестре юридических лиц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дата ее внесения в ре</w:t>
      </w:r>
      <w:r w:rsidR="00B13E66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стр, для индивидуальных предпринимателей - 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номер записи в Едином государственном реестре индивидуальных предпринимателей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дата ее внесения в реестр,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физических лиц - 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серия, номер и дата выдачи паспорта или иного документа, удостоверяющего личность в соответствии с законодательством Российской Федерации;</w:t>
      </w:r>
    </w:p>
    <w:p w14:paraId="16958F2A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Место нахождения заявителя, в том числе фактический адрес;</w:t>
      </w:r>
    </w:p>
    <w:p w14:paraId="02A1EA8B" w14:textId="26196B19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Причина осуществления технологического присоединения, наименование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 для присоединения, местонахождение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</w:t>
      </w:r>
      <w:r w:rsidR="00FD2242">
        <w:rPr>
          <w:rFonts w:ascii="Times New Roman" w:eastAsia="Arial Unicode MS" w:hAnsi="Times New Roman" w:cs="Times New Roman"/>
          <w:kern w:val="1"/>
          <w:sz w:val="24"/>
          <w:szCs w:val="24"/>
        </w:rPr>
        <w:t>р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 заявителя</w:t>
      </w:r>
      <w:r w:rsidR="00DF1B6B">
        <w:rPr>
          <w:rFonts w:ascii="Times New Roman" w:eastAsia="Arial Unicode MS" w:hAnsi="Times New Roman" w:cs="Times New Roman"/>
          <w:kern w:val="1"/>
          <w:sz w:val="24"/>
          <w:szCs w:val="24"/>
        </w:rPr>
        <w:t>, которые необходимо присоединить к электрическим сетям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18AF9763" w14:textId="3ADB624B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точек присоединения</w:t>
      </w:r>
      <w:r w:rsidR="00AC3C76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с указанием технических параметров элементов </w:t>
      </w:r>
      <w:proofErr w:type="spellStart"/>
      <w:r w:rsidR="00AC3C76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="00AC3C76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234F6FFC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Максимальная мощность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 с распределением по точкам присоединения;</w:t>
      </w:r>
    </w:p>
    <w:p w14:paraId="3987D7CF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Количество и мощность присоединяемых трансформаторов (заявители, максимальная мощность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 по одному источнику электроснабжения которых составляет свыше 150 кВт и не менее 670 кВт, указывает только характер нагрузки (для производственной деятельности);</w:t>
      </w:r>
    </w:p>
    <w:p w14:paraId="2B6F020F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Количество и мощность генераторов (для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 потребителей электрической энергии);</w:t>
      </w:r>
    </w:p>
    <w:p w14:paraId="7D76E916" w14:textId="08CAE415" w:rsidR="007357FE" w:rsidRDefault="00B04112" w:rsidP="00421E40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Заявляемая категория надежности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</w:t>
      </w:r>
      <w:r w:rsidR="00B13E66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35748307" w14:textId="5C35B1F1" w:rsidR="00B04112" w:rsidRPr="00421E40" w:rsidRDefault="00B04112" w:rsidP="00421E40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421E40">
        <w:rPr>
          <w:rFonts w:ascii="Times New Roman" w:eastAsia="Arial Unicode MS" w:hAnsi="Times New Roman" w:cs="Times New Roman"/>
          <w:kern w:val="1"/>
          <w:sz w:val="24"/>
          <w:szCs w:val="24"/>
        </w:rPr>
        <w:t>Заявляемый характер нагрузки</w:t>
      </w:r>
      <w:r w:rsidR="00DF1B6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(вид экономической деятельности хозяйствующего субъекта);</w:t>
      </w:r>
    </w:p>
    <w:p w14:paraId="51D3737E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Величина и обоснование величины технологического минимума (для генераторов);</w:t>
      </w:r>
    </w:p>
    <w:p w14:paraId="38027B58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Необходимость наличия технологической и (или) аварийной брони;</w:t>
      </w:r>
    </w:p>
    <w:p w14:paraId="5242BF40" w14:textId="6FBB449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Сроки проектирования и поэтапного</w:t>
      </w:r>
      <w:r w:rsidR="001A7FB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введения в эксплуатацию объекта (в том числе по этапам и очередям), планируемое поэтапное распределение максимальной мощности;</w:t>
      </w:r>
    </w:p>
    <w:p w14:paraId="65AFE3BF" w14:textId="09DA2658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Гарантирующий поставщик (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энергосбытовая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организация) с которым планируется заключение     договора энергоснабжения (купли-продажи электрической энергии (мощности);</w:t>
      </w:r>
    </w:p>
    <w:p w14:paraId="27C10D00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Заявители, максимальная мощность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 которых составляет свыше                150 кВт и менее 670 кВт, пункты 7, 8, 11 и 12 настоящей заявки не заполняют.</w:t>
      </w:r>
    </w:p>
    <w:p w14:paraId="084EB295" w14:textId="77777777" w:rsidR="00FE707C" w:rsidRDefault="00FE707C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</w:p>
    <w:p w14:paraId="341C8115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lastRenderedPageBreak/>
        <w:t>В) документы, прилагаемые к заявке:</w:t>
      </w:r>
    </w:p>
    <w:p w14:paraId="4490D26D" w14:textId="68B084F9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План расположения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устройств, которые необходимо прис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оединить к электрическим сетям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АО «СУЭНКО» (рекомендуем: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выкопировку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из плана города в масштабе 1:500 и 1:2000</w:t>
      </w:r>
      <w:r w:rsidR="005F3882">
        <w:rPr>
          <w:rFonts w:ascii="Times New Roman" w:eastAsia="Arial Unicode MS" w:hAnsi="Times New Roman" w:cs="Times New Roman"/>
          <w:kern w:val="1"/>
          <w:sz w:val="24"/>
          <w:szCs w:val="24"/>
        </w:rPr>
        <w:t>или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выкопировку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из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ДубльГИС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, либо на формах В2, В6 выписки из кадастрового паспорта земельного участка).</w:t>
      </w:r>
    </w:p>
    <w:p w14:paraId="02E58A99" w14:textId="77777777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Перечень и мощность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устройств, которые могут быть присоединены к устройствам противоаварийной автоматики (при необходимости).</w:t>
      </w:r>
    </w:p>
    <w:p w14:paraId="3B02D1BF" w14:textId="77777777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Копия документа, подтверждающего право собственности или иное предусмотренное законом основание на объект капитального строительства и (или) земельный участок, на котором расположены (будут располагаться) объекты заявителя, либо право собственности или иное предусмотренное законом основание на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энергопринимающие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устройства (например: свидетельство о государственной регистрации права собственности; договор аренды и т.п.).</w:t>
      </w:r>
    </w:p>
    <w:p w14:paraId="76354EC6" w14:textId="77777777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Копии учредительных документов (решение о создании юридического лица; устав; свидетельство о государственной регистрации юридического лица; свидетельство о постановке на учет в налоговом органе по месту нахождения; решение о назначении на должность руководителя и/или приказ о вступлении в должность руководителя и т.д.).</w:t>
      </w:r>
    </w:p>
    <w:p w14:paraId="761BF039" w14:textId="11BA4814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Доверенность, подтверждающая полномочия представителя заявителя, подающего и получающего документы от имени </w:t>
      </w:r>
      <w:r w:rsidR="00D20720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заявителя.</w:t>
      </w:r>
    </w:p>
    <w:p w14:paraId="28DBA2EF" w14:textId="77777777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 увеличении максимальной мощности ранее присоединенных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 необходимо приложить копию документа, подтверждающего объем ранее присоединенной максимальной мощности (например: акт о технологическом присоединении; акт разграничения балансовой принадлежности; договор энергоснабжения и т.п.).</w:t>
      </w:r>
    </w:p>
    <w:p w14:paraId="0D0677C7" w14:textId="77777777" w:rsidR="00B04112" w:rsidRPr="007D1D78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технологического присоединения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устройств, находящихся в нежилых помещениях, расположенных в многоквартирных домах и иных объектах капитального строительства необходимо приложить копию документа, подтверждающего согласие организации, осуществляющей управление многоквартирным домом, при наличии у такой организации соответствующих полномочий либо при ее отсутствии или отсутствии у нее полномочий согласие общего собрания владельцев жилых помещений многоквартирного дома на организацию присоединения нежилого помещения отдельными линиями от вводного устройства (вводно-распределительного устройства, главного распределительного щита), установленного на вводе питающей линии сетевой организации в соответствующее здание или его обособленную часть (если для соответствующего нежилого помещения проектом на многоквартирный дом не предусмотрено индивидуальное вводно-распределительное устройство с непосредственным присоединением к питающей линии сетевой организации).</w:t>
      </w:r>
    </w:p>
    <w:p w14:paraId="5A195328" w14:textId="77777777" w:rsidR="009A2E67" w:rsidRPr="007D1D78" w:rsidRDefault="009A2E67" w:rsidP="007D1D78">
      <w:pPr>
        <w:widowControl w:val="0"/>
        <w:suppressAutoHyphens/>
        <w:spacing w:after="0" w:line="240" w:lineRule="auto"/>
        <w:ind w:left="284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</w:p>
    <w:p w14:paraId="156B1329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1422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</w:p>
    <w:p w14:paraId="47CAC00B" w14:textId="2607EE1A" w:rsidR="00B04112" w:rsidRPr="00724E37" w:rsidRDefault="00B04112" w:rsidP="007D1D7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Образец заполнения заявки на технологическое присоединение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приведен в 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Приложени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№ 1 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к настоящей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инструкции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</w:t>
      </w:r>
    </w:p>
    <w:p w14:paraId="48365005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B04112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 </w:t>
      </w:r>
    </w:p>
    <w:p w14:paraId="66A8AA7A" w14:textId="194618AA" w:rsidR="00B04112" w:rsidRPr="00B04112" w:rsidRDefault="00AE3729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Подать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B04112"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заявку можно:</w:t>
      </w:r>
    </w:p>
    <w:p w14:paraId="5F17D2FC" w14:textId="72C66B2B" w:rsidR="0068332E" w:rsidRDefault="00B0411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а) </w:t>
      </w:r>
      <w:r w:rsidRPr="00B041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лично или через уполномоченного представителя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AE3729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Центр</w:t>
      </w:r>
      <w:r w:rsidR="00AE3729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="00AE3729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обслуживания клиентов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 по адресу: г. Тюмень, ул. Северная, 32 А, 1 этаж</w:t>
      </w:r>
      <w:r w:rsidR="005F3882" w:rsidRPr="00724E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14:paraId="6E090CF2" w14:textId="77777777" w:rsidR="0068332E" w:rsidRDefault="005F388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F38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</w:t>
      </w:r>
      <w:r w:rsidRPr="00724E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Тобольс</w:t>
      </w:r>
      <w:r w:rsidRP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к, </w:t>
      </w:r>
      <w:r w:rsid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ул. </w:t>
      </w:r>
      <w:r w:rsidRP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Базарная</w:t>
      </w:r>
      <w:r w:rsid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площадь, 1.</w:t>
      </w:r>
    </w:p>
    <w:p w14:paraId="5BF9D1CD" w14:textId="77777777" w:rsidR="0068332E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Ялуторовск, ул. Менделеева, 1. </w:t>
      </w:r>
    </w:p>
    <w:p w14:paraId="0A694AF1" w14:textId="3703D1B6" w:rsidR="0068332E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Заводоуковск, ул. Шоссейная, 156. </w:t>
      </w:r>
    </w:p>
    <w:p w14:paraId="6FA10247" w14:textId="3FF7AB97" w:rsidR="00B04112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Ишим, ул. Сенная площадь, 2</w:t>
      </w:r>
    </w:p>
    <w:p w14:paraId="59142CAC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Курган, ул. Невежина, 3.</w:t>
      </w:r>
    </w:p>
    <w:p w14:paraId="7602A2EA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Шадринск,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Щеткина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4</w:t>
      </w:r>
    </w:p>
    <w:p w14:paraId="5E30E271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Курган, ул. Панфилова, 22</w:t>
      </w:r>
    </w:p>
    <w:p w14:paraId="146BF793" w14:textId="2A42AA68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Курган, ул. Бажова, 116</w:t>
      </w:r>
    </w:p>
    <w:p w14:paraId="0D0572CF" w14:textId="69116F54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Курган,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Гагарина, 64</w:t>
      </w:r>
    </w:p>
    <w:p w14:paraId="25122FB7" w14:textId="7F044D53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также в Районы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электрических сетей (по месту нахождения объекта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присоединения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):</w:t>
      </w:r>
    </w:p>
    <w:p w14:paraId="45BD4204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Альменевский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Альменево, ул. Энергетиков, д. 1.</w:t>
      </w:r>
    </w:p>
    <w:p w14:paraId="089A78AF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Белозерский район, д.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Корюкино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Энергетиков, д. 30.</w:t>
      </w:r>
    </w:p>
    <w:p w14:paraId="29149443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Варгашинскийрайон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Варгаши, ул. Есенина, д.3.</w:t>
      </w:r>
    </w:p>
    <w:p w14:paraId="15889B25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Далматовский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Далматово,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Рукманиса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д.22.</w:t>
      </w:r>
    </w:p>
    <w:p w14:paraId="34B494E3" w14:textId="63175C04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Звериноголовский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Звериноголовское,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д.5.</w:t>
      </w:r>
    </w:p>
    <w:p w14:paraId="0EC09605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Каргапольский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Каргаполье, ул. Щорса, д.3.</w:t>
      </w:r>
    </w:p>
    <w:p w14:paraId="0D47F138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Катайский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Катайск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Матросова, д.79</w:t>
      </w:r>
    </w:p>
    <w:p w14:paraId="1BFDBC0D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Кетовский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п.КГСХА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Энергетиков, д.13</w:t>
      </w:r>
    </w:p>
    <w:p w14:paraId="7023F5DE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Куртамышский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Куртамыш, пр. им. Ленина, д.109</w:t>
      </w:r>
    </w:p>
    <w:p w14:paraId="2E9C39DD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Лебяжьевский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Лебяжье, ул. Мира, д.17</w:t>
      </w:r>
    </w:p>
    <w:p w14:paraId="3A64A2A3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Макушинский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Макушино, ул. Лесная, д.4</w:t>
      </w:r>
    </w:p>
    <w:p w14:paraId="41C00867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Мишкинский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Мишкино, ул. Строительная, д.18</w:t>
      </w:r>
    </w:p>
    <w:p w14:paraId="7F0F324D" w14:textId="1231F0D4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Мокроусовский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Мокроусово,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д.19</w:t>
      </w:r>
    </w:p>
    <w:p w14:paraId="0509C0D7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Петуховский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Петухово, ул. Энергетиков, д. 11</w:t>
      </w:r>
    </w:p>
    <w:p w14:paraId="6237BE29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Половинский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Половинное, ул. Горького, д.20</w:t>
      </w:r>
    </w:p>
    <w:p w14:paraId="0F8724BB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Притобольный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п. Сосновый, ул. Подстанция</w:t>
      </w:r>
    </w:p>
    <w:p w14:paraId="4E98DABF" w14:textId="20F0B3A8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Сафакулевский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Сафакулево,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1</w:t>
      </w:r>
    </w:p>
    <w:p w14:paraId="590CAFCC" w14:textId="4D29082D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Курганская область, Целинный район, с. Целинное,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Советская, д.137</w:t>
      </w:r>
    </w:p>
    <w:p w14:paraId="56C0F9DA" w14:textId="3A2B7F83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Частоозерский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Частоозерье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д.9</w:t>
      </w:r>
    </w:p>
    <w:p w14:paraId="443E0ABE" w14:textId="31C7A446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Шатровский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Шатрово, пер. Элеваторный, д.13</w:t>
      </w:r>
    </w:p>
    <w:p w14:paraId="1B2F001B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Шумихинский район, г. Шумиха,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Белоносова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д. 77</w:t>
      </w:r>
    </w:p>
    <w:p w14:paraId="7523C08E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Щучанский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Щучье, ул. Ленина, д.52 б</w:t>
      </w:r>
    </w:p>
    <w:p w14:paraId="7EFA802A" w14:textId="779F02FD" w:rsidR="00800639" w:rsidRPr="00B04112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Юргамышский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Юргамыш, ул. Энергетиков, д.22</w:t>
      </w:r>
    </w:p>
    <w:p w14:paraId="0EE15695" w14:textId="43F3BE9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б) направить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заявку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2-х экземплярах с приложенным пакетом документов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почтовым отправлением с опи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сью вложения на почтовый адрес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</w:t>
      </w:r>
      <w:r w:rsidR="00AE3729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6250</w:t>
      </w:r>
      <w:r w:rsidR="008006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23, г. Тюмень, ул. Одесская, 14 или 640003, </w:t>
      </w:r>
      <w:r w:rsidR="00800639" w:rsidRPr="00800639">
        <w:rPr>
          <w:rFonts w:ascii="Times New Roman" w:eastAsia="Arial Unicode MS" w:hAnsi="Times New Roman" w:cs="Times New Roman"/>
          <w:kern w:val="1"/>
          <w:sz w:val="24"/>
          <w:szCs w:val="24"/>
        </w:rPr>
        <w:t>г. Курган, ул. Невежина, 3.</w:t>
      </w:r>
    </w:p>
    <w:p w14:paraId="75C33E1C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E32A9E9" w14:textId="77777777" w:rsidR="00B04112" w:rsidRPr="00724E37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Договор на технологическое присоединение:</w:t>
      </w:r>
    </w:p>
    <w:p w14:paraId="58AD45A8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0A561B19" w14:textId="48E17473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 течение 30 д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ней с момента получения заявки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АО «СУЭНКО»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под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готовит проект (оферту) договора об осуществлении технологического присоединения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к электрическим сетям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 подготовке договора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про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информирует</w:t>
      </w:r>
      <w:r w:rsidR="00B2789F" w:rsidRP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я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245A3220" w14:textId="25E91C4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невозможности получения проекта договора заявителем или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уполномоченным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представителем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заявителя 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 доверенности,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 направит проект договора почтовым отправлением.</w:t>
      </w:r>
    </w:p>
    <w:p w14:paraId="3341B743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Ознакомиться с полученным проектом договора и техническими условиями, являющимися неотъемлемым приложением к договору, заявителю необходимо в течение 30 дней с момента получения.</w:t>
      </w:r>
    </w:p>
    <w:p w14:paraId="7B2063AC" w14:textId="2C7670FF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Проект договора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оформляется</w:t>
      </w:r>
      <w:r w:rsidR="00B2789F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типовой форм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, утвержденной Правилами технологического присоединения. В проекте договора и технических условий указан перечень мероприятий по технологическому присоединению, которые должны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быть выполнены как со стороны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«СУЭНКО», так и со стороны заявителя.</w:t>
      </w:r>
    </w:p>
    <w:p w14:paraId="249CB1A0" w14:textId="793E6B0F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несогласия с представленным проектом договора, заявитель вправе в течение 30 дней со дня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его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получения на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править в адрес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АО «СУЭНКО» мотивированный отказ от подписания проекта договора с предложением об изменении представленного проекта договора. </w:t>
      </w:r>
    </w:p>
    <w:p w14:paraId="2A570F95" w14:textId="5001F34B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Договор на технологическое присоединение считается заключенным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с даты поступления подписанного заявителем экземп</w:t>
      </w:r>
      <w:r w:rsidR="00937305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ляра договора в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АО «СУЭНКО»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68FD9367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630CD32C" w14:textId="14C4A832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 случае не направления заяв</w:t>
      </w:r>
      <w:r w:rsidR="00937305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ителем подписанного договора в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АО «СУЭНКО», но не ранее чем через 60 дней со дня получения заявителем проекта договора и технических условий, поданная заявителем заявка аннулируется.</w:t>
      </w:r>
    </w:p>
    <w:p w14:paraId="7E0E2961" w14:textId="45C12ACE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При этом заяви</w:t>
      </w:r>
      <w:r w:rsidR="00937305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тель имеете право обратиться в </w:t>
      </w: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АО «СУЭНКО» с повторной заявкой на </w:t>
      </w: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lastRenderedPageBreak/>
        <w:t>технологическое присоединение.</w:t>
      </w:r>
    </w:p>
    <w:p w14:paraId="00566BB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highlight w:val="lightGray"/>
          <w:u w:val="single"/>
        </w:rPr>
      </w:pPr>
    </w:p>
    <w:p w14:paraId="0E703B75" w14:textId="77777777" w:rsidR="00B04112" w:rsidRPr="00B02821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282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Внесение изменений в заключенный договор технологического присоединения:</w:t>
      </w:r>
    </w:p>
    <w:p w14:paraId="02A5AC69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2C92613" w14:textId="2C8361DA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Для внесения изменения в договор, за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явителю необходимо направить в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АО «СУЭНКО» письмо с указанием необходимых изменений (письмо от юридического лица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должно быть оформлено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на фирменном бланке)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, а также к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письму необходимо приложить копии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документов,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подтверждающих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соответствующ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е изменения (</w:t>
      </w:r>
      <w:proofErr w:type="gramStart"/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например</w:t>
      </w:r>
      <w:proofErr w:type="gramEnd"/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: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свидетельство о государственной регистрации права собственности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смене собственника,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новые учредительные документы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изменении реквизитов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, ИНН, КПП и т.п.).</w:t>
      </w:r>
    </w:p>
    <w:p w14:paraId="59C685D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</w:p>
    <w:p w14:paraId="300AB1CD" w14:textId="55FEBF77" w:rsidR="00B04112" w:rsidRPr="00B02821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Образец письма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приведен в</w:t>
      </w:r>
      <w:r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Приложени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№ 2 к 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настоящей</w:t>
      </w:r>
      <w:r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инструкции.</w:t>
      </w:r>
    </w:p>
    <w:p w14:paraId="2553CDA1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1B047042" w14:textId="2381F2D1" w:rsidR="00B04112" w:rsidRPr="00B04112" w:rsidRDefault="00C67589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2 ЭТАП </w:t>
      </w:r>
      <w:r w:rsidR="00B04112" w:rsidRPr="00B0411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Выполнение мероприятий, проверка выполнения мероприятий заявителя</w:t>
      </w:r>
    </w:p>
    <w:p w14:paraId="1453547E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567" w:hanging="283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BDD284F" w14:textId="2A30E12A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- 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Заявитель выполняет свою часть технических условий,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указанных в Приложени</w:t>
      </w:r>
      <w:r w:rsidR="007041AF">
        <w:rPr>
          <w:rFonts w:ascii="Times New Roman" w:eastAsia="Arial Unicode MS" w:hAnsi="Times New Roman" w:cs="Times New Roman"/>
          <w:kern w:val="1"/>
          <w:sz w:val="24"/>
          <w:szCs w:val="24"/>
        </w:rPr>
        <w:t>и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№ 1 к договору технологического присоединения;</w:t>
      </w:r>
    </w:p>
    <w:p w14:paraId="4E6043ED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Заявитель оплачивает стоимость технологического присоединения, указанную в договоре технологического присоединения;</w:t>
      </w:r>
    </w:p>
    <w:p w14:paraId="5E1AC425" w14:textId="41810DB4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После выполнения своих мероприятий, 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заявитель письменно уведомляет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АО «СУЭНКО» (форма «Уведомление о выполнении технических условий 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заявителя», размещена на сайте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 разделе: «Услуги по технологическому присоединению/Типовые формы документов для заявителей»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hyperlink r:id="rId8" w:history="1">
        <w:r w:rsidRPr="00B04112">
          <w:rPr>
            <w:rFonts w:ascii="Times New Roman" w:eastAsia="Arial Unicode MS" w:hAnsi="Times New Roman" w:cs="Times New Roman"/>
            <w:color w:val="0000FF"/>
            <w:kern w:val="1"/>
            <w:sz w:val="24"/>
            <w:szCs w:val="24"/>
            <w:u w:val="single"/>
          </w:rPr>
          <w:t>http://www.suenco.ru/klientam/uslugi-po-tekhnologicheskomu-prisoedineniyu/tipovye-formy-dokumentov-dlya-zayaviteley/</w:t>
        </w:r>
      </w:hyperlink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). </w:t>
      </w:r>
    </w:p>
    <w:p w14:paraId="43E3B29B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При необходимости заявитель направляет уведомление в адрес органа федерального государственного энергетического надзора;</w:t>
      </w:r>
    </w:p>
    <w:p w14:paraId="1147C51E" w14:textId="47BA9CE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Если при проверке выполнения технических условий заявителем выявлены несоответс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твия, нарушения или замечания,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 предоставит заявителю информацию о выявленных нарушениях и рекомендации по их устранению;</w:t>
      </w:r>
    </w:p>
    <w:p w14:paraId="0961DD74" w14:textId="00586B73" w:rsidR="00B04112" w:rsidRPr="00B04112" w:rsidRDefault="00937305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 согласовывает с заявителем дату и время проверки выполнения технических условий заявителем;</w:t>
      </w:r>
    </w:p>
    <w:p w14:paraId="0A795E8C" w14:textId="451E04D8" w:rsidR="00B04112" w:rsidRPr="00B04112" w:rsidRDefault="00937305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 выполняет мероприятия, предусмотренные техническими условиями в Приложении № 1 к договору технологического присоединения</w:t>
      </w:r>
    </w:p>
    <w:p w14:paraId="6D2CC532" w14:textId="77777777" w:rsidR="00B04112" w:rsidRPr="00B04112" w:rsidRDefault="00B04112" w:rsidP="00B0411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69961309" w14:textId="77777777" w:rsidR="00B04112" w:rsidRPr="00B04112" w:rsidRDefault="00B04112" w:rsidP="00B0411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Завершение технологического присоединения:</w:t>
      </w:r>
    </w:p>
    <w:p w14:paraId="3D65347C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567" w:hanging="283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6E9B4852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 завершению всех мероприятий, предусмотренными техническими условиями, заявителю выдаются следующие документы:</w:t>
      </w:r>
    </w:p>
    <w:p w14:paraId="5632525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Акт осмотра (обследования)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 заявителя;</w:t>
      </w:r>
    </w:p>
    <w:p w14:paraId="638EE598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Акт об осуществлении технологического присоединения;</w:t>
      </w:r>
    </w:p>
    <w:p w14:paraId="7C0AE550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Акт разграничения границ балансовой принадлежности сторон;</w:t>
      </w:r>
    </w:p>
    <w:p w14:paraId="490C19E2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Акт разграничения границ эксплуатационной ответственности сторон.</w:t>
      </w:r>
    </w:p>
    <w:p w14:paraId="7049DBA0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C7B71E0" w14:textId="17E88091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Указанные документ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ы подписываются как со стороны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</w:t>
      </w:r>
      <w:r w:rsidR="007041AF">
        <w:rPr>
          <w:rFonts w:ascii="Times New Roman" w:eastAsia="Arial Unicode MS" w:hAnsi="Times New Roman" w:cs="Times New Roman"/>
          <w:kern w:val="1"/>
          <w:sz w:val="24"/>
          <w:szCs w:val="24"/>
        </w:rPr>
        <w:t>,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так и со стороны заявителя.</w:t>
      </w:r>
    </w:p>
    <w:p w14:paraId="06CC75D2" w14:textId="4D98FDBC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Производится фактическое присоединение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 заявителя к сетям АО «СУЭНКО».</w:t>
      </w:r>
    </w:p>
    <w:p w14:paraId="6CD0ABCA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C5B4E8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  <w:t xml:space="preserve">Потребление электрической энергии правомерно только в рамках урегулированных отношений по купле-продаже электрической энергии (при заключенном договоре </w:t>
      </w:r>
      <w:r w:rsidRPr="00B04112"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  <w:lastRenderedPageBreak/>
        <w:t>энергоснабжения).</w:t>
      </w:r>
    </w:p>
    <w:p w14:paraId="75E18642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7E888A9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ECFB0CE" w14:textId="650F75C0" w:rsidR="00736102" w:rsidRDefault="00B0411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При возникновении вопросов по оформлению заявки на технологическое присоединение, порядку осуществления технологического присоединения, проверке прилагаемых документов, а также по любым вопросам, возникающим в процессе исполнения договора технологического присоединения заявитель може</w:t>
      </w:r>
      <w:r w:rsidR="00937305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т обратиться за консультацией в 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АО «СУЭНКО»</w:t>
      </w:r>
    </w:p>
    <w:p w14:paraId="60BEC0E0" w14:textId="2C14E48B" w:rsidR="00736102" w:rsidRDefault="0073610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2E303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в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Тюменской области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по единому бесплатному телефону: 8-800-700-86-72 (</w:t>
      </w: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в рабочие дни с 8-00 до 17-00)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, в Курганской области </w:t>
      </w:r>
      <w:r w:rsidR="00800639"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+79125721070, (3522)63-31-29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800639"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(в рабочие дни с 8-00 до 17-00)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;</w:t>
      </w:r>
    </w:p>
    <w:p w14:paraId="5B33341B" w14:textId="38766374" w:rsidR="007041AF" w:rsidRDefault="00736102" w:rsidP="007041A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</w:t>
      </w:r>
      <w:r w:rsidR="00937305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в Центр обслуживания клиентов </w:t>
      </w: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АО «СУЭНКО» по адресу: </w:t>
      </w:r>
    </w:p>
    <w:p w14:paraId="52793DD3" w14:textId="42A43B6E" w:rsidR="00BA47B3" w:rsidRDefault="00736102" w:rsidP="00BA47B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Тюмень, ул. Северная. 32А (режим работы: понедельник-пятница с 10-00 до 19-00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, без обеда</w:t>
      </w: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)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;</w:t>
      </w:r>
    </w:p>
    <w:p w14:paraId="45436BA7" w14:textId="3188C0E8" w:rsidR="007041AF" w:rsidRPr="007041AF" w:rsidRDefault="007041AF" w:rsidP="00BA47B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г. Тобольск, </w:t>
      </w:r>
      <w:r w:rsidRPr="007041A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То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больск, ул. Базарная площадь, 1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работы: понедельник-пятница с 08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 до 1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7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, без обеда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)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;</w:t>
      </w:r>
    </w:p>
    <w:p w14:paraId="4685C979" w14:textId="651EFF5E" w:rsidR="007041AF" w:rsidRPr="007041AF" w:rsidRDefault="007041AF" w:rsidP="00BA47B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7041A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Ялуторовск, ул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. Менделеева, 1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работы: понедельник-пятница с 08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 до 1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7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,</w:t>
      </w:r>
      <w:r w:rsidR="00BA47B3" w:rsidRPr="00BA47B3">
        <w:t xml:space="preserve">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обеденный перерыв с 12-00 до 13-00)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;</w:t>
      </w:r>
    </w:p>
    <w:p w14:paraId="158EFEB3" w14:textId="7137B35B" w:rsidR="007041AF" w:rsidRPr="007041AF" w:rsidRDefault="007041AF" w:rsidP="00BA47B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7041A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З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аводоуковск, ул. Шоссейная, 156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работы: понедельник-пятница с 08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-00 до 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17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, обеденный перерыв с 12-00 до 13-00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)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;</w:t>
      </w:r>
      <w:r w:rsidRPr="007041A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</w:p>
    <w:p w14:paraId="0A4EFE94" w14:textId="77777777" w:rsidR="00800639" w:rsidRDefault="007041AF" w:rsidP="00BA47B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7041A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Ишим, ул. Сенная площадь, 2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работы: понедельник-пятница с 08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 до 1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7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,</w:t>
      </w:r>
      <w:r w:rsidR="00BA47B3" w:rsidRPr="00BA47B3">
        <w:t xml:space="preserve">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обеденный перерыв с 12-00 до 13-00)</w:t>
      </w:r>
    </w:p>
    <w:p w14:paraId="4AC7509C" w14:textId="6E86769A" w:rsidR="00800639" w:rsidRPr="00800639" w:rsidRDefault="00A13E69" w:rsidP="0080063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г. Курган, ул. Невежина, 3 </w:t>
      </w:r>
      <w:r w:rsidRP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 работы: понедельник-пятница с 08-00 до 17-00, обеденный перерыв с 12-00 до 13-00);</w:t>
      </w:r>
    </w:p>
    <w:p w14:paraId="5B6C5B85" w14:textId="2B69FBBC" w:rsidR="00800639" w:rsidRPr="00800639" w:rsidRDefault="00800639" w:rsidP="0080063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г. Шадринск, ул. </w:t>
      </w:r>
      <w:proofErr w:type="spellStart"/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Щеткина</w:t>
      </w:r>
      <w:proofErr w:type="spellEnd"/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, 4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A13E69" w:rsidRP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 работы: понедельник-пятница с 08-00 до 17-00, обеденный перерыв с 12-00 до 13-00);</w:t>
      </w:r>
    </w:p>
    <w:p w14:paraId="66FFD7E7" w14:textId="65E85BEC" w:rsidR="00800639" w:rsidRPr="00800639" w:rsidRDefault="00800639" w:rsidP="0080063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Курган, ул. Панфилова, 22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A13E69" w:rsidRP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 работы: понедельник-пятница с 08-00 до 17-00, обеденный перерыв с 12-00 до 13-00);</w:t>
      </w:r>
    </w:p>
    <w:p w14:paraId="000AA9EA" w14:textId="4E52309A" w:rsidR="00800639" w:rsidRPr="00800639" w:rsidRDefault="00800639" w:rsidP="0080063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</w:t>
      </w:r>
      <w:r w:rsidR="00514CB4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Курган, ул. Бажова, 116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A13E69" w:rsidRP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 работы: понедельник-пятница с 08-00 до 17-00, обеденный перерыв с 12-00 до 13-00);</w:t>
      </w:r>
    </w:p>
    <w:p w14:paraId="10FA3CC0" w14:textId="421F65A7" w:rsidR="00736102" w:rsidRDefault="00800639" w:rsidP="0080063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</w:t>
      </w:r>
      <w:r w:rsidR="00514CB4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Курган, ул.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Гагарина, 64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A13E69" w:rsidRP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 работы: понедельник-пятница с 08-00 до 17-00, обед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енный перерыв с 12-00 до 13-00).</w:t>
      </w:r>
    </w:p>
    <w:p w14:paraId="6AF95063" w14:textId="0BB326BF" w:rsidR="00B04112" w:rsidRPr="00B04112" w:rsidRDefault="0073610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-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по электронной почте: 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tp@suenco.ru,</w:t>
      </w:r>
      <w:r w:rsidR="00800639" w:rsidRPr="00800639">
        <w:t xml:space="preserve"> </w:t>
      </w:r>
      <w:r w:rsidR="00800639"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otp@kurganenergo.ru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или</w:t>
      </w:r>
      <w:r w:rsidR="00937305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на сайт: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АО «СУЭНКО» www.suenco.ru</w:t>
      </w:r>
    </w:p>
    <w:p w14:paraId="798DE078" w14:textId="77777777" w:rsidR="00B04112" w:rsidRPr="00B04112" w:rsidRDefault="00B04112" w:rsidP="00B04112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36DAC12" w14:textId="77777777" w:rsidR="00D82314" w:rsidRDefault="00D82314" w:rsidP="0087544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6D512F2" w14:textId="77777777" w:rsidR="00875444" w:rsidRDefault="00875444" w:rsidP="0087544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98B8C1D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98B0337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506FDD1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844148A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6D4D544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E065117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361D2D2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AE198AE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9789E9E" w14:textId="49F901A4" w:rsidR="00826573" w:rsidRPr="000D45D0" w:rsidRDefault="007D1D78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lastRenderedPageBreak/>
        <w:t>Приложение № 1</w:t>
      </w:r>
      <w:r w:rsidRPr="000D45D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 </w:t>
      </w:r>
    </w:p>
    <w:p w14:paraId="6369DC9A" w14:textId="77777777" w:rsidR="00736102" w:rsidRDefault="00746CFC" w:rsidP="007D3F8F">
      <w:pPr>
        <w:ind w:right="424"/>
      </w:pPr>
      <w:r w:rsidRPr="00746CFC">
        <w:rPr>
          <w:noProof/>
          <w:lang w:eastAsia="ru-RU"/>
        </w:rPr>
        <w:drawing>
          <wp:inline distT="0" distB="0" distL="0" distR="0" wp14:anchorId="15885A83" wp14:editId="2B050B90">
            <wp:extent cx="6300470" cy="8638903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3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0EB8A" w14:textId="77777777" w:rsidR="000D45D0" w:rsidRPr="000D45D0" w:rsidRDefault="000D45D0" w:rsidP="000D45D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899070B" w14:textId="77777777" w:rsidR="000D45D0" w:rsidRPr="000D45D0" w:rsidRDefault="000D45D0" w:rsidP="000D45D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0D45D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lastRenderedPageBreak/>
        <w:t xml:space="preserve">Приложение № 2   </w:t>
      </w:r>
    </w:p>
    <w:p w14:paraId="11AFF8DB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26EAA474" w14:textId="77777777" w:rsidR="000D45D0" w:rsidRPr="000D45D0" w:rsidRDefault="000D45D0" w:rsidP="000D45D0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D45D0">
        <w:rPr>
          <w:rFonts w:ascii="Times New Roman" w:eastAsia="Calibri" w:hAnsi="Times New Roman" w:cs="Times New Roman"/>
          <w:i/>
          <w:sz w:val="24"/>
          <w:szCs w:val="24"/>
        </w:rPr>
        <w:t>На фирменном бланке предприятия</w:t>
      </w:r>
    </w:p>
    <w:p w14:paraId="12B3C724" w14:textId="77777777" w:rsidR="000D45D0" w:rsidRPr="000D45D0" w:rsidRDefault="000D45D0" w:rsidP="000D45D0">
      <w:pPr>
        <w:ind w:right="424"/>
        <w:rPr>
          <w:rFonts w:ascii="Times New Roman" w:hAnsi="Times New Roman" w:cs="Times New Roman"/>
          <w:sz w:val="24"/>
          <w:szCs w:val="24"/>
        </w:rPr>
      </w:pPr>
      <w:r w:rsidRPr="000D45D0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</w:t>
      </w:r>
      <w:r w:rsidRPr="000D45D0">
        <w:rPr>
          <w:rFonts w:ascii="Times New Roman" w:eastAsia="Calibri" w:hAnsi="Times New Roman" w:cs="Times New Roman"/>
          <w:i/>
          <w:sz w:val="24"/>
          <w:szCs w:val="24"/>
        </w:rPr>
        <w:t xml:space="preserve"> (для юридических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лиц)</w:t>
      </w:r>
    </w:p>
    <w:p w14:paraId="15EB711E" w14:textId="77777777" w:rsidR="000D45D0" w:rsidRPr="000D45D0" w:rsidRDefault="000D45D0" w:rsidP="000D45D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45F58DB" w14:textId="77777777" w:rsidR="000D45D0" w:rsidRPr="000D45D0" w:rsidRDefault="000D45D0" w:rsidP="000D45D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Директору </w:t>
      </w:r>
    </w:p>
    <w:p w14:paraId="58E06B93" w14:textId="67D452CD" w:rsidR="000D45D0" w:rsidRPr="000D45D0" w:rsidRDefault="000D45D0" w:rsidP="000D45D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bookmarkStart w:id="0" w:name="_GoBack"/>
      <w:bookmarkEnd w:id="0"/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</w:t>
      </w:r>
    </w:p>
    <w:p w14:paraId="348BD213" w14:textId="40566FD7" w:rsidR="000D45D0" w:rsidRPr="000D45D0" w:rsidRDefault="000D42B2" w:rsidP="000D45D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Анучину Д.И.</w:t>
      </w:r>
    </w:p>
    <w:p w14:paraId="7306FD6A" w14:textId="77777777" w:rsidR="000D45D0" w:rsidRPr="000D45D0" w:rsidRDefault="000D45D0" w:rsidP="000D45D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Иванова Ивана Ивановича,</w:t>
      </w:r>
    </w:p>
    <w:p w14:paraId="6E34B587" w14:textId="77777777" w:rsidR="000D45D0" w:rsidRPr="000D45D0" w:rsidRDefault="000D45D0" w:rsidP="000D45D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проживающего по адресу:</w:t>
      </w:r>
    </w:p>
    <w:p w14:paraId="7724FD24" w14:textId="77777777" w:rsidR="000D45D0" w:rsidRPr="000D45D0" w:rsidRDefault="000D45D0" w:rsidP="000D45D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</w:t>
      </w:r>
    </w:p>
    <w:p w14:paraId="61104D14" w14:textId="77777777" w:rsidR="000D45D0" w:rsidRPr="000D45D0" w:rsidRDefault="000D45D0" w:rsidP="000D45D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тел.: 8-022-222-22-22</w:t>
      </w:r>
    </w:p>
    <w:p w14:paraId="4969F3F9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0C16D08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78069A8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46209C8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01E0208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</w:t>
      </w:r>
    </w:p>
    <w:p w14:paraId="0A40A9DD" w14:textId="77777777" w:rsidR="000D45D0" w:rsidRPr="000D45D0" w:rsidRDefault="000D45D0" w:rsidP="000D45D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ab/>
      </w:r>
    </w:p>
    <w:p w14:paraId="6DC140E9" w14:textId="77777777" w:rsidR="000D45D0" w:rsidRPr="000D45D0" w:rsidRDefault="000D45D0" w:rsidP="000D45D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связи со сменой собственника </w:t>
      </w:r>
      <w:r w:rsidR="00640D48">
        <w:rPr>
          <w:rFonts w:ascii="Times New Roman" w:eastAsia="Arial Unicode MS" w:hAnsi="Times New Roman" w:cs="Times New Roman"/>
          <w:kern w:val="1"/>
          <w:sz w:val="24"/>
          <w:szCs w:val="24"/>
        </w:rPr>
        <w:t>нежилого помещения</w:t>
      </w: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расположенного по адресу: г. Тюмень, ул. __________________________, прошу Вас оформить соглашение о замене стороны по договору № ________ от «___» _______ ______ г. </w:t>
      </w:r>
    </w:p>
    <w:p w14:paraId="29E426FD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0B88F34" w14:textId="77777777" w:rsidR="000D45D0" w:rsidRPr="000D45D0" w:rsidRDefault="000D45D0" w:rsidP="000D45D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Приложение: </w:t>
      </w:r>
    </w:p>
    <w:p w14:paraId="335A88D2" w14:textId="77777777" w:rsidR="000D45D0" w:rsidRPr="000D45D0" w:rsidRDefault="000D45D0" w:rsidP="000D45D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договора № ______________</w:t>
      </w:r>
    </w:p>
    <w:p w14:paraId="333FAC58" w14:textId="77777777" w:rsidR="000D45D0" w:rsidRDefault="000D45D0" w:rsidP="000D45D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- копия свидетельства о гос. регистрации права собственности от __________ г.</w:t>
      </w:r>
    </w:p>
    <w:p w14:paraId="2CC36D75" w14:textId="77777777" w:rsidR="00640D48" w:rsidRPr="000D45D0" w:rsidRDefault="00640D48" w:rsidP="000D45D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- копия учредительных документов нового собственника</w:t>
      </w:r>
    </w:p>
    <w:p w14:paraId="604AF1E6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62F00F0" w14:textId="77777777" w:rsid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4443BEBE" w14:textId="77777777" w:rsidR="00640D48" w:rsidRDefault="00640D48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5F96AC4" w14:textId="77777777" w:rsidR="00640D48" w:rsidRPr="000D45D0" w:rsidRDefault="00640D48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C81E90B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ED65757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FE16053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4392114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«____» ____________ ___ г.                                                                                              И.И. Иванов</w:t>
      </w:r>
    </w:p>
    <w:p w14:paraId="3EB6B656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</w:t>
      </w:r>
    </w:p>
    <w:p w14:paraId="027DD252" w14:textId="77777777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                        </w:t>
      </w:r>
    </w:p>
    <w:p w14:paraId="2FFA356F" w14:textId="77777777" w:rsidR="000D45D0" w:rsidRDefault="000D45D0" w:rsidP="007D3F8F">
      <w:pPr>
        <w:ind w:right="424"/>
      </w:pPr>
    </w:p>
    <w:p w14:paraId="2CE0AC29" w14:textId="77777777" w:rsidR="000D45D0" w:rsidRDefault="000D45D0" w:rsidP="007D3F8F">
      <w:pPr>
        <w:ind w:right="424"/>
      </w:pPr>
    </w:p>
    <w:p w14:paraId="42395A4A" w14:textId="77777777" w:rsidR="000D45D0" w:rsidRDefault="000D45D0" w:rsidP="007D3F8F">
      <w:pPr>
        <w:ind w:right="424"/>
      </w:pPr>
    </w:p>
    <w:p w14:paraId="2D49A7F8" w14:textId="77777777" w:rsidR="000D45D0" w:rsidRDefault="000D45D0" w:rsidP="007D3F8F">
      <w:pPr>
        <w:ind w:right="424"/>
      </w:pPr>
    </w:p>
    <w:p w14:paraId="7DBD9BD3" w14:textId="77777777" w:rsidR="000D45D0" w:rsidRDefault="000D45D0" w:rsidP="007D3F8F">
      <w:pPr>
        <w:ind w:right="424"/>
      </w:pPr>
    </w:p>
    <w:p w14:paraId="6E0FD979" w14:textId="77777777" w:rsidR="000D45D0" w:rsidRDefault="000D45D0" w:rsidP="007D3F8F">
      <w:pPr>
        <w:ind w:right="424"/>
      </w:pPr>
    </w:p>
    <w:p w14:paraId="7116DF7B" w14:textId="77777777" w:rsidR="000D45D0" w:rsidRDefault="000D45D0" w:rsidP="007D3F8F">
      <w:pPr>
        <w:ind w:right="424"/>
      </w:pPr>
    </w:p>
    <w:sectPr w:rsidR="000D45D0" w:rsidSect="007D3F8F">
      <w:headerReference w:type="default" r:id="rId10"/>
      <w:footerReference w:type="default" r:id="rId11"/>
      <w:pgSz w:w="11906" w:h="16838"/>
      <w:pgMar w:top="95" w:right="850" w:bottom="1134" w:left="1134" w:header="0" w:footer="8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6F31C" w14:textId="77777777" w:rsidR="00A36EC7" w:rsidRDefault="00A36EC7" w:rsidP="00714DC8">
      <w:pPr>
        <w:spacing w:after="0" w:line="240" w:lineRule="auto"/>
      </w:pPr>
      <w:r>
        <w:separator/>
      </w:r>
    </w:p>
  </w:endnote>
  <w:endnote w:type="continuationSeparator" w:id="0">
    <w:p w14:paraId="54F4AE25" w14:textId="77777777" w:rsidR="00A36EC7" w:rsidRDefault="00A36EC7" w:rsidP="0071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16601" w14:textId="77777777" w:rsidR="00875E6B" w:rsidRDefault="00875E6B" w:rsidP="00C30F49">
    <w:pPr>
      <w:pStyle w:val="a5"/>
    </w:pPr>
    <w:r>
      <w:rPr>
        <w:noProof/>
        <w:lang w:eastAsia="ru-RU"/>
      </w:rPr>
      <w:drawing>
        <wp:inline distT="0" distB="0" distL="0" distR="0" wp14:anchorId="6F02FA54" wp14:editId="604A64D2">
          <wp:extent cx="6122670" cy="55880"/>
          <wp:effectExtent l="0" t="0" r="0" b="1270"/>
          <wp:docPr id="7" name="Рисунок 7" descr="\\Mainkril\обмен\- Превью\суэнко\бренд бук\знаки\АААААА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Mainkril\обмен\- Превью\суэнко\бренд бук\знаки\АААААА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D53EDE" w14:textId="77777777" w:rsidR="00A36EC7" w:rsidRDefault="00A36EC7" w:rsidP="00714DC8">
      <w:pPr>
        <w:spacing w:after="0" w:line="240" w:lineRule="auto"/>
      </w:pPr>
      <w:r>
        <w:separator/>
      </w:r>
    </w:p>
  </w:footnote>
  <w:footnote w:type="continuationSeparator" w:id="0">
    <w:p w14:paraId="7ED3E2C7" w14:textId="77777777" w:rsidR="00A36EC7" w:rsidRDefault="00A36EC7" w:rsidP="00714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BCE8D" w14:textId="77777777" w:rsidR="007D3F8F" w:rsidRDefault="007D3F8F" w:rsidP="00C30F49">
    <w:pPr>
      <w:pStyle w:val="a3"/>
      <w:ind w:right="283"/>
      <w:jc w:val="right"/>
      <w:rPr>
        <w:noProof/>
        <w:lang w:eastAsia="ru-RU"/>
      </w:rPr>
    </w:pPr>
    <w:r>
      <w:rPr>
        <w:noProof/>
        <w:lang w:eastAsia="ru-RU"/>
      </w:rPr>
      <w:drawing>
        <wp:inline distT="0" distB="0" distL="0" distR="0" wp14:anchorId="14C982E0" wp14:editId="11AE83CD">
          <wp:extent cx="6106602" cy="349857"/>
          <wp:effectExtent l="0" t="0" r="0" b="0"/>
          <wp:docPr id="3" name="Рисунок 3" descr="\\Mainkril\обмен\- Превью\суэнко\бренд бук\знаки\ААААААА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inkril\обмен\- Превью\суэнко\бренд бук\знаки\ААААААА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703" cy="350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5FD8DA" w14:textId="77777777" w:rsidR="00875E6B" w:rsidRDefault="00875E6B" w:rsidP="00C30F49">
    <w:pPr>
      <w:pStyle w:val="a3"/>
      <w:ind w:right="283"/>
      <w:jc w:val="right"/>
    </w:pPr>
  </w:p>
  <w:p w14:paraId="400F1709" w14:textId="77777777" w:rsidR="00875E6B" w:rsidRPr="00026A34" w:rsidRDefault="00875E6B" w:rsidP="00C30F49">
    <w:pPr>
      <w:pStyle w:val="a3"/>
      <w:tabs>
        <w:tab w:val="clear" w:pos="9355"/>
        <w:tab w:val="right" w:pos="9214"/>
      </w:tabs>
      <w:ind w:right="28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4984"/>
    <w:multiLevelType w:val="hybridMultilevel"/>
    <w:tmpl w:val="439E5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414D"/>
    <w:multiLevelType w:val="hybridMultilevel"/>
    <w:tmpl w:val="57106120"/>
    <w:lvl w:ilvl="0" w:tplc="66D44530">
      <w:start w:val="1"/>
      <w:numFmt w:val="decimal"/>
      <w:lvlText w:val="%1."/>
      <w:lvlJc w:val="left"/>
      <w:pPr>
        <w:ind w:left="1422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157"/>
    <w:rsid w:val="00001320"/>
    <w:rsid w:val="000021E3"/>
    <w:rsid w:val="00026A34"/>
    <w:rsid w:val="000402ED"/>
    <w:rsid w:val="000675E2"/>
    <w:rsid w:val="000D42B2"/>
    <w:rsid w:val="000D45D0"/>
    <w:rsid w:val="000F471A"/>
    <w:rsid w:val="001A7FBB"/>
    <w:rsid w:val="002E303F"/>
    <w:rsid w:val="00322BCD"/>
    <w:rsid w:val="00322E44"/>
    <w:rsid w:val="0035396C"/>
    <w:rsid w:val="003A00C7"/>
    <w:rsid w:val="003B3321"/>
    <w:rsid w:val="003E48A6"/>
    <w:rsid w:val="00421E40"/>
    <w:rsid w:val="004D7562"/>
    <w:rsid w:val="00510214"/>
    <w:rsid w:val="00514CB4"/>
    <w:rsid w:val="005736B1"/>
    <w:rsid w:val="005B194D"/>
    <w:rsid w:val="005B61CD"/>
    <w:rsid w:val="005F3882"/>
    <w:rsid w:val="00640D48"/>
    <w:rsid w:val="0068332E"/>
    <w:rsid w:val="006C4662"/>
    <w:rsid w:val="006E43B5"/>
    <w:rsid w:val="007041AF"/>
    <w:rsid w:val="00714DC8"/>
    <w:rsid w:val="00724E37"/>
    <w:rsid w:val="007357FE"/>
    <w:rsid w:val="00736102"/>
    <w:rsid w:val="00746CFC"/>
    <w:rsid w:val="007D1D78"/>
    <w:rsid w:val="007D3F8F"/>
    <w:rsid w:val="007E04E2"/>
    <w:rsid w:val="00800639"/>
    <w:rsid w:val="0082072F"/>
    <w:rsid w:val="00826573"/>
    <w:rsid w:val="008721A5"/>
    <w:rsid w:val="00875444"/>
    <w:rsid w:val="00875E6B"/>
    <w:rsid w:val="008963EA"/>
    <w:rsid w:val="008E1744"/>
    <w:rsid w:val="00910A27"/>
    <w:rsid w:val="00937305"/>
    <w:rsid w:val="009A2E67"/>
    <w:rsid w:val="009E51E5"/>
    <w:rsid w:val="00A13E69"/>
    <w:rsid w:val="00A15151"/>
    <w:rsid w:val="00A31644"/>
    <w:rsid w:val="00A36EC7"/>
    <w:rsid w:val="00A64E48"/>
    <w:rsid w:val="00A871C3"/>
    <w:rsid w:val="00AC3C76"/>
    <w:rsid w:val="00AE3729"/>
    <w:rsid w:val="00AF48B4"/>
    <w:rsid w:val="00B02821"/>
    <w:rsid w:val="00B04112"/>
    <w:rsid w:val="00B13E66"/>
    <w:rsid w:val="00B2789F"/>
    <w:rsid w:val="00B41BE8"/>
    <w:rsid w:val="00B54672"/>
    <w:rsid w:val="00BA47B3"/>
    <w:rsid w:val="00BE4885"/>
    <w:rsid w:val="00C04C0A"/>
    <w:rsid w:val="00C30F49"/>
    <w:rsid w:val="00C67589"/>
    <w:rsid w:val="00C73DEA"/>
    <w:rsid w:val="00CD3C98"/>
    <w:rsid w:val="00CE5EC9"/>
    <w:rsid w:val="00D20720"/>
    <w:rsid w:val="00D47484"/>
    <w:rsid w:val="00D51157"/>
    <w:rsid w:val="00D82314"/>
    <w:rsid w:val="00DC1D70"/>
    <w:rsid w:val="00DF1B6B"/>
    <w:rsid w:val="00E64A05"/>
    <w:rsid w:val="00F37D27"/>
    <w:rsid w:val="00F50EDE"/>
    <w:rsid w:val="00F753C3"/>
    <w:rsid w:val="00FB29EA"/>
    <w:rsid w:val="00FD2242"/>
    <w:rsid w:val="00FE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FAE6"/>
  <w15:docId w15:val="{7F3C851D-407F-43BF-B721-9C933E35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4DC8"/>
  </w:style>
  <w:style w:type="paragraph" w:styleId="a5">
    <w:name w:val="footer"/>
    <w:basedOn w:val="a"/>
    <w:link w:val="a6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4DC8"/>
  </w:style>
  <w:style w:type="paragraph" w:styleId="a7">
    <w:name w:val="Balloon Text"/>
    <w:basedOn w:val="a"/>
    <w:link w:val="a8"/>
    <w:uiPriority w:val="99"/>
    <w:semiHidden/>
    <w:unhideWhenUsed/>
    <w:rsid w:val="0071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D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30F49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0F471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F471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F471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F471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F471A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5736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enco.ru/klientam/uslugi-po-tekhnologicheskomu-prisoedineniyu/tipovye-formy-dokumentov-dlya-zayavitele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uenco.ru/klientam/uslugi-po-tekhnologicheskomu-prisoedineniyu/tipovye-formy-dokumentov-dlya-zayaviteley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2312</Words>
  <Characters>13180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Win</dc:creator>
  <cp:keywords/>
  <dc:description/>
  <cp:lastModifiedBy>Патлахова Марина Викторовна</cp:lastModifiedBy>
  <cp:revision>2</cp:revision>
  <dcterms:created xsi:type="dcterms:W3CDTF">2019-07-22T09:35:00Z</dcterms:created>
  <dcterms:modified xsi:type="dcterms:W3CDTF">2019-07-22T09:35:00Z</dcterms:modified>
</cp:coreProperties>
</file>