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CE2A5A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DE0D5C" w:rsidRPr="00CE2A5A">
        <w:rPr>
          <w:rFonts w:ascii="Arial" w:hAnsi="Arial" w:cs="Arial"/>
          <w:bCs/>
          <w:sz w:val="22"/>
          <w:szCs w:val="22"/>
        </w:rPr>
        <w:t>ОАО «</w:t>
      </w:r>
      <w:r w:rsidR="00F92DBE" w:rsidRPr="00CE2A5A">
        <w:rPr>
          <w:rFonts w:ascii="Arial" w:hAnsi="Arial" w:cs="Arial"/>
          <w:bCs/>
          <w:sz w:val="22"/>
          <w:szCs w:val="22"/>
        </w:rPr>
        <w:t>СУЭНКО</w:t>
      </w:r>
      <w:r w:rsidR="00DE0D5C" w:rsidRPr="00CE2A5A">
        <w:rPr>
          <w:rFonts w:ascii="Arial" w:hAnsi="Arial" w:cs="Arial"/>
          <w:bCs/>
          <w:sz w:val="22"/>
          <w:szCs w:val="22"/>
        </w:rPr>
        <w:t>»</w:t>
      </w:r>
    </w:p>
    <w:p w:rsidR="00DD099F" w:rsidRPr="00CE2A5A" w:rsidRDefault="00DD099F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 w:rsidR="0008396F">
        <w:rPr>
          <w:rFonts w:ascii="Arial" w:hAnsi="Arial" w:cs="Arial"/>
          <w:b/>
          <w:sz w:val="22"/>
          <w:szCs w:val="22"/>
          <w:u w:val="single"/>
        </w:rPr>
        <w:t>неучтенного (</w:t>
      </w:r>
      <w:r w:rsidRPr="00CE2A5A">
        <w:rPr>
          <w:rFonts w:ascii="Arial" w:hAnsi="Arial" w:cs="Arial"/>
          <w:b/>
          <w:sz w:val="22"/>
          <w:szCs w:val="22"/>
          <w:u w:val="single"/>
        </w:rPr>
        <w:t>бездоговор</w:t>
      </w:r>
      <w:r w:rsidR="0008396F">
        <w:rPr>
          <w:rFonts w:ascii="Arial" w:hAnsi="Arial" w:cs="Arial"/>
          <w:b/>
          <w:sz w:val="22"/>
          <w:szCs w:val="22"/>
          <w:u w:val="single"/>
        </w:rPr>
        <w:t>ного) потребления электроэнергии</w:t>
      </w:r>
    </w:p>
    <w:p w:rsidR="00844FFD" w:rsidRPr="00B654D7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CE2A5A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CE2A5A">
        <w:rPr>
          <w:rFonts w:ascii="Arial" w:hAnsi="Arial" w:cs="Arial"/>
          <w:b/>
          <w:bCs/>
          <w:sz w:val="22"/>
          <w:szCs w:val="22"/>
        </w:rPr>
        <w:t xml:space="preserve">: </w:t>
      </w:r>
      <w:r w:rsidR="00485258" w:rsidRPr="00CE2A5A">
        <w:rPr>
          <w:rFonts w:ascii="Arial" w:hAnsi="Arial" w:cs="Arial"/>
          <w:sz w:val="22"/>
          <w:szCs w:val="22"/>
        </w:rPr>
        <w:t>юридические и физические лица</w:t>
      </w:r>
      <w:r w:rsidR="00042A9D" w:rsidRPr="00CE2A5A">
        <w:rPr>
          <w:rFonts w:ascii="Arial" w:hAnsi="Arial" w:cs="Arial"/>
          <w:sz w:val="22"/>
          <w:szCs w:val="22"/>
        </w:rPr>
        <w:t>, индивидуальные предприниматели</w:t>
      </w:r>
      <w:r w:rsidR="0008396F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CE2A5A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</w:t>
      </w:r>
      <w:r w:rsidR="0008396F">
        <w:rPr>
          <w:rFonts w:ascii="Arial" w:hAnsi="Arial" w:cs="Arial"/>
          <w:sz w:val="22"/>
          <w:szCs w:val="22"/>
        </w:rPr>
        <w:t>.</w:t>
      </w:r>
      <w:r w:rsidR="00F92DBE" w:rsidRPr="00CE2A5A">
        <w:rPr>
          <w:rFonts w:ascii="Arial" w:hAnsi="Arial" w:cs="Arial"/>
          <w:sz w:val="22"/>
          <w:szCs w:val="22"/>
        </w:rPr>
        <w:t xml:space="preserve">     </w:t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235A3F" w:rsidRPr="00235A3F">
        <w:rPr>
          <w:rFonts w:ascii="Arial" w:hAnsi="Arial" w:cs="Arial"/>
          <w:sz w:val="22"/>
          <w:szCs w:val="22"/>
        </w:rPr>
        <w:t xml:space="preserve">самовольное подключение </w:t>
      </w:r>
      <w:proofErr w:type="spellStart"/>
      <w:r w:rsidR="00235A3F" w:rsidRPr="00235A3F">
        <w:rPr>
          <w:rFonts w:ascii="Arial" w:hAnsi="Arial" w:cs="Arial"/>
          <w:sz w:val="22"/>
          <w:szCs w:val="22"/>
        </w:rPr>
        <w:t>энергопринимающих</w:t>
      </w:r>
      <w:proofErr w:type="spellEnd"/>
      <w:r w:rsidR="00235A3F" w:rsidRPr="00235A3F">
        <w:rPr>
          <w:rFonts w:ascii="Arial" w:hAnsi="Arial" w:cs="Arial"/>
          <w:sz w:val="22"/>
          <w:szCs w:val="22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</w:t>
      </w:r>
      <w:r w:rsidR="00235A3F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F702CE">
        <w:rPr>
          <w:rFonts w:ascii="Arial" w:hAnsi="Arial" w:cs="Arial"/>
          <w:sz w:val="22"/>
          <w:szCs w:val="22"/>
        </w:rPr>
        <w:t>оплат</w:t>
      </w:r>
      <w:r w:rsidR="005F6A9F">
        <w:rPr>
          <w:rFonts w:ascii="Arial" w:hAnsi="Arial" w:cs="Arial"/>
          <w:sz w:val="22"/>
          <w:szCs w:val="22"/>
        </w:rPr>
        <w:t>а</w:t>
      </w:r>
      <w:r w:rsidR="00F702CE">
        <w:rPr>
          <w:rFonts w:ascii="Arial" w:hAnsi="Arial" w:cs="Arial"/>
          <w:sz w:val="22"/>
          <w:szCs w:val="22"/>
        </w:rPr>
        <w:t xml:space="preserve"> стоимости электрической энергии в объеме бездоговорного потребления</w:t>
      </w:r>
      <w:r w:rsidR="0008396F">
        <w:rPr>
          <w:rFonts w:ascii="Arial" w:hAnsi="Arial" w:cs="Arial"/>
          <w:sz w:val="22"/>
          <w:szCs w:val="22"/>
        </w:rPr>
        <w:t>.</w:t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 w:rsidR="0008396F">
        <w:rPr>
          <w:rFonts w:ascii="Arial" w:hAnsi="Arial" w:cs="Arial"/>
          <w:b/>
          <w:bCs/>
          <w:sz w:val="22"/>
          <w:szCs w:val="22"/>
        </w:rPr>
        <w:t>)</w:t>
      </w:r>
      <w:r w:rsidR="00CC6577">
        <w:rPr>
          <w:rFonts w:ascii="Arial" w:hAnsi="Arial" w:cs="Arial"/>
          <w:b/>
          <w:bCs/>
          <w:sz w:val="22"/>
          <w:szCs w:val="22"/>
        </w:rPr>
        <w:t xml:space="preserve">: </w:t>
      </w:r>
      <w:r w:rsidR="0008396F">
        <w:rPr>
          <w:rFonts w:ascii="Arial" w:hAnsi="Arial" w:cs="Arial"/>
          <w:bCs/>
          <w:sz w:val="22"/>
          <w:szCs w:val="22"/>
        </w:rPr>
        <w:t>в течение</w:t>
      </w:r>
      <w:r w:rsidR="00CC6577"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 w:rsidR="00CC6577"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:rsidR="00CE2A5A" w:rsidRPr="00307379" w:rsidRDefault="00CE2A5A" w:rsidP="003D37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2A5A" w:rsidRPr="00307379" w:rsidRDefault="00CE2A5A" w:rsidP="00CE2A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50"/>
        <w:gridCol w:w="3681"/>
        <w:gridCol w:w="2268"/>
        <w:gridCol w:w="2240"/>
        <w:gridCol w:w="2651"/>
      </w:tblGrid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68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4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08396F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08396F" w:rsidRPr="00B654D7" w:rsidRDefault="0008396F" w:rsidP="00083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энергии.</w:t>
            </w:r>
          </w:p>
        </w:tc>
        <w:tc>
          <w:tcPr>
            <w:tcW w:w="3681" w:type="dxa"/>
            <w:shd w:val="clear" w:color="auto" w:fill="auto"/>
          </w:tcPr>
          <w:p w:rsidR="0008396F" w:rsidRPr="00B654D7" w:rsidRDefault="0008396F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2268" w:type="dxa"/>
            <w:shd w:val="clear" w:color="auto" w:fill="auto"/>
          </w:tcPr>
          <w:p w:rsidR="00AC6315" w:rsidRPr="00B654D7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  <w:p w:rsidR="0008396F" w:rsidRPr="00B654D7" w:rsidRDefault="0008396F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AC6315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Незамедлительно при выявлении без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договорного</w:t>
            </w:r>
          </w:p>
          <w:p w:rsidR="0008396F" w:rsidRPr="00AC6315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:rsidR="0008396F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п.192,193 </w:t>
            </w:r>
          </w:p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346685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Ограничение режима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>потребления электроэнергии</w:t>
            </w:r>
          </w:p>
          <w:p w:rsidR="00346685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844FFD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При выявлении фактов бездоговорного потребления электрической энергии, в отношении лиц, его осуществляющих</w:t>
            </w:r>
            <w:r w:rsidR="00776516" w:rsidRPr="00B654D7">
              <w:rPr>
                <w:rFonts w:ascii="Arial" w:hAnsi="Arial" w:cs="Arial"/>
                <w:sz w:val="22"/>
                <w:szCs w:val="22"/>
              </w:rPr>
              <w:t>,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1924D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 введения ограничения или запись в Акте о неучтенном потреблении электрической энергии.</w:t>
            </w:r>
          </w:p>
        </w:tc>
        <w:tc>
          <w:tcPr>
            <w:tcW w:w="2240" w:type="dxa"/>
            <w:shd w:val="clear" w:color="auto" w:fill="auto"/>
          </w:tcPr>
          <w:p w:rsidR="001924DD" w:rsidRDefault="001924DD" w:rsidP="00FA0F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Незамедлительно, а при необходимости проведения дополнительных мероприятий - не позднее 3 дней со дня выявления факта.</w:t>
            </w:r>
            <w:bookmarkStart w:id="0" w:name="_GoBack"/>
            <w:bookmarkEnd w:id="0"/>
          </w:p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FD00E0" w:rsidRDefault="00D25257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п.121 </w:t>
            </w:r>
          </w:p>
          <w:p w:rsidR="00844FFD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EC092B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EC092B" w:rsidRPr="00B654D7" w:rsidRDefault="00EC092B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650" w:type="dxa"/>
            <w:shd w:val="clear" w:color="auto" w:fill="auto"/>
          </w:tcPr>
          <w:p w:rsidR="00EC092B" w:rsidRPr="00B654D7" w:rsidRDefault="00EC092B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B654D7">
              <w:rPr>
                <w:rFonts w:ascii="Arial" w:hAnsi="Arial" w:cs="Arial"/>
                <w:sz w:val="22"/>
                <w:szCs w:val="22"/>
              </w:rPr>
              <w:t>асчет объема бездоговорного потребления электро</w:t>
            </w:r>
            <w:r>
              <w:rPr>
                <w:rFonts w:ascii="Arial" w:hAnsi="Arial" w:cs="Arial"/>
                <w:sz w:val="22"/>
                <w:szCs w:val="22"/>
              </w:rPr>
              <w:t>энергии.</w:t>
            </w:r>
          </w:p>
        </w:tc>
        <w:tc>
          <w:tcPr>
            <w:tcW w:w="3681" w:type="dxa"/>
            <w:shd w:val="clear" w:color="auto" w:fill="auto"/>
          </w:tcPr>
          <w:p w:rsidR="00EC092B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Расчет объема бездоговорного потребления электрической энергии производится с применением расчетных способов</w:t>
            </w:r>
            <w:r>
              <w:rPr>
                <w:rFonts w:ascii="Arial" w:hAnsi="Arial" w:cs="Arial"/>
                <w:sz w:val="22"/>
                <w:szCs w:val="22"/>
              </w:rPr>
              <w:t>, установленных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законодательством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РФ, на основании материалов проверки (акта о неучтенном потреблении электрической энергии), а также на основании документов, представленных лицом, осуществляющим бездоговорное потребление.</w:t>
            </w:r>
          </w:p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 w:rsidR="00D873B8">
              <w:rPr>
                <w:rFonts w:ascii="Arial" w:hAnsi="Arial" w:cs="Arial"/>
                <w:sz w:val="22"/>
                <w:szCs w:val="22"/>
              </w:rPr>
              <w:t>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EC092B" w:rsidRDefault="00EC092B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 194, 196 </w:t>
            </w:r>
          </w:p>
          <w:p w:rsidR="00EC092B" w:rsidRPr="00B654D7" w:rsidRDefault="00EC092B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:rsidR="0036078E" w:rsidRPr="00B654D7" w:rsidRDefault="00D64AD1" w:rsidP="00D64A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асчет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D5" w:rsidRPr="00B654D7">
              <w:rPr>
                <w:rFonts w:ascii="Arial" w:hAnsi="Arial" w:cs="Arial"/>
                <w:sz w:val="22"/>
                <w:szCs w:val="22"/>
              </w:rPr>
              <w:t>стоимости бездоговорного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потребления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электроэнергии.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36078E" w:rsidRPr="00B654D7" w:rsidRDefault="00B27DD5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Расчет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 xml:space="preserve"> стоимости бездоговорного потребления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электроэнергии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производится по тариф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>ам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,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 xml:space="preserve"> нерегулируемым ценам, определенным за расчетный период, в котором составлен акт о </w:t>
            </w:r>
            <w:r w:rsidR="00820D47">
              <w:rPr>
                <w:rFonts w:ascii="Arial" w:hAnsi="Arial" w:cs="Arial"/>
                <w:sz w:val="22"/>
                <w:szCs w:val="22"/>
              </w:rPr>
              <w:t>неучтенном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 xml:space="preserve"> потреблении электроэнергии</w:t>
            </w:r>
            <w:r w:rsidR="00820D47">
              <w:rPr>
                <w:rFonts w:ascii="Arial" w:hAnsi="Arial" w:cs="Arial"/>
                <w:sz w:val="22"/>
                <w:szCs w:val="22"/>
              </w:rPr>
              <w:t>, определенными в соответствии с порядком, установленным законодательством РФ.</w:t>
            </w:r>
          </w:p>
        </w:tc>
        <w:tc>
          <w:tcPr>
            <w:tcW w:w="2268" w:type="dxa"/>
            <w:shd w:val="clear" w:color="auto" w:fill="auto"/>
          </w:tcPr>
          <w:p w:rsidR="00820D47" w:rsidRPr="00B654D7" w:rsidRDefault="00820D47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36078E" w:rsidRPr="00B654D7" w:rsidRDefault="0036078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D873B8"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FD00E0" w:rsidRDefault="0058375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>84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78E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50" w:type="dxa"/>
            <w:shd w:val="clear" w:color="auto" w:fill="auto"/>
          </w:tcPr>
          <w:p w:rsidR="004F0B3C" w:rsidRPr="00B654D7" w:rsidRDefault="00820D47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Направление документов по факту бездоговорного потребления лицу, осуществившему бездоговорное потребление электроэнергии.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36078E" w:rsidRPr="00B654D7" w:rsidRDefault="004F0B3C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Акт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proofErr w:type="gramStart"/>
            <w:r w:rsidR="00F702C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неучтенном</w:t>
            </w:r>
            <w:r w:rsidR="00235A3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потреблении</w:t>
            </w:r>
            <w:proofErr w:type="gramEnd"/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электроэнергии вместе с расчетом объема бездоговорного потребления электроэнергии и счетом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для оплаты стоимости электроэнергии в объеме бездоговорного потребления лицу, осуществи</w:t>
            </w:r>
            <w:r w:rsidR="00D873B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вшему бездоговорное потребление</w:t>
            </w:r>
          </w:p>
        </w:tc>
        <w:tc>
          <w:tcPr>
            <w:tcW w:w="2268" w:type="dxa"/>
            <w:shd w:val="clear" w:color="auto" w:fill="auto"/>
          </w:tcPr>
          <w:p w:rsidR="0036078E" w:rsidRPr="00B654D7" w:rsidRDefault="00820D47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пособом, позволяющим подтвердить факт получения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36078E" w:rsidRPr="00B654D7" w:rsidRDefault="007B5B2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D873B8"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FD00E0" w:rsidRDefault="00FC0203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п.19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>2,19</w:t>
            </w:r>
            <w:r w:rsidR="004F0B3C" w:rsidRPr="00B654D7">
              <w:rPr>
                <w:rFonts w:ascii="Arial" w:hAnsi="Arial" w:cs="Arial"/>
                <w:sz w:val="22"/>
                <w:szCs w:val="22"/>
              </w:rPr>
              <w:t>6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78E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F702CE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F702CE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50" w:type="dxa"/>
            <w:shd w:val="clear" w:color="auto" w:fill="auto"/>
          </w:tcPr>
          <w:p w:rsidR="00F702CE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стоимости электрической энергии в объеме бездоговорного потребления</w:t>
            </w:r>
          </w:p>
        </w:tc>
        <w:tc>
          <w:tcPr>
            <w:tcW w:w="3681" w:type="dxa"/>
            <w:shd w:val="clear" w:color="auto" w:fill="auto"/>
          </w:tcPr>
          <w:p w:rsidR="00F702CE" w:rsidRDefault="00F702CE" w:rsidP="00F702C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потребления. </w:t>
            </w:r>
          </w:p>
          <w:p w:rsidR="00F702CE" w:rsidRPr="00B654D7" w:rsidRDefault="00F702CE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702CE" w:rsidRDefault="00F702CE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  <w:shd w:val="clear" w:color="auto" w:fill="auto"/>
          </w:tcPr>
          <w:p w:rsidR="00F702CE" w:rsidRPr="00B654D7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10 дней со дня получения счета.</w:t>
            </w:r>
          </w:p>
        </w:tc>
        <w:tc>
          <w:tcPr>
            <w:tcW w:w="2651" w:type="dxa"/>
            <w:shd w:val="clear" w:color="auto" w:fill="auto"/>
          </w:tcPr>
          <w:p w:rsidR="00F702CE" w:rsidRDefault="00F702CE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196 </w:t>
            </w:r>
          </w:p>
          <w:p w:rsidR="00F702CE" w:rsidRPr="00B654D7" w:rsidRDefault="00F702CE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Основных положений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73B8" w:rsidRPr="00CD668C" w:rsidRDefault="00D873B8" w:rsidP="00D873B8">
      <w:pPr>
        <w:spacing w:line="200" w:lineRule="exact"/>
        <w:ind w:left="357"/>
        <w:rPr>
          <w:rFonts w:asciiTheme="minorHAnsi" w:hAnsiTheme="minorHAnsi"/>
          <w:sz w:val="22"/>
          <w:szCs w:val="22"/>
        </w:rPr>
      </w:pPr>
      <w:r w:rsidRPr="00CD668C">
        <w:rPr>
          <w:rFonts w:asciiTheme="minorHAnsi" w:hAnsiTheme="minorHAnsi"/>
          <w:sz w:val="22"/>
          <w:szCs w:val="22"/>
        </w:rPr>
        <w:t xml:space="preserve">Контактная информация для направления обращений: </w:t>
      </w:r>
    </w:p>
    <w:p w:rsidR="00D873B8" w:rsidRPr="00CD668C" w:rsidRDefault="00D873B8" w:rsidP="00D873B8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CD668C">
        <w:rPr>
          <w:rFonts w:asciiTheme="minorHAnsi" w:hAnsiTheme="minorHAnsi"/>
          <w:b/>
          <w:sz w:val="22"/>
          <w:szCs w:val="22"/>
        </w:rPr>
        <w:lastRenderedPageBreak/>
        <w:t>ОАО «СУЭНКО», г. Тюмень, ул. Одесская, 14</w:t>
      </w:r>
    </w:p>
    <w:p w:rsidR="00D873B8" w:rsidRPr="00CD668C" w:rsidRDefault="00D873B8" w:rsidP="00D873B8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CD668C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D873B8" w:rsidRPr="00CD668C" w:rsidRDefault="00D873B8" w:rsidP="00D873B8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CD668C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CD668C">
          <w:rPr>
            <w:rStyle w:val="a8"/>
            <w:rFonts w:asciiTheme="minorHAnsi" w:hAnsiTheme="minorHAnsi"/>
            <w:b/>
            <w:sz w:val="22"/>
            <w:szCs w:val="22"/>
            <w:lang w:val="en-US"/>
          </w:rPr>
          <w:t>www</w:t>
        </w:r>
        <w:r w:rsidRPr="00CD668C">
          <w:rPr>
            <w:rStyle w:val="a8"/>
            <w:rFonts w:asciiTheme="minorHAnsi" w:hAnsiTheme="minorHAnsi"/>
            <w:b/>
            <w:sz w:val="22"/>
            <w:szCs w:val="22"/>
          </w:rPr>
          <w:t>.</w:t>
        </w:r>
        <w:proofErr w:type="spellStart"/>
        <w:r w:rsidRPr="00CD668C">
          <w:rPr>
            <w:rStyle w:val="a8"/>
            <w:rFonts w:asciiTheme="minorHAnsi" w:hAnsiTheme="minorHAnsi"/>
            <w:b/>
            <w:sz w:val="22"/>
            <w:szCs w:val="22"/>
            <w:lang w:val="en-US"/>
          </w:rPr>
          <w:t>suenco</w:t>
        </w:r>
        <w:proofErr w:type="spellEnd"/>
        <w:r w:rsidRPr="00CD668C">
          <w:rPr>
            <w:rStyle w:val="a8"/>
            <w:rFonts w:asciiTheme="minorHAnsi" w:hAnsiTheme="minorHAnsi"/>
            <w:b/>
            <w:sz w:val="22"/>
            <w:szCs w:val="22"/>
          </w:rPr>
          <w:t>.</w:t>
        </w:r>
        <w:proofErr w:type="spellStart"/>
        <w:r w:rsidRPr="00CD668C">
          <w:rPr>
            <w:rStyle w:val="a8"/>
            <w:rFonts w:asciiTheme="minorHAnsi" w:hAnsiTheme="minorHAnsi"/>
            <w:b/>
            <w:sz w:val="22"/>
            <w:szCs w:val="22"/>
            <w:lang w:val="en-US"/>
          </w:rPr>
          <w:t>ru</w:t>
        </w:r>
        <w:proofErr w:type="spellEnd"/>
      </w:hyperlink>
      <w:r w:rsidRPr="00CD668C">
        <w:rPr>
          <w:rFonts w:asciiTheme="minorHAnsi" w:hAnsiTheme="minorHAnsi"/>
          <w:b/>
          <w:sz w:val="22"/>
          <w:szCs w:val="22"/>
        </w:rPr>
        <w:t xml:space="preserve">, </w:t>
      </w:r>
    </w:p>
    <w:p w:rsidR="00D873B8" w:rsidRPr="00CD668C" w:rsidRDefault="00D873B8" w:rsidP="00D873B8">
      <w:pPr>
        <w:ind w:left="357"/>
        <w:rPr>
          <w:rFonts w:asciiTheme="minorHAnsi" w:hAnsiTheme="minorHAnsi"/>
          <w:i/>
          <w:sz w:val="16"/>
          <w:szCs w:val="16"/>
        </w:rPr>
      </w:pPr>
    </w:p>
    <w:p w:rsidR="00D873B8" w:rsidRPr="00CD668C" w:rsidRDefault="00D873B8" w:rsidP="00D873B8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>Дополнительно:</w:t>
      </w:r>
    </w:p>
    <w:p w:rsidR="00D873B8" w:rsidRPr="00CD668C" w:rsidRDefault="00D873B8" w:rsidP="00D873B8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D873B8" w:rsidRPr="00CD668C" w:rsidRDefault="00D873B8" w:rsidP="00D873B8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>Отдел по связям с общественностью: +7 (3452) 53-60-14, 53-60-</w:t>
      </w:r>
      <w:proofErr w:type="gramStart"/>
      <w:r w:rsidRPr="00CD668C">
        <w:rPr>
          <w:rFonts w:asciiTheme="minorHAnsi" w:hAnsiTheme="minorHAnsi"/>
          <w:i/>
          <w:sz w:val="16"/>
          <w:szCs w:val="16"/>
        </w:rPr>
        <w:t>15,.</w:t>
      </w:r>
      <w:proofErr w:type="gramEnd"/>
    </w:p>
    <w:p w:rsidR="00D873B8" w:rsidRPr="00CD668C" w:rsidRDefault="00D873B8" w:rsidP="00D873B8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D873B8" w:rsidRPr="00CD668C" w:rsidRDefault="00D873B8" w:rsidP="00D873B8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 xml:space="preserve">Адрес: 625048, </w:t>
      </w:r>
      <w:proofErr w:type="spellStart"/>
      <w:r w:rsidRPr="00CD668C">
        <w:rPr>
          <w:rFonts w:asciiTheme="minorHAnsi" w:hAnsiTheme="minorHAnsi"/>
          <w:i/>
          <w:sz w:val="16"/>
          <w:szCs w:val="16"/>
        </w:rPr>
        <w:t>г.Тюмень</w:t>
      </w:r>
      <w:proofErr w:type="spellEnd"/>
      <w:r w:rsidRPr="00CD668C">
        <w:rPr>
          <w:rFonts w:asciiTheme="minorHAnsi" w:hAnsiTheme="minorHAnsi"/>
          <w:i/>
          <w:sz w:val="16"/>
          <w:szCs w:val="16"/>
        </w:rPr>
        <w:t xml:space="preserve">, </w:t>
      </w:r>
      <w:proofErr w:type="spellStart"/>
      <w:r w:rsidRPr="00CD668C">
        <w:rPr>
          <w:rFonts w:asciiTheme="minorHAnsi" w:hAnsiTheme="minorHAnsi"/>
          <w:i/>
          <w:sz w:val="16"/>
          <w:szCs w:val="16"/>
        </w:rPr>
        <w:t>ул.Холодильная</w:t>
      </w:r>
      <w:proofErr w:type="spellEnd"/>
      <w:r w:rsidRPr="00CD668C">
        <w:rPr>
          <w:rFonts w:asciiTheme="minorHAnsi" w:hAnsiTheme="minorHAnsi"/>
          <w:i/>
          <w:sz w:val="16"/>
          <w:szCs w:val="16"/>
        </w:rPr>
        <w:t xml:space="preserve">, д. 58 "А", +7 (3452) 503-155           </w:t>
      </w:r>
    </w:p>
    <w:p w:rsidR="00D873B8" w:rsidRPr="00CD668C" w:rsidRDefault="00D873B8" w:rsidP="00D873B8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 w:rsidRPr="00CD668C">
        <w:rPr>
          <w:rFonts w:asciiTheme="minorHAnsi" w:hAnsiTheme="minorHAnsi"/>
          <w:i/>
          <w:sz w:val="16"/>
          <w:szCs w:val="16"/>
        </w:rPr>
        <w:t>области,  Ханты</w:t>
      </w:r>
      <w:proofErr w:type="gramEnd"/>
      <w:r w:rsidRPr="00CD668C">
        <w:rPr>
          <w:rFonts w:asciiTheme="minorHAnsi" w:hAnsiTheme="minorHAnsi"/>
          <w:i/>
          <w:sz w:val="16"/>
          <w:szCs w:val="16"/>
        </w:rPr>
        <w:t xml:space="preserve">-Мансийского автономного округа – Югры, </w:t>
      </w:r>
      <w:proofErr w:type="spellStart"/>
      <w:r w:rsidRPr="00CD668C">
        <w:rPr>
          <w:rFonts w:asciiTheme="minorHAnsi" w:hAnsiTheme="minorHAnsi"/>
          <w:i/>
          <w:sz w:val="16"/>
          <w:szCs w:val="16"/>
        </w:rPr>
        <w:t>Ямало</w:t>
      </w:r>
      <w:proofErr w:type="spellEnd"/>
      <w:r w:rsidRPr="00CD668C">
        <w:rPr>
          <w:rFonts w:asciiTheme="minorHAnsi" w:hAnsiTheme="minorHAnsi"/>
          <w:i/>
          <w:sz w:val="16"/>
          <w:szCs w:val="16"/>
        </w:rPr>
        <w:t xml:space="preserve"> – Ненецкого автономного округа </w:t>
      </w:r>
    </w:p>
    <w:p w:rsidR="00D873B8" w:rsidRPr="00CD668C" w:rsidRDefault="00D873B8" w:rsidP="00D873B8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D873B8" w:rsidRPr="00CD668C" w:rsidRDefault="00D873B8" w:rsidP="00D873B8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CD668C">
        <w:rPr>
          <w:rFonts w:asciiTheme="minorHAnsi" w:hAnsiTheme="minorHAnsi"/>
          <w:i/>
          <w:sz w:val="16"/>
          <w:szCs w:val="16"/>
        </w:rPr>
        <w:t xml:space="preserve">Адрес: 625000, </w:t>
      </w:r>
      <w:proofErr w:type="spellStart"/>
      <w:r w:rsidRPr="00CD668C">
        <w:rPr>
          <w:rFonts w:asciiTheme="minorHAnsi" w:hAnsiTheme="minorHAnsi"/>
          <w:i/>
          <w:sz w:val="16"/>
          <w:szCs w:val="16"/>
        </w:rPr>
        <w:t>г.Тюмень</w:t>
      </w:r>
      <w:proofErr w:type="spellEnd"/>
      <w:r w:rsidRPr="00CD668C">
        <w:rPr>
          <w:rFonts w:asciiTheme="minorHAnsi" w:hAnsiTheme="minorHAnsi"/>
          <w:i/>
          <w:sz w:val="16"/>
          <w:szCs w:val="16"/>
        </w:rPr>
        <w:t xml:space="preserve">, </w:t>
      </w:r>
      <w:proofErr w:type="spellStart"/>
      <w:r w:rsidRPr="00CD668C">
        <w:rPr>
          <w:rFonts w:asciiTheme="minorHAnsi" w:hAnsiTheme="minorHAnsi"/>
          <w:i/>
          <w:sz w:val="16"/>
          <w:szCs w:val="16"/>
        </w:rPr>
        <w:t>ул.Володарского</w:t>
      </w:r>
      <w:proofErr w:type="spellEnd"/>
      <w:r w:rsidRPr="00CD668C">
        <w:rPr>
          <w:rFonts w:asciiTheme="minorHAnsi" w:hAnsiTheme="minorHAnsi"/>
          <w:i/>
          <w:sz w:val="16"/>
          <w:szCs w:val="16"/>
        </w:rPr>
        <w:t xml:space="preserve">, д.45, +7 (3452) 46-90-07 </w:t>
      </w:r>
    </w:p>
    <w:p w:rsidR="00CE2A5A" w:rsidRPr="00CD668C" w:rsidRDefault="00CE2A5A" w:rsidP="00D873B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sectPr w:rsidR="00CE2A5A" w:rsidRPr="00CD668C" w:rsidSect="007127D0">
      <w:headerReference w:type="default" r:id="rId7"/>
      <w:footerReference w:type="default" r:id="rId8"/>
      <w:pgSz w:w="15840" w:h="12240" w:orient="landscape"/>
      <w:pgMar w:top="451" w:right="1134" w:bottom="357" w:left="1134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3F" w:rsidRDefault="00235A3F">
      <w:r>
        <w:separator/>
      </w:r>
    </w:p>
  </w:endnote>
  <w:endnote w:type="continuationSeparator" w:id="0">
    <w:p w:rsidR="00235A3F" w:rsidRDefault="0023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Pr="004F0B3C" w:rsidRDefault="00235A3F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FA0F22">
      <w:rPr>
        <w:noProof/>
        <w:sz w:val="22"/>
        <w:szCs w:val="22"/>
      </w:rPr>
      <w:t>3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3F" w:rsidRDefault="00235A3F">
      <w:r>
        <w:separator/>
      </w:r>
    </w:p>
  </w:footnote>
  <w:footnote w:type="continuationSeparator" w:id="0">
    <w:p w:rsidR="00235A3F" w:rsidRDefault="0023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Default="00235A3F">
    <w:pPr>
      <w:pStyle w:val="a5"/>
    </w:pPr>
  </w:p>
  <w:p w:rsidR="00235A3F" w:rsidRDefault="00235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2A9D"/>
    <w:rsid w:val="00043E22"/>
    <w:rsid w:val="00067080"/>
    <w:rsid w:val="0008396F"/>
    <w:rsid w:val="00090C90"/>
    <w:rsid w:val="00102B3E"/>
    <w:rsid w:val="0015065B"/>
    <w:rsid w:val="001924DD"/>
    <w:rsid w:val="001E2575"/>
    <w:rsid w:val="00235A3F"/>
    <w:rsid w:val="00264911"/>
    <w:rsid w:val="002B7DCD"/>
    <w:rsid w:val="00346685"/>
    <w:rsid w:val="0036078E"/>
    <w:rsid w:val="003D37C5"/>
    <w:rsid w:val="003F21DB"/>
    <w:rsid w:val="00480073"/>
    <w:rsid w:val="00485258"/>
    <w:rsid w:val="004F0B3C"/>
    <w:rsid w:val="0057050F"/>
    <w:rsid w:val="0057163C"/>
    <w:rsid w:val="00583751"/>
    <w:rsid w:val="005B5102"/>
    <w:rsid w:val="005E0404"/>
    <w:rsid w:val="005F6A9F"/>
    <w:rsid w:val="006C63C0"/>
    <w:rsid w:val="006D22AE"/>
    <w:rsid w:val="00707849"/>
    <w:rsid w:val="007127D0"/>
    <w:rsid w:val="00776516"/>
    <w:rsid w:val="007A4E6E"/>
    <w:rsid w:val="007B5B21"/>
    <w:rsid w:val="00820D47"/>
    <w:rsid w:val="00844FFD"/>
    <w:rsid w:val="00847E80"/>
    <w:rsid w:val="008A4C8F"/>
    <w:rsid w:val="008F4C60"/>
    <w:rsid w:val="00987DEC"/>
    <w:rsid w:val="009A1586"/>
    <w:rsid w:val="009D01F2"/>
    <w:rsid w:val="00A00076"/>
    <w:rsid w:val="00A03813"/>
    <w:rsid w:val="00A8226E"/>
    <w:rsid w:val="00A92A08"/>
    <w:rsid w:val="00AC6315"/>
    <w:rsid w:val="00B1160D"/>
    <w:rsid w:val="00B1413C"/>
    <w:rsid w:val="00B27DD5"/>
    <w:rsid w:val="00B654D7"/>
    <w:rsid w:val="00BB622A"/>
    <w:rsid w:val="00C11AD6"/>
    <w:rsid w:val="00C83F50"/>
    <w:rsid w:val="00CC39EC"/>
    <w:rsid w:val="00CC6577"/>
    <w:rsid w:val="00CD668C"/>
    <w:rsid w:val="00CE2A5A"/>
    <w:rsid w:val="00D25257"/>
    <w:rsid w:val="00D25CA2"/>
    <w:rsid w:val="00D64AD1"/>
    <w:rsid w:val="00D873B8"/>
    <w:rsid w:val="00DB45D1"/>
    <w:rsid w:val="00DD099F"/>
    <w:rsid w:val="00DD1FC0"/>
    <w:rsid w:val="00DD6B4C"/>
    <w:rsid w:val="00DE0D5C"/>
    <w:rsid w:val="00DF1112"/>
    <w:rsid w:val="00E13AB0"/>
    <w:rsid w:val="00E32627"/>
    <w:rsid w:val="00EB4634"/>
    <w:rsid w:val="00EC092B"/>
    <w:rsid w:val="00F06BB6"/>
    <w:rsid w:val="00F2046E"/>
    <w:rsid w:val="00F702CE"/>
    <w:rsid w:val="00F70B4B"/>
    <w:rsid w:val="00F87013"/>
    <w:rsid w:val="00F92DBE"/>
    <w:rsid w:val="00FA0F22"/>
    <w:rsid w:val="00FB29CD"/>
    <w:rsid w:val="00FC0203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F088C60-646E-4868-87D2-DAB7FBD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Гавриленко Олег Леонидович</cp:lastModifiedBy>
  <cp:revision>14</cp:revision>
  <cp:lastPrinted>2014-04-15T07:08:00Z</cp:lastPrinted>
  <dcterms:created xsi:type="dcterms:W3CDTF">2014-08-28T08:02:00Z</dcterms:created>
  <dcterms:modified xsi:type="dcterms:W3CDTF">2014-09-02T06:22:00Z</dcterms:modified>
</cp:coreProperties>
</file>