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AA" w:rsidRDefault="00903DAA" w:rsidP="00F036FC">
      <w:pPr>
        <w:widowControl w:val="0"/>
        <w:tabs>
          <w:tab w:val="left" w:pos="5954"/>
        </w:tabs>
        <w:suppressAutoHyphens/>
        <w:spacing w:after="0" w:line="360" w:lineRule="auto"/>
        <w:rPr>
          <w:rFonts w:ascii="Times New Roman" w:eastAsia="Arial Unicode MS" w:hAnsi="Times New Roman"/>
          <w:kern w:val="2"/>
          <w:sz w:val="18"/>
          <w:szCs w:val="18"/>
        </w:rPr>
      </w:pPr>
      <w:r w:rsidRPr="006C3771">
        <w:rPr>
          <w:rFonts w:ascii="Times New Roman" w:eastAsia="Arial Unicode MS" w:hAnsi="Times New Roman"/>
          <w:kern w:val="2"/>
          <w:sz w:val="18"/>
          <w:szCs w:val="18"/>
        </w:rPr>
        <w:t>Исх. №</w:t>
      </w:r>
      <w:r w:rsidR="00753F3D">
        <w:rPr>
          <w:rFonts w:ascii="Times New Roman" w:eastAsia="Arial Unicode MS" w:hAnsi="Times New Roman"/>
          <w:kern w:val="2"/>
          <w:sz w:val="18"/>
          <w:szCs w:val="18"/>
        </w:rPr>
        <w:t xml:space="preserve"> И-С-2018</w:t>
      </w:r>
      <w:r w:rsidR="002918E7">
        <w:rPr>
          <w:rFonts w:ascii="Times New Roman" w:eastAsia="Arial Unicode MS" w:hAnsi="Times New Roman"/>
          <w:kern w:val="2"/>
          <w:sz w:val="18"/>
          <w:szCs w:val="18"/>
        </w:rPr>
        <w:t>-_____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_______________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</w:t>
      </w:r>
    </w:p>
    <w:p w:rsidR="00903DAA" w:rsidRDefault="00903DAA" w:rsidP="00F036FC">
      <w:pPr>
        <w:widowControl w:val="0"/>
        <w:tabs>
          <w:tab w:val="left" w:pos="5954"/>
        </w:tabs>
        <w:suppressAutoHyphens/>
        <w:spacing w:after="0" w:line="360" w:lineRule="auto"/>
        <w:rPr>
          <w:rFonts w:ascii="Times New Roman" w:eastAsia="Arial Unicode MS" w:hAnsi="Times New Roman"/>
          <w:kern w:val="2"/>
          <w:sz w:val="18"/>
          <w:szCs w:val="18"/>
        </w:rPr>
      </w:pPr>
      <w:r w:rsidRPr="006C3771">
        <w:rPr>
          <w:rFonts w:ascii="Times New Roman" w:eastAsia="Arial Unicode MS" w:hAnsi="Times New Roman"/>
          <w:kern w:val="2"/>
          <w:sz w:val="18"/>
          <w:szCs w:val="18"/>
        </w:rPr>
        <w:t>от «___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_» _</w:t>
      </w:r>
      <w:r>
        <w:rPr>
          <w:rFonts w:ascii="Times New Roman" w:eastAsia="Arial Unicode MS" w:hAnsi="Times New Roman"/>
          <w:kern w:val="2"/>
          <w:sz w:val="18"/>
          <w:szCs w:val="18"/>
        </w:rPr>
        <w:t>___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____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______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20_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_____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__г.</w:t>
      </w:r>
    </w:p>
    <w:p w:rsidR="00F37D27" w:rsidRDefault="00903DAA" w:rsidP="00F036FC">
      <w:pPr>
        <w:spacing w:line="360" w:lineRule="auto"/>
        <w:ind w:right="424"/>
      </w:pPr>
      <w:r>
        <w:rPr>
          <w:rFonts w:ascii="Times New Roman" w:eastAsia="Arial Unicode MS" w:hAnsi="Times New Roman"/>
          <w:kern w:val="2"/>
          <w:sz w:val="18"/>
          <w:szCs w:val="18"/>
        </w:rPr>
        <w:t>на №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_____________</w:t>
      </w:r>
      <w:r>
        <w:rPr>
          <w:rFonts w:ascii="Times New Roman" w:eastAsia="Arial Unicode MS" w:hAnsi="Times New Roman"/>
          <w:kern w:val="2"/>
          <w:sz w:val="18"/>
          <w:szCs w:val="18"/>
        </w:rPr>
        <w:t xml:space="preserve"> «___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__» __</w:t>
      </w:r>
      <w:r>
        <w:rPr>
          <w:rFonts w:ascii="Times New Roman" w:eastAsia="Arial Unicode MS" w:hAnsi="Times New Roman"/>
          <w:kern w:val="2"/>
          <w:sz w:val="18"/>
          <w:szCs w:val="18"/>
        </w:rPr>
        <w:t>_____20___г.</w:t>
      </w:r>
    </w:p>
    <w:p w:rsidR="00753F3D" w:rsidRPr="00753F3D" w:rsidRDefault="00753F3D" w:rsidP="0075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753F3D" w:rsidRPr="00753F3D" w:rsidRDefault="00753F3D" w:rsidP="0075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внеочередного общего собрания акционеров</w:t>
      </w:r>
    </w:p>
    <w:p w:rsidR="00753F3D" w:rsidRPr="00753F3D" w:rsidRDefault="00753F3D" w:rsidP="0075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Публичного акционерного общества</w:t>
      </w:r>
      <w:r w:rsidRPr="0075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53F3D" w:rsidRPr="00753F3D" w:rsidRDefault="00753F3D" w:rsidP="0075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«Сибирско-Уральская энергетическая компания»</w:t>
      </w:r>
    </w:p>
    <w:p w:rsidR="00753F3D" w:rsidRPr="00753F3D" w:rsidRDefault="00753F3D" w:rsidP="0075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66E9" w:rsidRDefault="00753F3D" w:rsidP="0075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«Сибирско-Уральская энергетическая компания» (ПАО «СУЭНКО», Общество</w:t>
      </w:r>
      <w:r w:rsidR="0014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нахождения: </w:t>
      </w:r>
      <w:r w:rsidR="001466E9" w:rsidRPr="00753F3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Тюменская область, г.</w:t>
      </w:r>
      <w:r w:rsidR="005546CB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1466E9" w:rsidRPr="00753F3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Тюмень, ул. Одесская, д. </w:t>
      </w:r>
      <w:r w:rsidR="001466E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27</w:t>
      </w:r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извещает акционеров о проведении внеочередного общего собрания акционеров ПАО «СУЭНКО»</w:t>
      </w:r>
      <w:r w:rsidR="001466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66E9" w:rsidRPr="001466E9" w:rsidRDefault="001466E9" w:rsidP="0075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E9">
        <w:rPr>
          <w:rFonts w:ascii="Times New Roman" w:eastAsia="Calibri" w:hAnsi="Times New Roman" w:cs="Times New Roman"/>
          <w:b/>
          <w:sz w:val="24"/>
          <w:szCs w:val="24"/>
        </w:rPr>
        <w:t>Форма проведения собрания</w:t>
      </w:r>
      <w:r w:rsidRPr="001466E9">
        <w:rPr>
          <w:rFonts w:ascii="Times New Roman" w:eastAsia="Calibri" w:hAnsi="Times New Roman" w:cs="Times New Roman"/>
          <w:sz w:val="24"/>
          <w:szCs w:val="24"/>
        </w:rPr>
        <w:t>:</w:t>
      </w:r>
      <w:r w:rsidR="00753F3D"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</w:t>
      </w:r>
      <w:r w:rsidRPr="001466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3F3D"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акционеров по вопросам повестки дня</w:t>
      </w:r>
      <w:r w:rsidRPr="00146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F3D" w:rsidRPr="00753F3D" w:rsidRDefault="001466E9" w:rsidP="0075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="00753F3D" w:rsidRPr="0075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53F3D" w:rsidRPr="001466E9" w:rsidRDefault="00753F3D" w:rsidP="0075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Прекращение участия Общества в Союзе «Саморегулируемая организация "Объединение инженеров проектировщиков".</w:t>
      </w:r>
    </w:p>
    <w:p w:rsidR="00753F3D" w:rsidRPr="001466E9" w:rsidRDefault="005546CB" w:rsidP="0075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753F3D" w:rsidRPr="00146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Общества в Союзе «Саморегулируемая организация проектировщиков «Западная Сибирь».</w:t>
      </w:r>
    </w:p>
    <w:p w:rsidR="00753F3D" w:rsidRPr="00753F3D" w:rsidRDefault="001466E9" w:rsidP="0075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4B">
        <w:rPr>
          <w:rFonts w:ascii="Times New Roman" w:hAnsi="Times New Roman" w:cs="Times New Roman"/>
          <w:b/>
          <w:sz w:val="24"/>
          <w:szCs w:val="24"/>
        </w:rPr>
        <w:t>Дата, место, время проведения общего собрания акционеров, дата окончания приема бюллетеней для голосования, почтовый адрес, по которому должны направляться заполненные бюллетени</w:t>
      </w:r>
      <w:r w:rsidRPr="002B7C4B">
        <w:rPr>
          <w:rFonts w:ascii="Times New Roman" w:hAnsi="Times New Roman" w:cs="Times New Roman"/>
          <w:sz w:val="24"/>
          <w:szCs w:val="24"/>
        </w:rPr>
        <w:t>:</w:t>
      </w:r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F3D"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6629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53F3D"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66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753F3D"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53F3D" w:rsidRPr="001466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3F3D"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53F3D" w:rsidRPr="00753F3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753F3D"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12 часов 00 минут по московскому времени.</w:t>
      </w:r>
    </w:p>
    <w:p w:rsidR="00753F3D" w:rsidRPr="00753F3D" w:rsidRDefault="00753F3D" w:rsidP="00753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3F3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Адрес для направления акционерами Общества заполненных бюллетеней для голосования: 620026, Свердловская область, г.</w:t>
      </w:r>
      <w:r w:rsidR="005546CB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53F3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Екатеринбург, ул.</w:t>
      </w:r>
      <w:r w:rsidR="005546CB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53F3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Куйбышева, д.44, офис 1003 (адрес регистратора Общества) или 625023, РФ, Тюменская область, г.</w:t>
      </w:r>
      <w:r w:rsidR="005546CB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53F3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Тюмень, ул. Одесская, д.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27</w:t>
      </w:r>
      <w:r w:rsidRPr="00753F3D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 (адрес Общества).</w:t>
      </w:r>
    </w:p>
    <w:p w:rsidR="00753F3D" w:rsidRPr="00753F3D" w:rsidRDefault="001466E9" w:rsidP="0075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E9">
        <w:rPr>
          <w:rFonts w:ascii="Times New Roman" w:eastAsia="Calibri" w:hAnsi="Times New Roman" w:cs="Times New Roman"/>
          <w:b/>
          <w:sz w:val="24"/>
          <w:szCs w:val="24"/>
        </w:rPr>
        <w:t>Дата определения (фиксации) лиц, имеющих право на участие во внеочередном общем собрании акционеров:</w:t>
      </w:r>
      <w:r w:rsidR="00554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F3D"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6629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53F3D"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662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753F3D"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3F3D"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53F3D" w:rsidRPr="00753F3D" w:rsidRDefault="00753F3D" w:rsidP="0075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53F3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Перечень информации (материалов), предоставляемых акционерам при подготовке к проведению внеочередного общего собрания акционеров Общества:</w:t>
      </w:r>
    </w:p>
    <w:p w:rsidR="00753F3D" w:rsidRPr="00753F3D" w:rsidRDefault="00753F3D" w:rsidP="0075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Протокол заседания Совета директоров от «</w:t>
      </w:r>
      <w:r w:rsidR="0026629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662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753F3D" w:rsidRPr="00753F3D" w:rsidRDefault="00753F3D" w:rsidP="0075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решений внеочередного общего собрания акционеров от «</w:t>
      </w:r>
      <w:r w:rsidR="0026629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66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466E9" w:rsidRDefault="001466E9" w:rsidP="001466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4B">
        <w:rPr>
          <w:rFonts w:ascii="Times New Roman" w:hAnsi="Times New Roman" w:cs="Times New Roman"/>
          <w:b/>
          <w:sz w:val="24"/>
          <w:szCs w:val="24"/>
        </w:rPr>
        <w:t>Порядок ознакомления с информацией (материалами), подлежащей (подлежащими) предоставлению при подготовке к проведению внеочередного общего собрания акционеров эмитента, и адрес (адреса), по которому (которым) с ней можно ознакомиться:</w:t>
      </w:r>
    </w:p>
    <w:p w:rsidR="00753F3D" w:rsidRPr="00753F3D" w:rsidRDefault="00753F3D" w:rsidP="0075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материалами, предоставляемыми лицам, имеющим право на участие во внеочередном общем собрании акционеров, при подготовке к проведению внеочередного общего собрания акционеров, можно ознакомиться в течение 20 дней до даты проведения собрания с 09 часов 00 минут до 17 часов 00 минут и в день проведения собрания до момента его закрытия по следующему адресу: 625023, Тюменская область, г. Тюмень, ул. Одесская,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F3D" w:rsidRPr="00753F3D" w:rsidRDefault="00753F3D" w:rsidP="00753F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753F3D">
        <w:rPr>
          <w:rFonts w:ascii="Times New Roman" w:hAnsi="Times New Roman" w:cs="Times New Roman"/>
          <w:iCs/>
          <w:sz w:val="24"/>
          <w:szCs w:val="24"/>
        </w:rPr>
        <w:t>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 государственный регистрационный номер выпуска 1-02-31706-</w:t>
      </w:r>
      <w:r w:rsidRPr="00753F3D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53F3D" w:rsidRPr="00753F3D" w:rsidRDefault="00753F3D" w:rsidP="0075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3D" w:rsidRPr="00753F3D" w:rsidRDefault="00753F3D" w:rsidP="00753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3D" w:rsidRPr="00753F3D" w:rsidRDefault="00753F3D" w:rsidP="00753F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директоров ПАО «СУЭНКО»</w:t>
      </w:r>
    </w:p>
    <w:p w:rsidR="00D70684" w:rsidRDefault="00D70684" w:rsidP="00D70684"/>
    <w:sectPr w:rsidR="00D70684" w:rsidSect="00903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0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AD" w:rsidRDefault="00C51EAD" w:rsidP="00714DC8">
      <w:pPr>
        <w:spacing w:after="0" w:line="240" w:lineRule="auto"/>
      </w:pPr>
      <w:r>
        <w:separator/>
      </w:r>
    </w:p>
  </w:endnote>
  <w:endnote w:type="continuationSeparator" w:id="0">
    <w:p w:rsidR="00C51EAD" w:rsidRDefault="00C51EAD" w:rsidP="0071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20" w:rsidRDefault="004F31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208259"/>
      <w:docPartObj>
        <w:docPartGallery w:val="Page Numbers (Bottom of Page)"/>
        <w:docPartUnique/>
      </w:docPartObj>
    </w:sdtPr>
    <w:sdtEndPr/>
    <w:sdtContent>
      <w:p w:rsidR="0016677F" w:rsidRDefault="001667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6CB">
          <w:rPr>
            <w:noProof/>
          </w:rPr>
          <w:t>2</w:t>
        </w:r>
        <w:r>
          <w:fldChar w:fldCharType="end"/>
        </w:r>
      </w:p>
    </w:sdtContent>
  </w:sdt>
  <w:p w:rsidR="00875E6B" w:rsidRDefault="00875E6B" w:rsidP="00C30F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20" w:rsidRDefault="004F31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AD" w:rsidRDefault="00C51EAD" w:rsidP="00714DC8">
      <w:pPr>
        <w:spacing w:after="0" w:line="240" w:lineRule="auto"/>
      </w:pPr>
      <w:r>
        <w:separator/>
      </w:r>
    </w:p>
  </w:footnote>
  <w:footnote w:type="continuationSeparator" w:id="0">
    <w:p w:rsidR="00C51EAD" w:rsidRDefault="00C51EAD" w:rsidP="0071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20" w:rsidRDefault="004F31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8F" w:rsidRDefault="007D3F8F" w:rsidP="00903DAA">
    <w:pPr>
      <w:pStyle w:val="a3"/>
      <w:ind w:right="283"/>
      <w:jc w:val="center"/>
      <w:rPr>
        <w:noProof/>
        <w:lang w:eastAsia="ru-RU"/>
      </w:rPr>
    </w:pPr>
  </w:p>
  <w:p w:rsidR="00875E6B" w:rsidRDefault="00875E6B" w:rsidP="00C30F49">
    <w:pPr>
      <w:pStyle w:val="a3"/>
      <w:ind w:right="28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89" w:rsidRDefault="00B40089" w:rsidP="00903DAA">
    <w:pPr>
      <w:pStyle w:val="a3"/>
      <w:ind w:right="283"/>
      <w:jc w:val="right"/>
      <w:rPr>
        <w:noProof/>
        <w:lang w:eastAsia="ru-RU"/>
      </w:rPr>
    </w:pPr>
  </w:p>
  <w:p w:rsidR="00903DAA" w:rsidRPr="006C3771" w:rsidRDefault="00903DAA" w:rsidP="00903DAA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16B29E2F" wp14:editId="5D6B240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524125" cy="1131570"/>
          <wp:effectExtent l="0" t="0" r="0" b="0"/>
          <wp:wrapThrough wrapText="bothSides">
            <wp:wrapPolygon edited="0">
              <wp:start x="1467" y="0"/>
              <wp:lineTo x="0" y="1091"/>
              <wp:lineTo x="0" y="19636"/>
              <wp:lineTo x="652" y="21091"/>
              <wp:lineTo x="20703" y="21091"/>
              <wp:lineTo x="21355" y="19636"/>
              <wp:lineTo x="21355" y="9091"/>
              <wp:lineTo x="6684" y="5818"/>
              <wp:lineTo x="7010" y="3273"/>
              <wp:lineTo x="6358" y="2182"/>
              <wp:lineTo x="2445" y="0"/>
              <wp:lineTo x="1467" y="0"/>
            </wp:wrapPolygon>
          </wp:wrapThrough>
          <wp:docPr id="1" name="Рисунок 1" descr="ЛОГО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 descr="ЛОГО БЛАН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45" cy="1133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771">
      <w:rPr>
        <w:rFonts w:ascii="Times New Roman" w:hAnsi="Times New Roman"/>
        <w:sz w:val="18"/>
        <w:szCs w:val="18"/>
      </w:rPr>
      <w:t>ПУБЛИЧНОЕ АКЦИОНЕРНОЕ ОБЩЕСТВО</w:t>
    </w:r>
    <w:r w:rsidRPr="006C3771">
      <w:rPr>
        <w:rFonts w:ascii="Times New Roman" w:hAnsi="Times New Roman"/>
        <w:noProof/>
        <w:sz w:val="18"/>
        <w:szCs w:val="18"/>
      </w:rPr>
      <w:t xml:space="preserve"> 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ОГРН </w:t>
    </w:r>
    <w:proofErr w:type="gramStart"/>
    <w:r w:rsidRPr="006C3771">
      <w:rPr>
        <w:rFonts w:ascii="Times New Roman" w:hAnsi="Times New Roman"/>
        <w:sz w:val="18"/>
        <w:szCs w:val="18"/>
      </w:rPr>
      <w:t>1027201233620  ИНН</w:t>
    </w:r>
    <w:proofErr w:type="gramEnd"/>
    <w:r w:rsidRPr="006C3771">
      <w:rPr>
        <w:rFonts w:ascii="Times New Roman" w:hAnsi="Times New Roman"/>
        <w:sz w:val="18"/>
        <w:szCs w:val="18"/>
      </w:rPr>
      <w:t>/КПП 7205011944/720350001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>625023, РФ, Тюменская об</w:t>
    </w:r>
    <w:r w:rsidR="004F3120">
      <w:rPr>
        <w:rFonts w:ascii="Times New Roman" w:hAnsi="Times New Roman"/>
        <w:sz w:val="18"/>
        <w:szCs w:val="18"/>
      </w:rPr>
      <w:t>ласть, г. Тюмень, ул. Одесская 27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тел.: +7 (3452)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, </w:t>
    </w:r>
    <w:r w:rsidR="00C937A5">
      <w:rPr>
        <w:rFonts w:ascii="Times New Roman" w:hAnsi="Times New Roman"/>
        <w:sz w:val="18"/>
        <w:szCs w:val="18"/>
      </w:rPr>
      <w:t>65-24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 (приёмная),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+7 (3452)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35</w:t>
    </w:r>
    <w:r w:rsidRPr="006C3771">
      <w:rPr>
        <w:rFonts w:ascii="Times New Roman" w:hAnsi="Times New Roman"/>
        <w:sz w:val="18"/>
        <w:szCs w:val="18"/>
      </w:rPr>
      <w:t xml:space="preserve">,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34</w:t>
    </w:r>
    <w:r w:rsidRPr="006C3771">
      <w:rPr>
        <w:rFonts w:ascii="Times New Roman" w:hAnsi="Times New Roman"/>
        <w:sz w:val="18"/>
        <w:szCs w:val="18"/>
      </w:rPr>
      <w:t xml:space="preserve"> (общий отдел),</w:t>
    </w:r>
  </w:p>
  <w:p w:rsidR="00903DAA" w:rsidRPr="00266298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266298">
      <w:rPr>
        <w:rFonts w:ascii="Times New Roman" w:hAnsi="Times New Roman"/>
        <w:sz w:val="18"/>
        <w:szCs w:val="18"/>
      </w:rPr>
      <w:t xml:space="preserve">+7 (3452) </w:t>
    </w:r>
    <w:r w:rsidR="00C937A5" w:rsidRPr="00266298">
      <w:rPr>
        <w:rFonts w:ascii="Times New Roman" w:hAnsi="Times New Roman"/>
        <w:sz w:val="18"/>
        <w:szCs w:val="18"/>
      </w:rPr>
      <w:t>65</w:t>
    </w:r>
    <w:r w:rsidRPr="00266298">
      <w:rPr>
        <w:rFonts w:ascii="Times New Roman" w:hAnsi="Times New Roman"/>
        <w:sz w:val="18"/>
        <w:szCs w:val="18"/>
      </w:rPr>
      <w:t>-</w:t>
    </w:r>
    <w:r w:rsidR="00C937A5" w:rsidRPr="00266298">
      <w:rPr>
        <w:rFonts w:ascii="Times New Roman" w:hAnsi="Times New Roman"/>
        <w:sz w:val="18"/>
        <w:szCs w:val="18"/>
      </w:rPr>
      <w:t>23</w:t>
    </w:r>
    <w:r w:rsidRPr="00266298">
      <w:rPr>
        <w:rFonts w:ascii="Times New Roman" w:hAnsi="Times New Roman"/>
        <w:sz w:val="18"/>
        <w:szCs w:val="18"/>
      </w:rPr>
      <w:t>-</w:t>
    </w:r>
    <w:r w:rsidR="00C937A5" w:rsidRPr="00266298">
      <w:rPr>
        <w:rFonts w:ascii="Times New Roman" w:hAnsi="Times New Roman"/>
        <w:sz w:val="18"/>
        <w:szCs w:val="18"/>
      </w:rPr>
      <w:t>37</w:t>
    </w:r>
    <w:r w:rsidRPr="00266298">
      <w:rPr>
        <w:rFonts w:ascii="Times New Roman" w:hAnsi="Times New Roman"/>
        <w:sz w:val="18"/>
        <w:szCs w:val="18"/>
      </w:rPr>
      <w:t xml:space="preserve"> (</w:t>
    </w:r>
    <w:r w:rsidRPr="006C3771">
      <w:rPr>
        <w:rFonts w:ascii="Times New Roman" w:hAnsi="Times New Roman"/>
        <w:sz w:val="18"/>
        <w:szCs w:val="18"/>
      </w:rPr>
      <w:t>факс</w:t>
    </w:r>
    <w:r w:rsidRPr="00266298">
      <w:rPr>
        <w:rFonts w:ascii="Times New Roman" w:hAnsi="Times New Roman"/>
        <w:sz w:val="18"/>
        <w:szCs w:val="18"/>
      </w:rPr>
      <w:t>),</w:t>
    </w:r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6C3771">
      <w:rPr>
        <w:rFonts w:ascii="Times New Roman" w:hAnsi="Times New Roman"/>
        <w:sz w:val="18"/>
        <w:szCs w:val="18"/>
        <w:lang w:val="en-US"/>
      </w:rPr>
      <w:t xml:space="preserve">oo@suenco.ru; </w:t>
    </w:r>
    <w:hyperlink r:id="rId2" w:history="1">
      <w:r w:rsidRPr="006C3771">
        <w:rPr>
          <w:rFonts w:ascii="Times New Roman" w:hAnsi="Times New Roman"/>
          <w:sz w:val="18"/>
          <w:szCs w:val="18"/>
          <w:lang w:val="en-US"/>
        </w:rPr>
        <w:t>office@suenco.ru</w:t>
      </w:r>
    </w:hyperlink>
    <w:r w:rsidRPr="006C3771">
      <w:rPr>
        <w:rFonts w:ascii="Times New Roman" w:hAnsi="Times New Roman"/>
        <w:sz w:val="18"/>
        <w:szCs w:val="18"/>
        <w:lang w:val="en-US"/>
      </w:rPr>
      <w:t xml:space="preserve"> (e-mail) </w:t>
    </w:r>
  </w:p>
  <w:p w:rsidR="00903DAA" w:rsidRPr="006C3771" w:rsidRDefault="00C51EAD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hyperlink r:id="rId3" w:history="1">
      <w:r w:rsidR="00903DAA" w:rsidRPr="006C3771">
        <w:rPr>
          <w:rFonts w:ascii="Times New Roman" w:hAnsi="Times New Roman"/>
          <w:color w:val="0000FF"/>
          <w:sz w:val="18"/>
          <w:szCs w:val="18"/>
          <w:u w:val="single"/>
        </w:rPr>
        <w:t>www.suenco.ru</w:t>
      </w:r>
    </w:hyperlink>
  </w:p>
  <w:p w:rsidR="00903DAA" w:rsidRPr="006C3771" w:rsidRDefault="00903DAA" w:rsidP="00903DAA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 w:rsidRPr="006C3771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51E7CC" wp14:editId="4B367359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19050" b="28575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86E9D" id="Прямая соединительная линия 10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57.3pt,.3pt" to="96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">
              <o:lock v:ext="edit" shapetype="f"/>
              <w10:wrap anchorx="margin"/>
            </v:line>
          </w:pict>
        </mc:Fallback>
      </mc:AlternateContent>
    </w:r>
  </w:p>
  <w:p w:rsidR="00B40089" w:rsidRDefault="00B40089" w:rsidP="00903DAA">
    <w:pPr>
      <w:pStyle w:val="a3"/>
      <w:tabs>
        <w:tab w:val="right" w:pos="9214"/>
      </w:tabs>
      <w:ind w:right="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5B12"/>
    <w:multiLevelType w:val="hybridMultilevel"/>
    <w:tmpl w:val="CB6E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741D"/>
    <w:multiLevelType w:val="hybridMultilevel"/>
    <w:tmpl w:val="B5E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81710"/>
    <w:multiLevelType w:val="multilevel"/>
    <w:tmpl w:val="1A84C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C6646B"/>
    <w:multiLevelType w:val="hybridMultilevel"/>
    <w:tmpl w:val="F138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7"/>
    <w:rsid w:val="00001320"/>
    <w:rsid w:val="000021E3"/>
    <w:rsid w:val="00026A34"/>
    <w:rsid w:val="00030713"/>
    <w:rsid w:val="0014378C"/>
    <w:rsid w:val="001466E9"/>
    <w:rsid w:val="0016677F"/>
    <w:rsid w:val="001B7F96"/>
    <w:rsid w:val="00266298"/>
    <w:rsid w:val="002918E7"/>
    <w:rsid w:val="00345159"/>
    <w:rsid w:val="003B6ACE"/>
    <w:rsid w:val="00404C1D"/>
    <w:rsid w:val="0043105B"/>
    <w:rsid w:val="004D7562"/>
    <w:rsid w:val="004F3120"/>
    <w:rsid w:val="004F33DC"/>
    <w:rsid w:val="005546CB"/>
    <w:rsid w:val="006128BF"/>
    <w:rsid w:val="006433E4"/>
    <w:rsid w:val="00714DC8"/>
    <w:rsid w:val="00753F3D"/>
    <w:rsid w:val="007D3F8F"/>
    <w:rsid w:val="007D509E"/>
    <w:rsid w:val="007F7AA6"/>
    <w:rsid w:val="00843C45"/>
    <w:rsid w:val="008721A5"/>
    <w:rsid w:val="00872796"/>
    <w:rsid w:val="00875E6B"/>
    <w:rsid w:val="008B51E7"/>
    <w:rsid w:val="008E72F0"/>
    <w:rsid w:val="00903DAA"/>
    <w:rsid w:val="009225AD"/>
    <w:rsid w:val="00A222A7"/>
    <w:rsid w:val="00A50F2C"/>
    <w:rsid w:val="00A871C3"/>
    <w:rsid w:val="00B17488"/>
    <w:rsid w:val="00B40089"/>
    <w:rsid w:val="00B414DD"/>
    <w:rsid w:val="00C30F49"/>
    <w:rsid w:val="00C51EAD"/>
    <w:rsid w:val="00C73DEA"/>
    <w:rsid w:val="00C937A5"/>
    <w:rsid w:val="00CF1F82"/>
    <w:rsid w:val="00D47484"/>
    <w:rsid w:val="00D51157"/>
    <w:rsid w:val="00D70684"/>
    <w:rsid w:val="00E85804"/>
    <w:rsid w:val="00F036FC"/>
    <w:rsid w:val="00F37D27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60C62"/>
  <w15:docId w15:val="{D2754540-4FDD-4761-AC52-ED3DA0E5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DC8"/>
  </w:style>
  <w:style w:type="paragraph" w:styleId="a5">
    <w:name w:val="footer"/>
    <w:basedOn w:val="a"/>
    <w:link w:val="a6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DC8"/>
  </w:style>
  <w:style w:type="paragraph" w:styleId="a7">
    <w:name w:val="Balloon Text"/>
    <w:basedOn w:val="a"/>
    <w:link w:val="a8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0F49"/>
    <w:rPr>
      <w:color w:val="0000FF" w:themeColor="hyperlink"/>
      <w:u w:val="single"/>
    </w:rPr>
  </w:style>
  <w:style w:type="table" w:styleId="aa">
    <w:name w:val="Table Grid"/>
    <w:basedOn w:val="a1"/>
    <w:rsid w:val="00D7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70684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68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b">
    <w:name w:val="Body Text"/>
    <w:basedOn w:val="a"/>
    <w:link w:val="ac"/>
    <w:uiPriority w:val="99"/>
    <w:rsid w:val="00404C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0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D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enco.ru" TargetMode="External"/><Relationship Id="rId2" Type="http://schemas.openxmlformats.org/officeDocument/2006/relationships/hyperlink" Target="mailto:office@suenc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Win</dc:creator>
  <cp:keywords/>
  <dc:description/>
  <cp:lastModifiedBy>Ильина Юлия Александровна</cp:lastModifiedBy>
  <cp:revision>5</cp:revision>
  <cp:lastPrinted>2017-05-10T11:48:00Z</cp:lastPrinted>
  <dcterms:created xsi:type="dcterms:W3CDTF">2018-01-22T13:53:00Z</dcterms:created>
  <dcterms:modified xsi:type="dcterms:W3CDTF">2018-02-05T09:15:00Z</dcterms:modified>
</cp:coreProperties>
</file>