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C" w:rsidRPr="00FE2953" w:rsidRDefault="00554C08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Паспорт услуги (процесса) АО «</w:t>
      </w:r>
      <w:proofErr w:type="gramStart"/>
      <w:r w:rsidRPr="00FE2953">
        <w:rPr>
          <w:rFonts w:ascii="Arial" w:hAnsi="Arial" w:cs="Arial"/>
          <w:b/>
          <w:sz w:val="20"/>
          <w:szCs w:val="20"/>
        </w:rPr>
        <w:t>СУЭНКО»*</w:t>
      </w:r>
      <w:proofErr w:type="gramEnd"/>
    </w:p>
    <w:p w:rsidR="00F253B1" w:rsidRDefault="00554C08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 xml:space="preserve">Выдача справок и документов (их копий), подтверждающих технологическое присоединение к сетям АО «СУЭНКО» </w:t>
      </w:r>
    </w:p>
    <w:p w:rsidR="004C3EFC" w:rsidRDefault="00554C08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(акт об осуществлении технологического присоединения</w:t>
      </w:r>
      <w:r>
        <w:rPr>
          <w:rFonts w:ascii="Arial" w:hAnsi="Arial" w:cs="Arial"/>
          <w:b/>
          <w:sz w:val="20"/>
          <w:szCs w:val="20"/>
        </w:rPr>
        <w:t>,</w:t>
      </w:r>
      <w:r w:rsidRPr="00FE2953">
        <w:rPr>
          <w:rFonts w:ascii="Arial" w:hAnsi="Arial" w:cs="Arial"/>
          <w:b/>
          <w:sz w:val="20"/>
          <w:szCs w:val="20"/>
        </w:rPr>
        <w:t xml:space="preserve"> акт согласования технологи</w:t>
      </w:r>
      <w:r>
        <w:rPr>
          <w:rFonts w:ascii="Arial" w:hAnsi="Arial" w:cs="Arial"/>
          <w:b/>
          <w:sz w:val="20"/>
          <w:szCs w:val="20"/>
        </w:rPr>
        <w:t>ческой и (или) аварийной брони)</w:t>
      </w:r>
    </w:p>
    <w:p w:rsidR="00FE2953" w:rsidRPr="00FE2953" w:rsidRDefault="001B1224" w:rsidP="00FE2953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620F00" w:rsidRPr="00FE2953" w:rsidRDefault="00554C08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Круг заявителей:</w:t>
      </w:r>
      <w:r w:rsidRPr="00FE2953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FE2953" w:rsidRDefault="00554C08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FE2953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  <w:t xml:space="preserve"> </w:t>
      </w:r>
    </w:p>
    <w:p w:rsidR="00366692" w:rsidRPr="00FE2953" w:rsidRDefault="00554C08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FE2953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присоединения к электрическим сетям </w:t>
      </w:r>
      <w:r>
        <w:rPr>
          <w:rFonts w:ascii="Arial" w:hAnsi="Arial" w:cs="Arial"/>
          <w:sz w:val="20"/>
          <w:szCs w:val="20"/>
        </w:rPr>
        <w:t>АО «</w:t>
      </w:r>
      <w:r w:rsidRPr="00FE2953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».</w:t>
      </w:r>
    </w:p>
    <w:p w:rsidR="00FB2A43" w:rsidRPr="00FE2953" w:rsidRDefault="00554C08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выдача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</w:t>
      </w:r>
      <w:r>
        <w:rPr>
          <w:rFonts w:ascii="Arial" w:hAnsi="Arial" w:cs="Arial"/>
          <w:sz w:val="20"/>
          <w:szCs w:val="20"/>
        </w:rPr>
        <w:t>,</w:t>
      </w:r>
      <w:r w:rsidRPr="00FE2953">
        <w:rPr>
          <w:rFonts w:ascii="Arial" w:hAnsi="Arial" w:cs="Arial"/>
          <w:sz w:val="20"/>
          <w:szCs w:val="20"/>
        </w:rPr>
        <w:t xml:space="preserve"> акт согласования технологической и (или) аварийн</w:t>
      </w:r>
      <w:bookmarkStart w:id="0" w:name="_GoBack"/>
      <w:bookmarkEnd w:id="0"/>
      <w:r w:rsidRPr="00FE2953">
        <w:rPr>
          <w:rFonts w:ascii="Arial" w:hAnsi="Arial" w:cs="Arial"/>
          <w:sz w:val="20"/>
          <w:szCs w:val="20"/>
        </w:rPr>
        <w:t>ой брони)</w:t>
      </w:r>
      <w:r>
        <w:rPr>
          <w:rFonts w:ascii="Arial" w:hAnsi="Arial" w:cs="Arial"/>
          <w:sz w:val="20"/>
          <w:szCs w:val="20"/>
        </w:rPr>
        <w:t>***.</w:t>
      </w:r>
    </w:p>
    <w:p w:rsidR="00620F00" w:rsidRPr="00FE2953" w:rsidRDefault="00554C08" w:rsidP="00FE2953">
      <w:pPr>
        <w:pStyle w:val="a6"/>
        <w:jc w:val="both"/>
        <w:rPr>
          <w:rFonts w:ascii="Arial" w:hAnsi="Arial" w:cs="Arial"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FE2953">
        <w:rPr>
          <w:rFonts w:ascii="Arial" w:hAnsi="Arial" w:cs="Arial"/>
          <w:sz w:val="20"/>
          <w:szCs w:val="20"/>
        </w:rPr>
        <w:t xml:space="preserve"> не более 30 календарный дней</w:t>
      </w:r>
      <w:r>
        <w:rPr>
          <w:rFonts w:ascii="Arial" w:hAnsi="Arial" w:cs="Arial"/>
          <w:sz w:val="20"/>
          <w:szCs w:val="20"/>
        </w:rPr>
        <w:t>.</w:t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  <w:r w:rsidRPr="00FE2953">
        <w:rPr>
          <w:rFonts w:ascii="Arial" w:hAnsi="Arial" w:cs="Arial"/>
          <w:sz w:val="20"/>
          <w:szCs w:val="20"/>
        </w:rPr>
        <w:tab/>
      </w:r>
    </w:p>
    <w:p w:rsidR="00620F00" w:rsidRDefault="00554C08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FE2953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FE2953">
        <w:rPr>
          <w:rFonts w:ascii="Arial" w:hAnsi="Arial" w:cs="Arial"/>
          <w:b/>
          <w:sz w:val="20"/>
          <w:szCs w:val="20"/>
        </w:rPr>
        <w:tab/>
      </w:r>
    </w:p>
    <w:p w:rsidR="00FE2953" w:rsidRDefault="001B1224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38" w:type="dxa"/>
        <w:tblInd w:w="-5" w:type="dxa"/>
        <w:tblLook w:val="04A0" w:firstRow="1" w:lastRow="0" w:firstColumn="1" w:lastColumn="0" w:noHBand="0" w:noVBand="1"/>
      </w:tblPr>
      <w:tblGrid>
        <w:gridCol w:w="564"/>
        <w:gridCol w:w="3264"/>
        <w:gridCol w:w="3110"/>
        <w:gridCol w:w="2563"/>
        <w:gridCol w:w="4249"/>
        <w:gridCol w:w="1688"/>
      </w:tblGrid>
      <w:tr w:rsidR="004C31C2" w:rsidTr="00F253B1">
        <w:tc>
          <w:tcPr>
            <w:tcW w:w="564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4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0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563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249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688" w:type="dxa"/>
            <w:vAlign w:val="center"/>
          </w:tcPr>
          <w:p w:rsidR="00FE2953" w:rsidRPr="00FE2953" w:rsidRDefault="00554C08" w:rsidP="00FE295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C31C2" w:rsidTr="00F253B1">
        <w:tc>
          <w:tcPr>
            <w:tcW w:w="564" w:type="dxa"/>
          </w:tcPr>
          <w:p w:rsidR="00FE2953" w:rsidRPr="00F253B1" w:rsidRDefault="00F253B1" w:rsidP="00F253B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>
              <w:rPr>
                <w:rFonts w:ascii="Arial" w:hAnsi="Arial" w:cs="Arial"/>
                <w:sz w:val="18"/>
                <w:szCs w:val="18"/>
              </w:rPr>
              <w:t>АО «СУЭНКО»</w:t>
            </w:r>
          </w:p>
        </w:tc>
        <w:tc>
          <w:tcPr>
            <w:tcW w:w="3110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АО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FE2953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FE2953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2563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249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688" w:type="dxa"/>
          </w:tcPr>
          <w:p w:rsidR="00FE2953" w:rsidRPr="00FE2953" w:rsidRDefault="00C5645F" w:rsidP="00C5645F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54C08" w:rsidRPr="00FE2953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554C08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4C31C2" w:rsidTr="00F253B1">
        <w:tc>
          <w:tcPr>
            <w:tcW w:w="564" w:type="dxa"/>
          </w:tcPr>
          <w:p w:rsidR="00FE2953" w:rsidRPr="00F253B1" w:rsidRDefault="00F253B1" w:rsidP="00F253B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0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563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:rsidR="00FE2953" w:rsidRPr="00FE2953" w:rsidRDefault="00554C08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688" w:type="dxa"/>
          </w:tcPr>
          <w:p w:rsidR="00FE2953" w:rsidRPr="00FE2953" w:rsidRDefault="001B1224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C2" w:rsidTr="00F253B1">
        <w:tc>
          <w:tcPr>
            <w:tcW w:w="564" w:type="dxa"/>
          </w:tcPr>
          <w:p w:rsidR="00FE2953" w:rsidRPr="00F253B1" w:rsidRDefault="00F253B1" w:rsidP="00F253B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3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4" w:type="dxa"/>
          </w:tcPr>
          <w:p w:rsidR="00FE2953" w:rsidRPr="00FE2953" w:rsidRDefault="00554C08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0" w:type="dxa"/>
          </w:tcPr>
          <w:p w:rsidR="00FE2953" w:rsidRPr="00FE2953" w:rsidRDefault="00554C08" w:rsidP="002B7EC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563" w:type="dxa"/>
          </w:tcPr>
          <w:p w:rsidR="00FE2953" w:rsidRPr="00FE2953" w:rsidRDefault="00554C08" w:rsidP="00FE2953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249" w:type="dxa"/>
          </w:tcPr>
          <w:p w:rsidR="00FE2953" w:rsidRPr="00FE2953" w:rsidRDefault="00554C08" w:rsidP="00F5629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953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 дней с даты получения заявления.</w:t>
            </w:r>
          </w:p>
        </w:tc>
        <w:tc>
          <w:tcPr>
            <w:tcW w:w="1688" w:type="dxa"/>
          </w:tcPr>
          <w:p w:rsidR="00FE2953" w:rsidRPr="00FE2953" w:rsidRDefault="00C5645F" w:rsidP="00FE2953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54C08" w:rsidRPr="00FE2953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554C08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FE2953" w:rsidRDefault="001B1224" w:rsidP="00FE2953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2B7EC3" w:rsidRDefault="001B1224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FE2953" w:rsidRPr="002A706D" w:rsidRDefault="00554C08" w:rsidP="00FE2953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АО «СУЭНКО».</w:t>
      </w:r>
    </w:p>
    <w:p w:rsidR="00FE2953" w:rsidRPr="001F2942" w:rsidRDefault="00554C08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FE2953" w:rsidRPr="002A706D" w:rsidRDefault="00554C08" w:rsidP="00FE2953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FE2953" w:rsidRDefault="001B1224" w:rsidP="00FE2953">
      <w:pPr>
        <w:spacing w:after="0"/>
        <w:rPr>
          <w:rFonts w:ascii="Arial" w:hAnsi="Arial" w:cs="Arial"/>
          <w:sz w:val="20"/>
          <w:szCs w:val="20"/>
        </w:rPr>
      </w:pPr>
    </w:p>
    <w:p w:rsidR="00F5629E" w:rsidRDefault="001B1224" w:rsidP="00FE2953">
      <w:pPr>
        <w:spacing w:after="0"/>
        <w:rPr>
          <w:rFonts w:ascii="Arial" w:hAnsi="Arial" w:cs="Arial"/>
          <w:sz w:val="20"/>
          <w:szCs w:val="20"/>
        </w:rPr>
      </w:pPr>
    </w:p>
    <w:p w:rsidR="00F5629E" w:rsidRPr="002A706D" w:rsidRDefault="001B1224" w:rsidP="00FE2953">
      <w:pPr>
        <w:spacing w:after="0"/>
        <w:rPr>
          <w:rFonts w:ascii="Arial" w:hAnsi="Arial" w:cs="Arial"/>
          <w:sz w:val="20"/>
          <w:szCs w:val="20"/>
        </w:rPr>
      </w:pP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lastRenderedPageBreak/>
        <w:t xml:space="preserve">Контактная информация для направления обращений: 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Центр обслуживания клиентов АО «СУЭНКО», г. Тюмень, ул. Северная, 32а, тел. 8 800 700 8672</w:t>
      </w:r>
    </w:p>
    <w:p w:rsidR="001943D5" w:rsidRPr="002A706D" w:rsidRDefault="001943D5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Центр обслуживания клиентов 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АО «СУЭНКО» </w:t>
      </w:r>
      <w:hyperlink r:id="rId6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1943D5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1943D5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1943D5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1943D5" w:rsidRPr="00BD51C0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1943D5" w:rsidRPr="00BD51C0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1943D5" w:rsidRPr="00BD51C0" w:rsidRDefault="001943D5" w:rsidP="00F253B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1943D5" w:rsidRPr="00F37A5B" w:rsidRDefault="001943D5" w:rsidP="00F253B1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FE2953" w:rsidRDefault="001B1224" w:rsidP="001943D5">
      <w:pPr>
        <w:spacing w:after="0" w:line="180" w:lineRule="exact"/>
        <w:rPr>
          <w:rFonts w:ascii="Arial" w:hAnsi="Arial" w:cs="Arial"/>
          <w:b/>
          <w:sz w:val="20"/>
          <w:szCs w:val="20"/>
        </w:rPr>
      </w:pPr>
    </w:p>
    <w:sectPr w:rsidR="00FE2953" w:rsidSect="00FE2953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24" w:rsidRDefault="001B1224">
      <w:pPr>
        <w:spacing w:after="0" w:line="240" w:lineRule="auto"/>
      </w:pPr>
      <w:r>
        <w:separator/>
      </w:r>
    </w:p>
  </w:endnote>
  <w:endnote w:type="continuationSeparator" w:id="0">
    <w:p w:rsidR="001B1224" w:rsidRDefault="001B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C2" w:rsidRDefault="001B122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371.2pt;margin-top:0;width:2in;height:8pt;z-index:251658240;mso-position-horizontal:right" fillcolor="black">
          <v:textpath style="font-family:&quot;Tahoma&quot;;font-size:8pt" string="Рег. номер WSS Docs: ЭСЗ-С-2019-121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C2" w:rsidRDefault="004C31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C2" w:rsidRDefault="001B122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2" style="position:absolute;margin-left:371.2pt;margin-top:0;width:2in;height:8pt;z-index:251659264;mso-position-horizontal:right" fillcolor="black">
          <v:textpath style="font-family:&quot;Tahoma&quot;;font-size:8pt" string="Рег. номер WSS Docs: ЭСЗ-С-2019-12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24" w:rsidRDefault="001B1224">
      <w:pPr>
        <w:spacing w:after="0" w:line="240" w:lineRule="auto"/>
      </w:pPr>
      <w:r>
        <w:separator/>
      </w:r>
    </w:p>
  </w:footnote>
  <w:footnote w:type="continuationSeparator" w:id="0">
    <w:p w:rsidR="001B1224" w:rsidRDefault="001B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C2"/>
    <w:rsid w:val="00120D7C"/>
    <w:rsid w:val="001943D5"/>
    <w:rsid w:val="001B1224"/>
    <w:rsid w:val="001B44F4"/>
    <w:rsid w:val="00260077"/>
    <w:rsid w:val="004C31C2"/>
    <w:rsid w:val="00554C08"/>
    <w:rsid w:val="00C5645F"/>
    <w:rsid w:val="00CF048C"/>
    <w:rsid w:val="00F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2E2D90E"/>
  <w15:docId w15:val="{6D4113EA-C66B-425F-9401-3398420C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95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9</cp:revision>
  <cp:lastPrinted>2014-08-28T04:04:00Z</cp:lastPrinted>
  <dcterms:created xsi:type="dcterms:W3CDTF">2018-03-30T03:47:00Z</dcterms:created>
  <dcterms:modified xsi:type="dcterms:W3CDTF">2019-08-19T05:15:00Z</dcterms:modified>
</cp:coreProperties>
</file>