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C113" w14:textId="477A656D" w:rsidR="00F86C6E" w:rsidRPr="00F86C6E" w:rsidRDefault="0049686B" w:rsidP="00F86C6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ПАСПОРТ УСЛУГИ (ПРОЦЕССА) </w:t>
      </w:r>
      <w:r w:rsidR="00952ACD" w:rsidRPr="00F86C6E">
        <w:rPr>
          <w:rFonts w:ascii="Arial" w:hAnsi="Arial" w:cs="Arial"/>
          <w:b/>
          <w:sz w:val="20"/>
          <w:szCs w:val="20"/>
          <w:lang w:eastAsia="ru-RU"/>
        </w:rPr>
        <w:t>АО «</w:t>
      </w:r>
      <w:proofErr w:type="gramStart"/>
      <w:r w:rsidR="00952ACD" w:rsidRPr="00F86C6E">
        <w:rPr>
          <w:rFonts w:ascii="Arial" w:hAnsi="Arial" w:cs="Arial"/>
          <w:b/>
          <w:sz w:val="20"/>
          <w:szCs w:val="20"/>
          <w:lang w:eastAsia="ru-RU"/>
        </w:rPr>
        <w:t>СУЭНКО»*</w:t>
      </w:r>
      <w:proofErr w:type="gramEnd"/>
    </w:p>
    <w:p w14:paraId="3D64C114" w14:textId="1FC68116" w:rsidR="00F86C6E" w:rsidRPr="00F86C6E" w:rsidRDefault="00952ACD" w:rsidP="00F86C6E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 w:rsidR="0049686B"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>АО «СУЭНКО» по индивидуальному проекту</w:t>
      </w:r>
    </w:p>
    <w:p w14:paraId="3D64C115" w14:textId="77777777" w:rsidR="00F86C6E" w:rsidRPr="00F86C6E" w:rsidRDefault="0049686B" w:rsidP="00F86C6E">
      <w:pPr>
        <w:pStyle w:val="a6"/>
        <w:jc w:val="both"/>
        <w:rPr>
          <w:rFonts w:ascii="Arial" w:hAnsi="Arial" w:cs="Arial"/>
          <w:sz w:val="20"/>
          <w:szCs w:val="20"/>
        </w:rPr>
      </w:pPr>
    </w:p>
    <w:p w14:paraId="3D64C116" w14:textId="77777777" w:rsidR="00F86C6E" w:rsidRPr="00F86C6E" w:rsidRDefault="00952ACD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 xml:space="preserve">Круг заявителей: 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физические лица, юридические лица и индивидуальные предприниматели. </w:t>
      </w:r>
    </w:p>
    <w:p w14:paraId="3D64C117" w14:textId="14A1E12E" w:rsidR="00F86C6E" w:rsidRPr="00F86C6E" w:rsidRDefault="00952ACD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 xml:space="preserve">Размер платы за предоставление услуги(процесса) и основание ее взимания: </w:t>
      </w:r>
      <w:r w:rsidRPr="00F86C6E">
        <w:rPr>
          <w:rFonts w:ascii="Arial" w:hAnsi="Arial" w:cs="Arial"/>
          <w:sz w:val="20"/>
          <w:szCs w:val="20"/>
          <w:lang w:eastAsia="ru-RU"/>
        </w:rPr>
        <w:t>на основании решений РЭК Т</w:t>
      </w:r>
      <w:r>
        <w:rPr>
          <w:rFonts w:ascii="Arial" w:hAnsi="Arial" w:cs="Arial"/>
          <w:sz w:val="20"/>
          <w:szCs w:val="20"/>
          <w:lang w:eastAsia="ru-RU"/>
        </w:rPr>
        <w:t>О, ХМАО – Югры, ЯНАО</w:t>
      </w:r>
      <w:r w:rsidR="009126E9">
        <w:rPr>
          <w:rFonts w:ascii="Arial" w:hAnsi="Arial" w:cs="Arial"/>
          <w:sz w:val="20"/>
          <w:szCs w:val="20"/>
          <w:lang w:eastAsia="ru-RU"/>
        </w:rPr>
        <w:t>, ДГРЦТ КО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в соответствии с Правилами технологического присоединения**</w:t>
      </w:r>
    </w:p>
    <w:p w14:paraId="3D64C118" w14:textId="77777777" w:rsidR="00F86C6E" w:rsidRPr="00F86C6E" w:rsidRDefault="00952ACD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лицом, намеревающегося осуществить технологическое присоединение принадлежащих ему энергопринимающих устройств при отсутствии технической возможности технологического присоединения.</w:t>
      </w:r>
    </w:p>
    <w:p w14:paraId="3D64C119" w14:textId="77777777" w:rsidR="00F86C6E" w:rsidRPr="00F86C6E" w:rsidRDefault="00952ACD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Результат оказания услуги(процесса):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технологическое присоединение к электрическим сетям.</w:t>
      </w:r>
    </w:p>
    <w:p w14:paraId="3D64C11A" w14:textId="77777777" w:rsidR="00F86C6E" w:rsidRPr="00F86C6E" w:rsidRDefault="00952ACD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 и заявки на технологическое присоединение в соответствии с Правилами технологического присоединения.</w:t>
      </w:r>
    </w:p>
    <w:p w14:paraId="3D64C11B" w14:textId="77777777" w:rsidR="00F86C6E" w:rsidRDefault="00952ACD" w:rsidP="00F86C6E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14:paraId="3D64C11C" w14:textId="77777777" w:rsidR="00F86C6E" w:rsidRPr="00F86C6E" w:rsidRDefault="0049686B" w:rsidP="00F86C6E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39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4252"/>
        <w:gridCol w:w="3544"/>
        <w:gridCol w:w="3260"/>
        <w:gridCol w:w="1730"/>
      </w:tblGrid>
      <w:tr w:rsidR="001416EB" w14:paraId="3D64C123" w14:textId="77777777" w:rsidTr="004117AF">
        <w:trPr>
          <w:trHeight w:val="600"/>
        </w:trPr>
        <w:tc>
          <w:tcPr>
            <w:tcW w:w="567" w:type="dxa"/>
            <w:vAlign w:val="center"/>
            <w:hideMark/>
          </w:tcPr>
          <w:p w14:paraId="3D64C11D" w14:textId="3E2288D2" w:rsidR="00774FFD" w:rsidRPr="00CF6440" w:rsidRDefault="00952ACD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41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093" w:type="dxa"/>
            <w:vAlign w:val="center"/>
            <w:hideMark/>
          </w:tcPr>
          <w:p w14:paraId="3D64C11E" w14:textId="77777777" w:rsidR="00774FFD" w:rsidRPr="00CF6440" w:rsidRDefault="00952ACD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252" w:type="dxa"/>
            <w:vAlign w:val="center"/>
            <w:hideMark/>
          </w:tcPr>
          <w:p w14:paraId="3D64C11F" w14:textId="77777777" w:rsidR="00774FFD" w:rsidRPr="00CF6440" w:rsidRDefault="00952ACD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544" w:type="dxa"/>
            <w:vAlign w:val="center"/>
            <w:hideMark/>
          </w:tcPr>
          <w:p w14:paraId="3D64C120" w14:textId="77777777" w:rsidR="00774FFD" w:rsidRPr="00CF6440" w:rsidRDefault="00952ACD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260" w:type="dxa"/>
            <w:vAlign w:val="center"/>
            <w:hideMark/>
          </w:tcPr>
          <w:p w14:paraId="3D64C121" w14:textId="77777777" w:rsidR="00774FFD" w:rsidRPr="00CF6440" w:rsidRDefault="00952ACD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30" w:type="dxa"/>
            <w:vAlign w:val="center"/>
            <w:hideMark/>
          </w:tcPr>
          <w:p w14:paraId="3D64C122" w14:textId="77777777" w:rsidR="00774FFD" w:rsidRPr="00CF6440" w:rsidRDefault="00952ACD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1416EB" w14:paraId="3D64C12B" w14:textId="77777777" w:rsidTr="004117AF">
        <w:trPr>
          <w:trHeight w:val="1273"/>
        </w:trPr>
        <w:tc>
          <w:tcPr>
            <w:tcW w:w="567" w:type="dxa"/>
            <w:hideMark/>
          </w:tcPr>
          <w:p w14:paraId="3D64C124" w14:textId="77777777" w:rsidR="00774FFD" w:rsidRPr="00CF6440" w:rsidRDefault="00952ACD" w:rsidP="004117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3" w:type="dxa"/>
            <w:hideMark/>
          </w:tcPr>
          <w:p w14:paraId="3D64C125" w14:textId="77777777" w:rsidR="00774FFD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с при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ложением необходимых документов</w:t>
            </w:r>
          </w:p>
        </w:tc>
        <w:tc>
          <w:tcPr>
            <w:tcW w:w="4252" w:type="dxa"/>
            <w:hideMark/>
          </w:tcPr>
          <w:p w14:paraId="3D64C126" w14:textId="77777777" w:rsidR="00774FFD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присоединение. 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14:paraId="3D64C127" w14:textId="77777777" w:rsidR="00525341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14:paraId="3D64C128" w14:textId="77777777" w:rsidR="00774FFD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сайта сетевой организации</w:t>
            </w:r>
          </w:p>
        </w:tc>
        <w:tc>
          <w:tcPr>
            <w:tcW w:w="3260" w:type="dxa"/>
            <w:hideMark/>
          </w:tcPr>
          <w:p w14:paraId="3D64C129" w14:textId="77777777" w:rsidR="00774FFD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30" w:type="dxa"/>
          </w:tcPr>
          <w:p w14:paraId="3D64C12A" w14:textId="72F85935" w:rsidR="00774FFD" w:rsidRPr="00CF6440" w:rsidRDefault="00540C7B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52ACD"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1416EB" w14:paraId="3D64C132" w14:textId="77777777" w:rsidTr="004117AF">
        <w:trPr>
          <w:trHeight w:val="838"/>
        </w:trPr>
        <w:tc>
          <w:tcPr>
            <w:tcW w:w="567" w:type="dxa"/>
          </w:tcPr>
          <w:p w14:paraId="3D64C12C" w14:textId="77777777" w:rsidR="007A5CF1" w:rsidRPr="00CF6440" w:rsidRDefault="00952ACD" w:rsidP="004117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3" w:type="dxa"/>
          </w:tcPr>
          <w:p w14:paraId="3D64C12D" w14:textId="77777777" w:rsidR="007A5CF1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Рассмотрение заявки,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прилагаемых документов</w:t>
            </w:r>
          </w:p>
        </w:tc>
        <w:tc>
          <w:tcPr>
            <w:tcW w:w="4252" w:type="dxa"/>
          </w:tcPr>
          <w:p w14:paraId="3D64C12E" w14:textId="77777777" w:rsidR="007A5CF1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заявки на технологическое присоединение,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так же прилагаемых документов</w:t>
            </w:r>
          </w:p>
        </w:tc>
        <w:tc>
          <w:tcPr>
            <w:tcW w:w="3544" w:type="dxa"/>
          </w:tcPr>
          <w:p w14:paraId="3D64C12F" w14:textId="77777777" w:rsidR="007A5CF1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 потребителя в случае отсутствия/недостоверности предусмотренных законодательс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твом РФ сведений или документов</w:t>
            </w:r>
          </w:p>
        </w:tc>
        <w:tc>
          <w:tcPr>
            <w:tcW w:w="3260" w:type="dxa"/>
          </w:tcPr>
          <w:p w14:paraId="3D64C130" w14:textId="77777777" w:rsidR="007A5CF1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3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дней с даты получения заявки</w:t>
            </w:r>
          </w:p>
        </w:tc>
        <w:tc>
          <w:tcPr>
            <w:tcW w:w="1730" w:type="dxa"/>
          </w:tcPr>
          <w:p w14:paraId="3D64C131" w14:textId="3C83440F" w:rsidR="007A5CF1" w:rsidRPr="00CF6440" w:rsidRDefault="00540C7B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52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52ACD"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1416EB" w14:paraId="3D64C139" w14:textId="77777777" w:rsidTr="004117AF">
        <w:trPr>
          <w:trHeight w:val="1626"/>
        </w:trPr>
        <w:tc>
          <w:tcPr>
            <w:tcW w:w="567" w:type="dxa"/>
            <w:hideMark/>
          </w:tcPr>
          <w:p w14:paraId="3D64C133" w14:textId="77777777" w:rsidR="00D40DA7" w:rsidRPr="00CF6440" w:rsidRDefault="00952ACD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3" w:type="dxa"/>
            <w:hideMark/>
          </w:tcPr>
          <w:p w14:paraId="3D64C134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 на технологическое присоедин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ение по индивидуальному проекту</w:t>
            </w:r>
          </w:p>
        </w:tc>
        <w:tc>
          <w:tcPr>
            <w:tcW w:w="4252" w:type="dxa"/>
            <w:hideMark/>
          </w:tcPr>
          <w:p w14:paraId="3D64C135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544" w:type="dxa"/>
            <w:hideMark/>
          </w:tcPr>
          <w:p w14:paraId="3D64C136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1 к договору)</w:t>
            </w:r>
          </w:p>
        </w:tc>
        <w:tc>
          <w:tcPr>
            <w:tcW w:w="3260" w:type="dxa"/>
            <w:hideMark/>
          </w:tcPr>
          <w:p w14:paraId="3D64C137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заявления об установлении платы за технологическое присоединение по индивидуальному проекту с даты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получения недостающих сведений</w:t>
            </w:r>
          </w:p>
        </w:tc>
        <w:tc>
          <w:tcPr>
            <w:tcW w:w="1730" w:type="dxa"/>
            <w:hideMark/>
          </w:tcPr>
          <w:p w14:paraId="3D64C138" w14:textId="12D6CC64" w:rsidR="00D40DA7" w:rsidRPr="00CF6440" w:rsidRDefault="00540C7B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52ACD"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 w:rsidR="00952AC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1416EB" w14:paraId="3D64C140" w14:textId="77777777" w:rsidTr="004117AF">
        <w:trPr>
          <w:trHeight w:val="1298"/>
        </w:trPr>
        <w:tc>
          <w:tcPr>
            <w:tcW w:w="567" w:type="dxa"/>
            <w:hideMark/>
          </w:tcPr>
          <w:p w14:paraId="3D64C13A" w14:textId="77777777" w:rsidR="00D40DA7" w:rsidRPr="00CF6440" w:rsidRDefault="00952ACD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3" w:type="dxa"/>
            <w:hideMark/>
          </w:tcPr>
          <w:p w14:paraId="3D64C13B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Установление платы за технологическое присоединение по индивидуальному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проекту</w:t>
            </w:r>
          </w:p>
        </w:tc>
        <w:tc>
          <w:tcPr>
            <w:tcW w:w="4252" w:type="dxa"/>
            <w:hideMark/>
          </w:tcPr>
          <w:p w14:paraId="3D64C13C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Направление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ение по индивидуальному проекту</w:t>
            </w:r>
          </w:p>
        </w:tc>
        <w:tc>
          <w:tcPr>
            <w:tcW w:w="3544" w:type="dxa"/>
            <w:hideMark/>
          </w:tcPr>
          <w:p w14:paraId="3D64C13D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направлении заявления об установле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нии платы</w:t>
            </w:r>
          </w:p>
        </w:tc>
        <w:tc>
          <w:tcPr>
            <w:tcW w:w="3260" w:type="dxa"/>
            <w:hideMark/>
          </w:tcPr>
          <w:p w14:paraId="3D64C13E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течение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рабочих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дне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 со дня поступления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заявления об установление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латы по индивидуальному проекту</w:t>
            </w:r>
          </w:p>
        </w:tc>
        <w:tc>
          <w:tcPr>
            <w:tcW w:w="1730" w:type="dxa"/>
            <w:hideMark/>
          </w:tcPr>
          <w:p w14:paraId="3D64C13F" w14:textId="556BE31B" w:rsidR="00D40DA7" w:rsidRPr="00CF6440" w:rsidRDefault="00540C7B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="00952ACD"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 w:rsidR="00952AC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1416EB" w14:paraId="3D64C147" w14:textId="77777777" w:rsidTr="004117AF">
        <w:trPr>
          <w:trHeight w:val="1692"/>
        </w:trPr>
        <w:tc>
          <w:tcPr>
            <w:tcW w:w="567" w:type="dxa"/>
            <w:hideMark/>
          </w:tcPr>
          <w:p w14:paraId="3D64C141" w14:textId="77777777" w:rsidR="00D40DA7" w:rsidRPr="00CF6440" w:rsidRDefault="00952ACD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93" w:type="dxa"/>
            <w:hideMark/>
          </w:tcPr>
          <w:p w14:paraId="3D64C142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  <w:tc>
          <w:tcPr>
            <w:tcW w:w="4252" w:type="dxa"/>
            <w:hideMark/>
          </w:tcPr>
          <w:p w14:paraId="3D64C143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тъемлемое приложение к договору</w:t>
            </w:r>
          </w:p>
        </w:tc>
        <w:tc>
          <w:tcPr>
            <w:tcW w:w="3544" w:type="dxa"/>
            <w:hideMark/>
          </w:tcPr>
          <w:p w14:paraId="3D64C144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азным письмом в 2-х экземплярах</w:t>
            </w:r>
          </w:p>
        </w:tc>
        <w:tc>
          <w:tcPr>
            <w:tcW w:w="3260" w:type="dxa"/>
            <w:hideMark/>
          </w:tcPr>
          <w:p w14:paraId="3D64C145" w14:textId="77777777" w:rsidR="00D40DA7" w:rsidRPr="00CF6440" w:rsidRDefault="00952ACD" w:rsidP="004117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637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со дня вступл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ения в силу </w:t>
            </w:r>
            <w:r w:rsidRPr="00ED6637">
              <w:rPr>
                <w:rFonts w:ascii="Arial" w:hAnsi="Arial" w:cs="Arial"/>
                <w:color w:val="000000"/>
                <w:sz w:val="18"/>
                <w:szCs w:val="18"/>
              </w:rPr>
              <w:t>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</w:t>
            </w:r>
          </w:p>
        </w:tc>
        <w:tc>
          <w:tcPr>
            <w:tcW w:w="1730" w:type="dxa"/>
            <w:hideMark/>
          </w:tcPr>
          <w:p w14:paraId="3D64C146" w14:textId="7CA0E0CF" w:rsidR="00D40DA7" w:rsidRPr="00CF6440" w:rsidRDefault="00540C7B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="00952ACD" w:rsidRPr="00CF6440">
              <w:rPr>
                <w:rFonts w:ascii="Arial" w:hAnsi="Arial" w:cs="Arial"/>
                <w:color w:val="000000"/>
                <w:sz w:val="18"/>
                <w:szCs w:val="18"/>
              </w:rPr>
              <w:t>п. 30.4 Правил</w:t>
            </w:r>
            <w:r w:rsidR="00952AC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1416EB" w14:paraId="3D64C14E" w14:textId="77777777" w:rsidTr="004117AF">
        <w:trPr>
          <w:trHeight w:val="1491"/>
        </w:trPr>
        <w:tc>
          <w:tcPr>
            <w:tcW w:w="567" w:type="dxa"/>
            <w:hideMark/>
          </w:tcPr>
          <w:p w14:paraId="3D64C148" w14:textId="77777777" w:rsidR="00D40DA7" w:rsidRPr="00CF6440" w:rsidRDefault="00952ACD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3" w:type="dxa"/>
            <w:hideMark/>
          </w:tcPr>
          <w:p w14:paraId="3D64C149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Изменение указанных в индивидуальных технических условиях мероприятий либо их части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инициативе заявителя</w:t>
            </w:r>
          </w:p>
        </w:tc>
        <w:tc>
          <w:tcPr>
            <w:tcW w:w="4252" w:type="dxa"/>
            <w:hideMark/>
          </w:tcPr>
          <w:p w14:paraId="3D64C14A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Письменное обращение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заявителя в сетевую организацию</w:t>
            </w:r>
          </w:p>
        </w:tc>
        <w:tc>
          <w:tcPr>
            <w:tcW w:w="3544" w:type="dxa"/>
            <w:hideMark/>
          </w:tcPr>
          <w:p w14:paraId="3D64C14B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Оферта откорректированного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заказным пис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ьмом в 2-х экземплярах</w:t>
            </w:r>
          </w:p>
        </w:tc>
        <w:tc>
          <w:tcPr>
            <w:tcW w:w="3260" w:type="dxa"/>
            <w:hideMark/>
          </w:tcPr>
          <w:p w14:paraId="3D64C14C" w14:textId="77777777" w:rsidR="00D40DA7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30 дней с даты получения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письменного обращения заявителя</w:t>
            </w:r>
          </w:p>
        </w:tc>
        <w:tc>
          <w:tcPr>
            <w:tcW w:w="1730" w:type="dxa"/>
            <w:hideMark/>
          </w:tcPr>
          <w:p w14:paraId="3D64C14D" w14:textId="26F4674A" w:rsidR="00D40DA7" w:rsidRPr="00CF6440" w:rsidRDefault="00540C7B" w:rsidP="00540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="00952ACD"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 w:rsidR="00952AC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1416EB" w14:paraId="3D64C155" w14:textId="77777777" w:rsidTr="004117AF">
        <w:trPr>
          <w:trHeight w:val="1541"/>
        </w:trPr>
        <w:tc>
          <w:tcPr>
            <w:tcW w:w="567" w:type="dxa"/>
            <w:hideMark/>
          </w:tcPr>
          <w:p w14:paraId="3D64C14F" w14:textId="77777777" w:rsidR="0023357A" w:rsidRPr="00CF6440" w:rsidRDefault="00952ACD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3" w:type="dxa"/>
            <w:hideMark/>
          </w:tcPr>
          <w:p w14:paraId="3D64C150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заявителем мероприятий по технологическому присоединению, указанных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условиях</w:t>
            </w:r>
          </w:p>
        </w:tc>
        <w:tc>
          <w:tcPr>
            <w:tcW w:w="4252" w:type="dxa"/>
            <w:hideMark/>
          </w:tcPr>
          <w:p w14:paraId="3D64C151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544" w:type="dxa"/>
            <w:hideMark/>
          </w:tcPr>
          <w:p w14:paraId="3D64C152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hideMark/>
          </w:tcPr>
          <w:p w14:paraId="3D64C153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30" w:type="dxa"/>
            <w:hideMark/>
          </w:tcPr>
          <w:p w14:paraId="3D64C154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6EB" w14:paraId="3D64C15C" w14:textId="77777777" w:rsidTr="004117AF">
        <w:trPr>
          <w:trHeight w:val="1421"/>
        </w:trPr>
        <w:tc>
          <w:tcPr>
            <w:tcW w:w="567" w:type="dxa"/>
            <w:hideMark/>
          </w:tcPr>
          <w:p w14:paraId="3D64C156" w14:textId="77777777" w:rsidR="0023357A" w:rsidRPr="00CF6440" w:rsidRDefault="00952ACD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3" w:type="dxa"/>
            <w:hideMark/>
          </w:tcPr>
          <w:p w14:paraId="3D64C157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казанных в технических условиях</w:t>
            </w:r>
          </w:p>
        </w:tc>
        <w:tc>
          <w:tcPr>
            <w:tcW w:w="4252" w:type="dxa"/>
            <w:hideMark/>
          </w:tcPr>
          <w:p w14:paraId="3D64C158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544" w:type="dxa"/>
            <w:hideMark/>
          </w:tcPr>
          <w:p w14:paraId="3D64C159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hideMark/>
          </w:tcPr>
          <w:p w14:paraId="3D64C15A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30" w:type="dxa"/>
            <w:hideMark/>
          </w:tcPr>
          <w:p w14:paraId="3D64C15B" w14:textId="77777777" w:rsidR="0023357A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6EB" w14:paraId="3D64C163" w14:textId="77777777" w:rsidTr="004117AF">
        <w:trPr>
          <w:trHeight w:val="2827"/>
        </w:trPr>
        <w:tc>
          <w:tcPr>
            <w:tcW w:w="567" w:type="dxa"/>
            <w:vMerge w:val="restart"/>
            <w:hideMark/>
          </w:tcPr>
          <w:p w14:paraId="3D64C15D" w14:textId="77777777" w:rsidR="001731FE" w:rsidRPr="00CF6440" w:rsidRDefault="00952ACD" w:rsidP="004117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3" w:type="dxa"/>
            <w:vMerge w:val="restart"/>
            <w:hideMark/>
          </w:tcPr>
          <w:p w14:paraId="3D64C15E" w14:textId="77777777" w:rsidR="001731FE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252" w:type="dxa"/>
            <w:vMerge w:val="restart"/>
            <w:hideMark/>
          </w:tcPr>
          <w:p w14:paraId="3D64C15F" w14:textId="77777777" w:rsidR="001731FE" w:rsidRPr="00CF6440" w:rsidRDefault="00952ACD" w:rsidP="004117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оединения </w:t>
            </w:r>
          </w:p>
        </w:tc>
        <w:tc>
          <w:tcPr>
            <w:tcW w:w="3544" w:type="dxa"/>
            <w:hideMark/>
          </w:tcPr>
          <w:p w14:paraId="3D64C160" w14:textId="77777777" w:rsidR="001731FE" w:rsidRPr="00CF6440" w:rsidRDefault="00952ACD" w:rsidP="004117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</w:t>
            </w:r>
          </w:p>
        </w:tc>
        <w:tc>
          <w:tcPr>
            <w:tcW w:w="3260" w:type="dxa"/>
            <w:hideMark/>
          </w:tcPr>
          <w:p w14:paraId="3D64C161" w14:textId="77777777" w:rsidR="001731FE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лнении им технических условий.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принятых мерах по их устранению</w:t>
            </w:r>
          </w:p>
        </w:tc>
        <w:tc>
          <w:tcPr>
            <w:tcW w:w="1730" w:type="dxa"/>
            <w:hideMark/>
          </w:tcPr>
          <w:p w14:paraId="3D64C162" w14:textId="092B4B9E" w:rsidR="001731FE" w:rsidRPr="00CF6440" w:rsidRDefault="00540C7B" w:rsidP="00540C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IX</w:t>
            </w:r>
            <w:r w:rsidR="00952ACD"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</w:t>
            </w:r>
            <w:r w:rsidR="00952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1416EB" w14:paraId="3D64C16B" w14:textId="77777777" w:rsidTr="004117AF">
        <w:trPr>
          <w:trHeight w:val="2967"/>
        </w:trPr>
        <w:tc>
          <w:tcPr>
            <w:tcW w:w="567" w:type="dxa"/>
            <w:vMerge/>
          </w:tcPr>
          <w:p w14:paraId="3D64C164" w14:textId="77777777" w:rsidR="001731FE" w:rsidRPr="00CF6440" w:rsidRDefault="0049686B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14:paraId="3D64C165" w14:textId="77777777" w:rsidR="001731FE" w:rsidRPr="00CF6440" w:rsidRDefault="0049686B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3D64C166" w14:textId="77777777" w:rsidR="001731FE" w:rsidRPr="00CF6440" w:rsidRDefault="0049686B" w:rsidP="004117A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64C167" w14:textId="77777777" w:rsidR="001731FE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 выполнении технических условий.</w:t>
            </w:r>
          </w:p>
          <w:p w14:paraId="3D64C168" w14:textId="77777777" w:rsidR="001731FE" w:rsidRPr="00CF6440" w:rsidRDefault="00952ACD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260" w:type="dxa"/>
          </w:tcPr>
          <w:p w14:paraId="3D64C169" w14:textId="77777777" w:rsidR="001731FE" w:rsidRPr="00CF6440" w:rsidRDefault="00952ACD" w:rsidP="004117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ивно-диспетчерского управления</w:t>
            </w:r>
          </w:p>
        </w:tc>
        <w:tc>
          <w:tcPr>
            <w:tcW w:w="1730" w:type="dxa"/>
          </w:tcPr>
          <w:p w14:paraId="3D64C16A" w14:textId="77777777" w:rsidR="001731FE" w:rsidRPr="00CF6440" w:rsidRDefault="0049686B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6EB" w14:paraId="3D64C174" w14:textId="77777777" w:rsidTr="004117AF">
        <w:trPr>
          <w:trHeight w:val="2015"/>
        </w:trPr>
        <w:tc>
          <w:tcPr>
            <w:tcW w:w="567" w:type="dxa"/>
            <w:hideMark/>
          </w:tcPr>
          <w:p w14:paraId="3D64C16C" w14:textId="77777777" w:rsidR="001731FE" w:rsidRPr="00CF6440" w:rsidRDefault="0049686B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64C16D" w14:textId="77777777" w:rsidR="001731FE" w:rsidRPr="00CF6440" w:rsidRDefault="00952ACD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3" w:type="dxa"/>
            <w:hideMark/>
          </w:tcPr>
          <w:p w14:paraId="3D64C16E" w14:textId="77777777" w:rsidR="001731FE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4252" w:type="dxa"/>
            <w:hideMark/>
          </w:tcPr>
          <w:p w14:paraId="3D64C16F" w14:textId="77777777" w:rsidR="001731FE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Выдача актов: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544" w:type="dxa"/>
            <w:hideMark/>
          </w:tcPr>
          <w:p w14:paraId="3D64C170" w14:textId="77777777" w:rsidR="001731FE" w:rsidRPr="00CF6440" w:rsidRDefault="00952ACD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260" w:type="dxa"/>
            <w:hideMark/>
          </w:tcPr>
          <w:p w14:paraId="3D64C171" w14:textId="77777777" w:rsidR="0004034D" w:rsidRPr="00B06AC6" w:rsidRDefault="00952ACD" w:rsidP="004117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14:paraId="3D64C172" w14:textId="77777777" w:rsidR="001731FE" w:rsidRPr="00CF6440" w:rsidRDefault="0049686B" w:rsidP="004117A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hideMark/>
          </w:tcPr>
          <w:p w14:paraId="3D64C173" w14:textId="5A6CF755" w:rsidR="001731FE" w:rsidRPr="00CF6440" w:rsidRDefault="00DB4471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="00952ACD">
              <w:rPr>
                <w:rFonts w:ascii="Arial" w:hAnsi="Arial" w:cs="Arial"/>
                <w:color w:val="000000"/>
                <w:sz w:val="18"/>
                <w:szCs w:val="18"/>
              </w:rPr>
              <w:t>п.19</w:t>
            </w:r>
            <w:r w:rsidR="00952ACD"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 w:rsidR="00952AC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14:paraId="3D64C175" w14:textId="77777777" w:rsidR="00F86C6E" w:rsidRPr="007112C8" w:rsidRDefault="0049686B" w:rsidP="00702F2B">
      <w:pPr>
        <w:spacing w:after="0" w:line="180" w:lineRule="exact"/>
        <w:ind w:left="357"/>
        <w:rPr>
          <w:rFonts w:ascii="Arial" w:hAnsi="Arial" w:cs="Arial"/>
          <w:sz w:val="20"/>
          <w:szCs w:val="20"/>
        </w:rPr>
      </w:pPr>
    </w:p>
    <w:p w14:paraId="3D64C176" w14:textId="122DD33F" w:rsidR="00702F2B" w:rsidRPr="007112C8" w:rsidRDefault="00952ACD" w:rsidP="00F86C6E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7112C8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</w:t>
      </w:r>
      <w:r w:rsidR="0049686B">
        <w:rPr>
          <w:rFonts w:ascii="Arial" w:hAnsi="Arial" w:cs="Arial"/>
          <w:sz w:val="20"/>
          <w:szCs w:val="20"/>
        </w:rPr>
        <w:t xml:space="preserve"> Тюмени» - филиал </w:t>
      </w:r>
      <w:r w:rsidRPr="007112C8">
        <w:rPr>
          <w:rFonts w:ascii="Arial" w:hAnsi="Arial" w:cs="Arial"/>
          <w:sz w:val="20"/>
          <w:szCs w:val="20"/>
        </w:rPr>
        <w:t>АО «СУЭНКО».</w:t>
      </w:r>
    </w:p>
    <w:p w14:paraId="3D64C177" w14:textId="77777777" w:rsidR="00702F2B" w:rsidRPr="007112C8" w:rsidRDefault="00952ACD" w:rsidP="00F86C6E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7112C8">
        <w:rPr>
          <w:rFonts w:ascii="Arial" w:hAnsi="Arial" w:cs="Arial"/>
          <w:sz w:val="20"/>
          <w:szCs w:val="20"/>
        </w:rPr>
        <w:t xml:space="preserve">**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</w:t>
      </w:r>
      <w:proofErr w:type="gramStart"/>
      <w:r w:rsidRPr="007112C8">
        <w:rPr>
          <w:rFonts w:ascii="Arial" w:hAnsi="Arial" w:cs="Arial"/>
          <w:sz w:val="20"/>
          <w:szCs w:val="20"/>
        </w:rPr>
        <w:t>так же</w:t>
      </w:r>
      <w:proofErr w:type="gramEnd"/>
      <w:r w:rsidRPr="007112C8">
        <w:rPr>
          <w:rFonts w:ascii="Arial" w:hAnsi="Arial" w:cs="Arial"/>
          <w:sz w:val="20"/>
          <w:szCs w:val="20"/>
        </w:rPr>
        <w:t xml:space="preserve"> объектов электросетевого хозяйства, принадлежащих сетевым организациям и иным лицам к электрическим сетям, Утверждены Постановлением Правительства Российской Федерации от 27 декабря 2004 г. N 861</w:t>
      </w:r>
    </w:p>
    <w:p w14:paraId="3D64C178" w14:textId="77777777" w:rsidR="00702F2B" w:rsidRPr="007112C8" w:rsidRDefault="0049686B" w:rsidP="00702F2B">
      <w:pPr>
        <w:spacing w:after="0" w:line="180" w:lineRule="exact"/>
        <w:ind w:left="357"/>
        <w:rPr>
          <w:rFonts w:ascii="Arial" w:hAnsi="Arial" w:cs="Arial"/>
          <w:sz w:val="20"/>
          <w:szCs w:val="20"/>
        </w:rPr>
      </w:pPr>
    </w:p>
    <w:p w14:paraId="39903F10" w14:textId="77777777" w:rsidR="009126E9" w:rsidRPr="00F37A5B" w:rsidRDefault="009126E9" w:rsidP="00EC086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14:paraId="6DD01324" w14:textId="4595658F" w:rsidR="009126E9" w:rsidRPr="00F37A5B" w:rsidRDefault="009126E9" w:rsidP="00EC086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14:paraId="627B2D1C" w14:textId="53FB1D98" w:rsidR="009126E9" w:rsidRPr="00F37A5B" w:rsidRDefault="009126E9" w:rsidP="00EC086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Центр обслуживания клиентов АО «СУЭНКО», г. Тюмень, ул. Северная, 32а, тел. 8 800 700 8672</w:t>
      </w:r>
    </w:p>
    <w:p w14:paraId="2A7E6DB4" w14:textId="3A36DF14" w:rsidR="009126E9" w:rsidRPr="002A706D" w:rsidRDefault="0049686B" w:rsidP="00EC086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="009126E9" w:rsidRPr="002A706D">
        <w:rPr>
          <w:rFonts w:ascii="Arial" w:hAnsi="Arial" w:cs="Arial"/>
          <w:b/>
          <w:sz w:val="20"/>
          <w:szCs w:val="20"/>
        </w:rPr>
        <w:t xml:space="preserve">АО «СУЭНКО», г. </w:t>
      </w:r>
      <w:r w:rsidR="009126E9">
        <w:rPr>
          <w:rFonts w:ascii="Arial" w:hAnsi="Arial" w:cs="Arial"/>
          <w:b/>
          <w:sz w:val="20"/>
          <w:szCs w:val="20"/>
        </w:rPr>
        <w:t>Курган</w:t>
      </w:r>
      <w:r w:rsidR="009126E9" w:rsidRPr="002A706D">
        <w:rPr>
          <w:rFonts w:ascii="Arial" w:hAnsi="Arial" w:cs="Arial"/>
          <w:b/>
          <w:sz w:val="20"/>
          <w:szCs w:val="20"/>
        </w:rPr>
        <w:t xml:space="preserve">, ул. </w:t>
      </w:r>
      <w:r w:rsidR="009126E9">
        <w:rPr>
          <w:rFonts w:ascii="Arial" w:hAnsi="Arial" w:cs="Arial"/>
          <w:b/>
          <w:sz w:val="20"/>
          <w:szCs w:val="20"/>
        </w:rPr>
        <w:t>Невежина</w:t>
      </w:r>
      <w:r w:rsidR="009126E9" w:rsidRPr="002A706D">
        <w:rPr>
          <w:rFonts w:ascii="Arial" w:hAnsi="Arial" w:cs="Arial"/>
          <w:b/>
          <w:sz w:val="20"/>
          <w:szCs w:val="20"/>
        </w:rPr>
        <w:t>, 3, тел. 8 800 700 8672</w:t>
      </w:r>
    </w:p>
    <w:p w14:paraId="4F4366C2" w14:textId="5EF25552" w:rsidR="009126E9" w:rsidRPr="00F37A5B" w:rsidRDefault="009126E9" w:rsidP="00EC086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 w:rsidR="0049686B">
        <w:rPr>
          <w:rFonts w:ascii="Arial" w:hAnsi="Arial" w:cs="Arial"/>
          <w:b/>
          <w:sz w:val="20"/>
          <w:szCs w:val="20"/>
        </w:rPr>
        <w:t xml:space="preserve">тной связи» официального сайта </w:t>
      </w:r>
      <w:bookmarkStart w:id="0" w:name="_GoBack"/>
      <w:bookmarkEnd w:id="0"/>
      <w:r w:rsidRPr="00F37A5B">
        <w:rPr>
          <w:rFonts w:ascii="Arial" w:hAnsi="Arial" w:cs="Arial"/>
          <w:b/>
          <w:sz w:val="20"/>
          <w:szCs w:val="20"/>
        </w:rPr>
        <w:t xml:space="preserve">АО «СУЭНКО» </w:t>
      </w:r>
      <w:hyperlink r:id="rId5" w:history="1"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proofErr w:type="spellEnd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67CA0E8B" w14:textId="77777777" w:rsidR="009126E9" w:rsidRPr="00F37A5B" w:rsidRDefault="009126E9" w:rsidP="00364E51">
      <w:pPr>
        <w:spacing w:after="0" w:line="180" w:lineRule="exact"/>
        <w:rPr>
          <w:rFonts w:ascii="Arial" w:hAnsi="Arial" w:cs="Arial"/>
          <w:i/>
          <w:sz w:val="16"/>
          <w:szCs w:val="16"/>
        </w:rPr>
      </w:pPr>
    </w:p>
    <w:p w14:paraId="4D9CE42E" w14:textId="77777777" w:rsidR="009126E9" w:rsidRPr="00F37A5B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14:paraId="16EA91F4" w14:textId="77777777" w:rsidR="009126E9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14:paraId="3FEDFDEE" w14:textId="77777777" w:rsidR="009126E9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14:paraId="28336775" w14:textId="77777777" w:rsidR="009126E9" w:rsidRPr="00F37A5B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14:paraId="5714BEBB" w14:textId="77777777" w:rsidR="009126E9" w:rsidRPr="00F37A5B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14:paraId="51E5F3DC" w14:textId="77777777" w:rsidR="009126E9" w:rsidRPr="00F37A5B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F37A5B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14:paraId="7DC91649" w14:textId="77777777" w:rsidR="009126E9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14:paraId="2668E6C8" w14:textId="77777777" w:rsidR="009126E9" w:rsidRPr="00BD51C0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14:paraId="216A4EAA" w14:textId="77777777" w:rsidR="009126E9" w:rsidRPr="00BD51C0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Мяготина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14:paraId="06589898" w14:textId="77777777" w:rsidR="009126E9" w:rsidRPr="00BD51C0" w:rsidRDefault="009126E9" w:rsidP="00EC086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14:paraId="0FE2A19D" w14:textId="77777777" w:rsidR="009126E9" w:rsidRPr="00F37A5B" w:rsidRDefault="009126E9" w:rsidP="00EC0864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14:paraId="3D64C185" w14:textId="77777777" w:rsidR="008A1E0B" w:rsidRPr="00A05940" w:rsidRDefault="0049686B" w:rsidP="00702F2B">
      <w:pPr>
        <w:spacing w:after="0" w:line="180" w:lineRule="exact"/>
        <w:ind w:left="357"/>
        <w:rPr>
          <w:i/>
          <w:sz w:val="16"/>
          <w:szCs w:val="16"/>
        </w:rPr>
      </w:pPr>
    </w:p>
    <w:sectPr w:rsidR="008A1E0B" w:rsidRPr="00A05940" w:rsidSect="00F86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7C7"/>
    <w:multiLevelType w:val="hybridMultilevel"/>
    <w:tmpl w:val="C07280DC"/>
    <w:lvl w:ilvl="0" w:tplc="722A5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D5EF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86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85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6A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3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06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0D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C7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47002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EC09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02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2C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41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65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EE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8C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25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EB"/>
    <w:rsid w:val="001416EB"/>
    <w:rsid w:val="00364E51"/>
    <w:rsid w:val="004117AF"/>
    <w:rsid w:val="0049686B"/>
    <w:rsid w:val="00540C7B"/>
    <w:rsid w:val="009126E9"/>
    <w:rsid w:val="00952ACD"/>
    <w:rsid w:val="00DB4471"/>
    <w:rsid w:val="00E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C113"/>
  <w15:docId w15:val="{41FB4551-1B0A-49F7-BBC6-12116BD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Лукина Светлана Николаевна</cp:lastModifiedBy>
  <cp:revision>10</cp:revision>
  <dcterms:created xsi:type="dcterms:W3CDTF">2018-03-30T03:45:00Z</dcterms:created>
  <dcterms:modified xsi:type="dcterms:W3CDTF">2019-08-19T05:17:00Z</dcterms:modified>
</cp:coreProperties>
</file>